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9" w:rsidRDefault="00F66E01">
      <w:r>
        <w:rPr>
          <w:noProof/>
        </w:rPr>
        <w:drawing>
          <wp:inline distT="0" distB="0" distL="0" distR="0" wp14:anchorId="78B27C03" wp14:editId="7CF863C3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01" w:rsidRDefault="00F66E01"/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February 17, 2021 Meeting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F66E01" w:rsidRDefault="00F66E01" w:rsidP="00A65E7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 w:rsidRPr="000A4127">
        <w:rPr>
          <w:rFonts w:ascii="Arial" w:hAnsi="Arial" w:cs="Arial"/>
          <w:sz w:val="28"/>
        </w:rPr>
        <w:t xml:space="preserve">OPRA’s Guiding Principles </w:t>
      </w:r>
      <w:r w:rsidR="000A4127">
        <w:rPr>
          <w:rFonts w:ascii="Arial" w:hAnsi="Arial" w:cs="Arial"/>
          <w:sz w:val="28"/>
        </w:rPr>
        <w:t>update with Pete Moore</w:t>
      </w:r>
    </w:p>
    <w:p w:rsidR="000A4127" w:rsidRPr="000A4127" w:rsidRDefault="000A4127" w:rsidP="000A4127">
      <w:pPr>
        <w:pStyle w:val="ListParagraph"/>
        <w:rPr>
          <w:rFonts w:ascii="Arial" w:hAnsi="Arial" w:cs="Arial"/>
          <w:sz w:val="28"/>
        </w:rPr>
      </w:pPr>
      <w:bookmarkStart w:id="0" w:name="_GoBack"/>
      <w:bookmarkEnd w:id="0"/>
    </w:p>
    <w:p w:rsidR="00F66E01" w:rsidRDefault="00F66E01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Clients who refuse to return to day program.  Ideas, strategies…</w:t>
      </w:r>
    </w:p>
    <w:p w:rsidR="00F66E01" w:rsidRPr="00F66E01" w:rsidRDefault="00F66E01" w:rsidP="00F66E01">
      <w:pPr>
        <w:pStyle w:val="ListParagraph"/>
        <w:rPr>
          <w:rFonts w:ascii="Arial" w:hAnsi="Arial" w:cs="Arial"/>
          <w:sz w:val="28"/>
        </w:rPr>
      </w:pPr>
    </w:p>
    <w:p w:rsidR="00F66E01" w:rsidRDefault="00F66E01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Vacancies; how are we marketing our services to SSA’s?  How may providers currently have vacancies?</w:t>
      </w:r>
    </w:p>
    <w:p w:rsidR="00F66E01" w:rsidRPr="00F66E01" w:rsidRDefault="00F66E01" w:rsidP="00F66E01">
      <w:pPr>
        <w:pStyle w:val="ListParagraph"/>
        <w:rPr>
          <w:rFonts w:ascii="Arial" w:hAnsi="Arial" w:cs="Arial"/>
          <w:sz w:val="28"/>
        </w:rPr>
      </w:pPr>
    </w:p>
    <w:p w:rsidR="00F66E01" w:rsidRDefault="00F66E01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Waiver nursing</w:t>
      </w:r>
      <w:r w:rsidR="00434F22">
        <w:rPr>
          <w:rFonts w:ascii="Arial" w:hAnsi="Arial" w:cs="Arial"/>
          <w:sz w:val="28"/>
        </w:rPr>
        <w:t xml:space="preserve"> open discussion</w:t>
      </w:r>
    </w:p>
    <w:p w:rsidR="00434F22" w:rsidRPr="00434F22" w:rsidRDefault="00434F22" w:rsidP="00434F22">
      <w:pPr>
        <w:pStyle w:val="ListParagraph"/>
        <w:rPr>
          <w:rFonts w:ascii="Arial" w:hAnsi="Arial" w:cs="Arial"/>
          <w:sz w:val="28"/>
        </w:rPr>
      </w:pPr>
    </w:p>
    <w:p w:rsidR="00434F22" w:rsidRDefault="00434F22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COVID open discussion; vaccinations</w:t>
      </w:r>
    </w:p>
    <w:p w:rsidR="00434F22" w:rsidRPr="00434F22" w:rsidRDefault="00434F22" w:rsidP="00434F22">
      <w:pPr>
        <w:pStyle w:val="ListParagraph"/>
        <w:rPr>
          <w:rFonts w:ascii="Arial" w:hAnsi="Arial" w:cs="Arial"/>
          <w:sz w:val="28"/>
        </w:rPr>
      </w:pPr>
    </w:p>
    <w:p w:rsidR="00434F22" w:rsidRDefault="00434F22" w:rsidP="00434F22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OPRA Conference Update</w:t>
      </w:r>
    </w:p>
    <w:p w:rsidR="00434F22" w:rsidRPr="00434F22" w:rsidRDefault="00434F22" w:rsidP="00434F22">
      <w:pPr>
        <w:pStyle w:val="ListParagraph"/>
        <w:rPr>
          <w:rFonts w:ascii="Arial" w:hAnsi="Arial" w:cs="Arial"/>
          <w:sz w:val="28"/>
        </w:rPr>
      </w:pPr>
    </w:p>
    <w:p w:rsidR="00434F22" w:rsidRPr="00434F22" w:rsidRDefault="00434F22" w:rsidP="00434F22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Hot Topics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01"/>
    <w:rsid w:val="000A4127"/>
    <w:rsid w:val="00434F22"/>
    <w:rsid w:val="00936D59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6815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2021-02-15T14:17:00Z</dcterms:created>
  <dcterms:modified xsi:type="dcterms:W3CDTF">2021-02-15T14:40:00Z</dcterms:modified>
</cp:coreProperties>
</file>