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0" w:type="dxa"/>
        <w:jc w:val="center"/>
        <w:tblCellMar>
          <w:top w:w="72" w:type="dxa"/>
          <w:left w:w="115" w:type="dxa"/>
          <w:bottom w:w="72" w:type="dxa"/>
          <w:right w:w="115" w:type="dxa"/>
        </w:tblCellMar>
        <w:tblLook w:val="04A0" w:firstRow="1" w:lastRow="0" w:firstColumn="1" w:lastColumn="0" w:noHBand="0" w:noVBand="1"/>
      </w:tblPr>
      <w:tblGrid>
        <w:gridCol w:w="5219"/>
        <w:gridCol w:w="4861"/>
      </w:tblGrid>
      <w:tr w:rsidR="00654C99" w:rsidRPr="00D73A19" w:rsidTr="0055753D">
        <w:trPr>
          <w:jc w:val="center"/>
        </w:trPr>
        <w:tc>
          <w:tcPr>
            <w:tcW w:w="2589" w:type="pct"/>
            <w:tcBorders>
              <w:top w:val="nil"/>
              <w:left w:val="nil"/>
              <w:bottom w:val="single" w:sz="4" w:space="0" w:color="943634"/>
              <w:right w:val="nil"/>
            </w:tcBorders>
            <w:shd w:val="clear" w:color="auto" w:fill="D9D9D9"/>
            <w:vAlign w:val="center"/>
            <w:hideMark/>
          </w:tcPr>
          <w:p w:rsidR="00FD0FA2" w:rsidRPr="00D73A19" w:rsidRDefault="00654C99" w:rsidP="0055753D">
            <w:pPr>
              <w:rPr>
                <w:rFonts w:ascii="Calibri" w:hAnsi="Calibri"/>
                <w:b/>
                <w:szCs w:val="22"/>
              </w:rPr>
            </w:pPr>
            <w:r w:rsidRPr="00D73A19">
              <w:rPr>
                <w:rFonts w:ascii="Calibri" w:hAnsi="Calibri"/>
                <w:b/>
                <w:szCs w:val="22"/>
              </w:rPr>
              <w:t>DODD</w:t>
            </w:r>
          </w:p>
          <w:p w:rsidR="00FD0FA2" w:rsidRPr="00D73A19" w:rsidRDefault="00FD0FA2" w:rsidP="0055753D">
            <w:pPr>
              <w:spacing w:line="276" w:lineRule="auto"/>
              <w:rPr>
                <w:rFonts w:ascii="Calibri" w:hAnsi="Calibri"/>
                <w:b/>
                <w:szCs w:val="22"/>
              </w:rPr>
            </w:pPr>
            <w:r w:rsidRPr="00D73A19">
              <w:rPr>
                <w:rFonts w:ascii="Calibri" w:hAnsi="Calibri"/>
                <w:b/>
                <w:szCs w:val="22"/>
              </w:rPr>
              <w:t xml:space="preserve">Office of Provider Standards and Review </w:t>
            </w:r>
          </w:p>
        </w:tc>
        <w:tc>
          <w:tcPr>
            <w:tcW w:w="2411" w:type="pct"/>
            <w:tcBorders>
              <w:top w:val="nil"/>
              <w:left w:val="nil"/>
              <w:bottom w:val="single" w:sz="4" w:space="0" w:color="auto"/>
              <w:right w:val="nil"/>
            </w:tcBorders>
            <w:vAlign w:val="center"/>
            <w:hideMark/>
          </w:tcPr>
          <w:p w:rsidR="00FD0FA2" w:rsidRPr="00D73A19" w:rsidRDefault="00FD0FA2" w:rsidP="00654C99">
            <w:pPr>
              <w:pStyle w:val="Header"/>
              <w:spacing w:line="276" w:lineRule="auto"/>
              <w:rPr>
                <w:rFonts w:ascii="Calibri" w:hAnsi="Calibri"/>
                <w:b/>
                <w:szCs w:val="22"/>
              </w:rPr>
            </w:pPr>
            <w:r w:rsidRPr="00D73A19">
              <w:rPr>
                <w:rFonts w:ascii="Calibri" w:hAnsi="Calibri"/>
                <w:b/>
                <w:szCs w:val="22"/>
              </w:rPr>
              <w:t>ICFIID REQUIRED DOCUMENTS LIST</w:t>
            </w:r>
          </w:p>
        </w:tc>
      </w:tr>
    </w:tbl>
    <w:p w:rsidR="00FD0FA2" w:rsidRPr="00D73A19" w:rsidRDefault="00FD0FA2" w:rsidP="00FD0FA2">
      <w:pPr>
        <w:pStyle w:val="Header"/>
        <w:tabs>
          <w:tab w:val="num" w:pos="720"/>
        </w:tabs>
        <w:ind w:left="360" w:right="360"/>
        <w:jc w:val="both"/>
        <w:rPr>
          <w:rFonts w:ascii="Calibri" w:hAnsi="Calibri" w:cs="Arial"/>
          <w:sz w:val="16"/>
          <w:szCs w:val="22"/>
        </w:rPr>
      </w:pPr>
    </w:p>
    <w:p w:rsidR="00FD0FA2" w:rsidRPr="00D73A19" w:rsidRDefault="00FD0FA2" w:rsidP="00FD0FA2">
      <w:pPr>
        <w:pStyle w:val="Header"/>
        <w:tabs>
          <w:tab w:val="num" w:pos="720"/>
        </w:tabs>
        <w:ind w:left="360" w:right="360"/>
        <w:jc w:val="both"/>
        <w:rPr>
          <w:rFonts w:ascii="Calibri" w:hAnsi="Calibri" w:cs="Arial"/>
          <w:sz w:val="22"/>
          <w:szCs w:val="22"/>
        </w:rPr>
      </w:pPr>
      <w:r w:rsidRPr="00D73A19">
        <w:rPr>
          <w:rFonts w:ascii="Calibri" w:hAnsi="Calibri" w:cs="Arial"/>
          <w:sz w:val="22"/>
          <w:szCs w:val="22"/>
        </w:rPr>
        <w:t>Below is a list of documents that will be reviewed during the compliance review, please have these items available at the beginning of the onsite review.  Additional documents may be requested during the onsite review.  Please contact the reviewer with any questions prior to the onsite review.</w:t>
      </w:r>
    </w:p>
    <w:p w:rsidR="00FD0FA2" w:rsidRPr="00D73A19" w:rsidRDefault="00FD0FA2">
      <w:pPr>
        <w:rPr>
          <w:rFonts w:ascii="Calibri" w:hAnsi="Calibri"/>
          <w:sz w:val="16"/>
          <w:szCs w:val="22"/>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0"/>
        <w:gridCol w:w="1800"/>
      </w:tblGrid>
      <w:tr w:rsidR="00A41166" w:rsidRPr="00D73A19" w:rsidTr="002B2594">
        <w:trPr>
          <w:jc w:val="center"/>
        </w:trPr>
        <w:tc>
          <w:tcPr>
            <w:tcW w:w="8280" w:type="dxa"/>
            <w:shd w:val="clear" w:color="auto" w:fill="E6E6E6"/>
          </w:tcPr>
          <w:p w:rsidR="00A41166" w:rsidRPr="00D73A19" w:rsidRDefault="00F5129A" w:rsidP="00C46BD1">
            <w:pPr>
              <w:rPr>
                <w:rFonts w:ascii="Calibri" w:hAnsi="Calibri" w:cs="Arial"/>
                <w:b/>
                <w:sz w:val="22"/>
                <w:szCs w:val="22"/>
              </w:rPr>
            </w:pPr>
            <w:r w:rsidRPr="00D73A19">
              <w:rPr>
                <w:rFonts w:ascii="Calibri" w:hAnsi="Calibri" w:cs="Arial"/>
                <w:b/>
                <w:sz w:val="22"/>
                <w:szCs w:val="22"/>
              </w:rPr>
              <w:t>I</w:t>
            </w:r>
            <w:r w:rsidR="00A41166" w:rsidRPr="00D73A19">
              <w:rPr>
                <w:rFonts w:ascii="Calibri" w:hAnsi="Calibri" w:cs="Arial"/>
                <w:b/>
                <w:sz w:val="22"/>
                <w:szCs w:val="22"/>
              </w:rPr>
              <w:t>P</w:t>
            </w:r>
            <w:r w:rsidR="00AB7CD5" w:rsidRPr="00D73A19">
              <w:rPr>
                <w:rFonts w:ascii="Calibri" w:hAnsi="Calibri" w:cs="Arial"/>
                <w:b/>
                <w:sz w:val="22"/>
                <w:szCs w:val="22"/>
              </w:rPr>
              <w:t xml:space="preserve"> for Individuals in Sample</w:t>
            </w:r>
          </w:p>
        </w:tc>
        <w:tc>
          <w:tcPr>
            <w:tcW w:w="1800" w:type="dxa"/>
            <w:shd w:val="clear" w:color="auto" w:fill="E6E6E6"/>
          </w:tcPr>
          <w:p w:rsidR="00A41166" w:rsidRPr="00D73A19" w:rsidRDefault="0082254B" w:rsidP="0082254B">
            <w:pPr>
              <w:jc w:val="center"/>
              <w:rPr>
                <w:rFonts w:ascii="Calibri" w:hAnsi="Calibri" w:cs="Arial"/>
                <w:b/>
                <w:sz w:val="22"/>
                <w:szCs w:val="22"/>
              </w:rPr>
            </w:pPr>
            <w:r w:rsidRPr="00D73A19">
              <w:rPr>
                <w:rFonts w:ascii="Calibri" w:hAnsi="Calibri" w:cs="Arial"/>
                <w:b/>
                <w:sz w:val="22"/>
                <w:szCs w:val="22"/>
              </w:rPr>
              <w:t>Completed</w:t>
            </w:r>
          </w:p>
        </w:tc>
      </w:tr>
      <w:tr w:rsidR="006445F9" w:rsidRPr="00D73A19" w:rsidTr="002B2594">
        <w:trPr>
          <w:jc w:val="center"/>
        </w:trPr>
        <w:tc>
          <w:tcPr>
            <w:tcW w:w="8280" w:type="dxa"/>
            <w:vAlign w:val="center"/>
          </w:tcPr>
          <w:p w:rsidR="001F2683" w:rsidRPr="00D73A19" w:rsidRDefault="00490342" w:rsidP="002B2594">
            <w:pPr>
              <w:numPr>
                <w:ilvl w:val="0"/>
                <w:numId w:val="12"/>
              </w:numPr>
              <w:rPr>
                <w:rFonts w:ascii="Calibri" w:hAnsi="Calibri" w:cs="Arial"/>
                <w:sz w:val="22"/>
                <w:szCs w:val="22"/>
              </w:rPr>
            </w:pPr>
            <w:r w:rsidRPr="00D73A19">
              <w:rPr>
                <w:rFonts w:ascii="Calibri" w:hAnsi="Calibri" w:cs="Arial"/>
                <w:sz w:val="22"/>
                <w:szCs w:val="22"/>
              </w:rPr>
              <w:t xml:space="preserve">Current and previous </w:t>
            </w:r>
            <w:r w:rsidR="002B2594" w:rsidRPr="00D73A19">
              <w:rPr>
                <w:rFonts w:ascii="Calibri" w:hAnsi="Calibri" w:cs="Arial"/>
                <w:sz w:val="22"/>
                <w:szCs w:val="22"/>
              </w:rPr>
              <w:t>IP</w:t>
            </w:r>
            <w:r w:rsidR="006445F9" w:rsidRPr="00D73A19">
              <w:rPr>
                <w:rFonts w:ascii="Calibri" w:hAnsi="Calibri" w:cs="Arial"/>
                <w:sz w:val="22"/>
                <w:szCs w:val="22"/>
              </w:rPr>
              <w:t>, including addendums/revisions</w:t>
            </w:r>
          </w:p>
        </w:tc>
        <w:tc>
          <w:tcPr>
            <w:tcW w:w="1800" w:type="dxa"/>
          </w:tcPr>
          <w:p w:rsidR="006445F9" w:rsidRPr="00D73A19" w:rsidRDefault="006445F9" w:rsidP="00B81BC2">
            <w:pPr>
              <w:ind w:left="360"/>
              <w:rPr>
                <w:rFonts w:ascii="Calibri" w:hAnsi="Calibri" w:cs="Arial"/>
                <w:sz w:val="22"/>
                <w:szCs w:val="22"/>
              </w:rPr>
            </w:pPr>
          </w:p>
        </w:tc>
      </w:tr>
      <w:tr w:rsidR="001F2683" w:rsidRPr="00D73A19" w:rsidTr="002B2594">
        <w:trPr>
          <w:jc w:val="center"/>
        </w:trPr>
        <w:tc>
          <w:tcPr>
            <w:tcW w:w="8280" w:type="dxa"/>
            <w:vAlign w:val="center"/>
          </w:tcPr>
          <w:p w:rsidR="001F2683" w:rsidRPr="00D73A19" w:rsidRDefault="001F2683" w:rsidP="001F2683">
            <w:pPr>
              <w:numPr>
                <w:ilvl w:val="0"/>
                <w:numId w:val="12"/>
              </w:numPr>
              <w:rPr>
                <w:rFonts w:ascii="Calibri" w:hAnsi="Calibri" w:cs="Arial"/>
                <w:sz w:val="22"/>
                <w:szCs w:val="22"/>
              </w:rPr>
            </w:pPr>
            <w:r w:rsidRPr="00D73A19">
              <w:rPr>
                <w:rFonts w:ascii="Calibri" w:hAnsi="Calibri" w:cs="Arial"/>
                <w:sz w:val="22"/>
                <w:szCs w:val="22"/>
              </w:rPr>
              <w:t>Comprehensive Functional Assessment</w:t>
            </w:r>
          </w:p>
        </w:tc>
        <w:tc>
          <w:tcPr>
            <w:tcW w:w="1800" w:type="dxa"/>
          </w:tcPr>
          <w:p w:rsidR="001F2683" w:rsidRPr="00D73A19" w:rsidRDefault="001F2683" w:rsidP="00B81BC2">
            <w:pPr>
              <w:ind w:left="360"/>
              <w:rPr>
                <w:rFonts w:ascii="Calibri" w:hAnsi="Calibri" w:cs="Arial"/>
                <w:sz w:val="22"/>
                <w:szCs w:val="22"/>
              </w:rPr>
            </w:pPr>
          </w:p>
        </w:tc>
      </w:tr>
      <w:tr w:rsidR="00B81BC2" w:rsidRPr="00D73A19" w:rsidTr="002B2594">
        <w:trPr>
          <w:jc w:val="center"/>
        </w:trPr>
        <w:tc>
          <w:tcPr>
            <w:tcW w:w="8280" w:type="dxa"/>
            <w:shd w:val="clear" w:color="auto" w:fill="E6E6E6"/>
          </w:tcPr>
          <w:p w:rsidR="00B81BC2" w:rsidRPr="00D73A19" w:rsidRDefault="00B81BC2" w:rsidP="00C46BD1">
            <w:pPr>
              <w:tabs>
                <w:tab w:val="left" w:pos="900"/>
              </w:tabs>
              <w:rPr>
                <w:rFonts w:ascii="Calibri" w:hAnsi="Calibri" w:cs="Arial"/>
                <w:b/>
                <w:sz w:val="22"/>
                <w:szCs w:val="22"/>
              </w:rPr>
            </w:pPr>
            <w:r w:rsidRPr="00D73A19">
              <w:rPr>
                <w:rFonts w:ascii="Calibri" w:hAnsi="Calibri" w:cs="Arial"/>
                <w:b/>
                <w:sz w:val="22"/>
                <w:szCs w:val="22"/>
              </w:rPr>
              <w:t>MEDICATIONS</w:t>
            </w:r>
            <w:r w:rsidR="00AB7CD5" w:rsidRPr="00D73A19">
              <w:rPr>
                <w:rFonts w:ascii="Calibri" w:hAnsi="Calibri" w:cs="Arial"/>
                <w:b/>
                <w:sz w:val="22"/>
                <w:szCs w:val="22"/>
              </w:rPr>
              <w:t xml:space="preserve"> for Individuals in Sample</w:t>
            </w:r>
          </w:p>
        </w:tc>
        <w:tc>
          <w:tcPr>
            <w:tcW w:w="1800" w:type="dxa"/>
            <w:shd w:val="clear" w:color="auto" w:fill="E6E6E6"/>
          </w:tcPr>
          <w:p w:rsidR="00B81BC2" w:rsidRPr="00D73A19" w:rsidRDefault="00B81BC2" w:rsidP="00964340">
            <w:pPr>
              <w:tabs>
                <w:tab w:val="left" w:pos="900"/>
              </w:tabs>
              <w:ind w:left="360"/>
              <w:rPr>
                <w:rFonts w:ascii="Calibri" w:hAnsi="Calibri" w:cs="Arial"/>
                <w:b/>
                <w:sz w:val="22"/>
                <w:szCs w:val="22"/>
              </w:rPr>
            </w:pPr>
          </w:p>
        </w:tc>
      </w:tr>
      <w:tr w:rsidR="00B81BC2" w:rsidRPr="00D73A19" w:rsidTr="002B2594">
        <w:trPr>
          <w:jc w:val="center"/>
        </w:trPr>
        <w:tc>
          <w:tcPr>
            <w:tcW w:w="8280" w:type="dxa"/>
          </w:tcPr>
          <w:p w:rsidR="00B81BC2" w:rsidRPr="00D73A19" w:rsidRDefault="00B81BC2" w:rsidP="00964340">
            <w:pPr>
              <w:numPr>
                <w:ilvl w:val="0"/>
                <w:numId w:val="12"/>
              </w:numPr>
              <w:tabs>
                <w:tab w:val="left" w:pos="900"/>
              </w:tabs>
              <w:rPr>
                <w:rFonts w:ascii="Calibri" w:hAnsi="Calibri" w:cs="Arial"/>
                <w:sz w:val="22"/>
                <w:szCs w:val="22"/>
              </w:rPr>
            </w:pPr>
            <w:r w:rsidRPr="00D73A19">
              <w:rPr>
                <w:rFonts w:ascii="Calibri" w:hAnsi="Calibri" w:cs="Arial"/>
                <w:sz w:val="22"/>
                <w:szCs w:val="22"/>
              </w:rPr>
              <w:t>Current Self-Medication Assessment</w:t>
            </w:r>
          </w:p>
        </w:tc>
        <w:tc>
          <w:tcPr>
            <w:tcW w:w="1800" w:type="dxa"/>
          </w:tcPr>
          <w:p w:rsidR="00B81BC2" w:rsidRPr="00D73A19" w:rsidRDefault="00B81BC2" w:rsidP="00B81BC2">
            <w:pPr>
              <w:tabs>
                <w:tab w:val="left" w:pos="900"/>
              </w:tabs>
              <w:ind w:left="360"/>
              <w:rPr>
                <w:rFonts w:ascii="Calibri" w:hAnsi="Calibri" w:cs="Arial"/>
                <w:sz w:val="22"/>
                <w:szCs w:val="22"/>
              </w:rPr>
            </w:pPr>
          </w:p>
        </w:tc>
      </w:tr>
      <w:tr w:rsidR="00B81BC2" w:rsidRPr="00D73A19" w:rsidTr="002B2594">
        <w:trPr>
          <w:jc w:val="center"/>
        </w:trPr>
        <w:tc>
          <w:tcPr>
            <w:tcW w:w="8280" w:type="dxa"/>
          </w:tcPr>
          <w:p w:rsidR="00B81BC2" w:rsidRPr="00D73A19" w:rsidRDefault="00B81BC2" w:rsidP="00964340">
            <w:pPr>
              <w:numPr>
                <w:ilvl w:val="0"/>
                <w:numId w:val="12"/>
              </w:numPr>
              <w:tabs>
                <w:tab w:val="left" w:pos="900"/>
              </w:tabs>
              <w:rPr>
                <w:rFonts w:ascii="Calibri" w:hAnsi="Calibri" w:cs="Arial"/>
                <w:sz w:val="22"/>
                <w:szCs w:val="22"/>
              </w:rPr>
            </w:pPr>
            <w:r w:rsidRPr="00D73A19">
              <w:rPr>
                <w:rFonts w:ascii="Calibri" w:hAnsi="Calibri" w:cs="Arial"/>
                <w:sz w:val="22"/>
                <w:szCs w:val="22"/>
              </w:rPr>
              <w:t>Name and credentials of the nurse providing delegation</w:t>
            </w:r>
            <w:r w:rsidR="00F5129A" w:rsidRPr="00D73A19">
              <w:rPr>
                <w:rFonts w:ascii="Calibri" w:hAnsi="Calibri" w:cs="Arial"/>
                <w:sz w:val="22"/>
                <w:szCs w:val="22"/>
              </w:rPr>
              <w:t xml:space="preserve"> (if applicable)</w:t>
            </w:r>
            <w:r w:rsidRPr="00D73A19">
              <w:rPr>
                <w:rFonts w:ascii="Calibri" w:hAnsi="Calibri" w:cs="Arial"/>
                <w:sz w:val="22"/>
                <w:szCs w:val="22"/>
              </w:rPr>
              <w:t xml:space="preserve"> </w:t>
            </w:r>
          </w:p>
        </w:tc>
        <w:tc>
          <w:tcPr>
            <w:tcW w:w="1800" w:type="dxa"/>
          </w:tcPr>
          <w:p w:rsidR="00B81BC2" w:rsidRPr="00D73A19" w:rsidRDefault="00B81BC2" w:rsidP="00B81BC2">
            <w:pPr>
              <w:tabs>
                <w:tab w:val="left" w:pos="900"/>
              </w:tabs>
              <w:ind w:left="360"/>
              <w:rPr>
                <w:rFonts w:ascii="Calibri" w:hAnsi="Calibri" w:cs="Arial"/>
                <w:sz w:val="22"/>
                <w:szCs w:val="22"/>
              </w:rPr>
            </w:pPr>
          </w:p>
        </w:tc>
      </w:tr>
      <w:tr w:rsidR="00B81BC2" w:rsidRPr="00D73A19" w:rsidTr="002B2594">
        <w:trPr>
          <w:jc w:val="center"/>
        </w:trPr>
        <w:tc>
          <w:tcPr>
            <w:tcW w:w="8280" w:type="dxa"/>
          </w:tcPr>
          <w:p w:rsidR="002B2594" w:rsidRPr="00D73A19" w:rsidRDefault="002B2594" w:rsidP="002B2594">
            <w:pPr>
              <w:tabs>
                <w:tab w:val="left" w:pos="900"/>
              </w:tabs>
              <w:rPr>
                <w:rFonts w:ascii="Calibri" w:hAnsi="Calibri" w:cs="Arial"/>
                <w:sz w:val="22"/>
                <w:szCs w:val="22"/>
              </w:rPr>
            </w:pPr>
            <w:r w:rsidRPr="00D73A19">
              <w:rPr>
                <w:rFonts w:ascii="Calibri" w:hAnsi="Calibri" w:cs="Arial"/>
                <w:b/>
                <w:sz w:val="22"/>
                <w:szCs w:val="22"/>
              </w:rPr>
              <w:t>FOR DELEGATED NURSING</w:t>
            </w:r>
            <w:r w:rsidRPr="00D73A19">
              <w:rPr>
                <w:rFonts w:ascii="Calibri" w:hAnsi="Calibri" w:cs="Arial"/>
                <w:sz w:val="22"/>
                <w:szCs w:val="22"/>
              </w:rPr>
              <w:t>:</w:t>
            </w:r>
          </w:p>
          <w:p w:rsidR="002B2594" w:rsidRPr="00D73A19" w:rsidRDefault="002B2594" w:rsidP="002B2594">
            <w:pPr>
              <w:numPr>
                <w:ilvl w:val="0"/>
                <w:numId w:val="12"/>
              </w:numPr>
              <w:tabs>
                <w:tab w:val="left" w:pos="900"/>
              </w:tabs>
              <w:rPr>
                <w:rFonts w:ascii="Calibri" w:hAnsi="Calibri" w:cs="Arial"/>
                <w:sz w:val="22"/>
                <w:szCs w:val="22"/>
              </w:rPr>
            </w:pPr>
            <w:r w:rsidRPr="00D73A19">
              <w:rPr>
                <w:rFonts w:ascii="Calibri" w:hAnsi="Calibri" w:cs="Arial"/>
                <w:sz w:val="22"/>
                <w:szCs w:val="22"/>
              </w:rPr>
              <w:t xml:space="preserve">Evidence of nurse supervision of delegation </w:t>
            </w:r>
          </w:p>
          <w:p w:rsidR="002B2594" w:rsidRPr="00D73A19" w:rsidRDefault="002B2594" w:rsidP="002B2594">
            <w:pPr>
              <w:numPr>
                <w:ilvl w:val="1"/>
                <w:numId w:val="20"/>
              </w:numPr>
              <w:tabs>
                <w:tab w:val="left" w:pos="900"/>
              </w:tabs>
              <w:rPr>
                <w:rFonts w:ascii="Calibri" w:hAnsi="Calibri" w:cs="Arial"/>
                <w:sz w:val="22"/>
                <w:szCs w:val="22"/>
              </w:rPr>
            </w:pPr>
            <w:r w:rsidRPr="00D73A19">
              <w:rPr>
                <w:rFonts w:ascii="Calibri" w:hAnsi="Calibri" w:cs="Arial"/>
                <w:sz w:val="22"/>
                <w:szCs w:val="22"/>
              </w:rPr>
              <w:t>Log Notes</w:t>
            </w:r>
          </w:p>
          <w:p w:rsidR="002B2594" w:rsidRPr="00D73A19" w:rsidRDefault="002B2594" w:rsidP="002B2594">
            <w:pPr>
              <w:numPr>
                <w:ilvl w:val="1"/>
                <w:numId w:val="20"/>
              </w:numPr>
              <w:tabs>
                <w:tab w:val="left" w:pos="900"/>
              </w:tabs>
              <w:rPr>
                <w:rFonts w:ascii="Calibri" w:hAnsi="Calibri" w:cs="Arial"/>
                <w:sz w:val="22"/>
                <w:szCs w:val="22"/>
              </w:rPr>
            </w:pPr>
            <w:r w:rsidRPr="00D73A19">
              <w:rPr>
                <w:rFonts w:ascii="Calibri" w:hAnsi="Calibri" w:cs="Arial"/>
                <w:sz w:val="22"/>
                <w:szCs w:val="22"/>
              </w:rPr>
              <w:t>Nursing Notes</w:t>
            </w:r>
          </w:p>
          <w:p w:rsidR="002B2594" w:rsidRPr="00D73A19" w:rsidRDefault="002B2594" w:rsidP="002B2594">
            <w:pPr>
              <w:numPr>
                <w:ilvl w:val="1"/>
                <w:numId w:val="20"/>
              </w:numPr>
              <w:tabs>
                <w:tab w:val="left" w:pos="900"/>
              </w:tabs>
              <w:rPr>
                <w:rFonts w:ascii="Calibri" w:hAnsi="Calibri" w:cs="Arial"/>
                <w:sz w:val="22"/>
                <w:szCs w:val="22"/>
              </w:rPr>
            </w:pPr>
            <w:r w:rsidRPr="00D73A19">
              <w:rPr>
                <w:rFonts w:ascii="Calibri" w:hAnsi="Calibri" w:cs="Arial"/>
                <w:sz w:val="22"/>
                <w:szCs w:val="22"/>
              </w:rPr>
              <w:t>Any documentation used by delegating nurse to evidence supervision</w:t>
            </w:r>
          </w:p>
          <w:p w:rsidR="002B2594" w:rsidRPr="00D73A19" w:rsidRDefault="002B2594" w:rsidP="002B2594">
            <w:pPr>
              <w:numPr>
                <w:ilvl w:val="1"/>
                <w:numId w:val="20"/>
              </w:numPr>
              <w:tabs>
                <w:tab w:val="left" w:pos="900"/>
              </w:tabs>
              <w:rPr>
                <w:rFonts w:ascii="Calibri" w:hAnsi="Calibri" w:cs="Arial"/>
                <w:sz w:val="22"/>
                <w:szCs w:val="22"/>
              </w:rPr>
            </w:pPr>
            <w:r w:rsidRPr="00D73A19">
              <w:rPr>
                <w:rFonts w:ascii="Calibri" w:hAnsi="Calibri" w:cs="Arial"/>
                <w:sz w:val="22"/>
                <w:szCs w:val="22"/>
              </w:rPr>
              <w:t>Any special conditions identified by the nurse</w:t>
            </w:r>
          </w:p>
          <w:p w:rsidR="002B2594" w:rsidRPr="00D73A19" w:rsidRDefault="002B2594" w:rsidP="002B2594">
            <w:pPr>
              <w:numPr>
                <w:ilvl w:val="1"/>
                <w:numId w:val="20"/>
              </w:numPr>
              <w:tabs>
                <w:tab w:val="left" w:pos="900"/>
              </w:tabs>
              <w:rPr>
                <w:rFonts w:ascii="Calibri" w:hAnsi="Calibri" w:cs="Arial"/>
                <w:sz w:val="22"/>
                <w:szCs w:val="22"/>
              </w:rPr>
            </w:pPr>
            <w:r w:rsidRPr="00D73A19">
              <w:rPr>
                <w:rFonts w:ascii="Calibri" w:hAnsi="Calibri" w:cs="Arial"/>
                <w:sz w:val="22"/>
                <w:szCs w:val="22"/>
              </w:rPr>
              <w:t>On-going nursing assessments</w:t>
            </w:r>
          </w:p>
          <w:p w:rsidR="002B2594" w:rsidRPr="00D73A19" w:rsidRDefault="002B2594" w:rsidP="002B2594">
            <w:pPr>
              <w:numPr>
                <w:ilvl w:val="1"/>
                <w:numId w:val="20"/>
              </w:numPr>
              <w:tabs>
                <w:tab w:val="left" w:pos="900"/>
              </w:tabs>
              <w:rPr>
                <w:rFonts w:ascii="Calibri" w:hAnsi="Calibri" w:cs="Arial"/>
                <w:sz w:val="22"/>
                <w:szCs w:val="22"/>
              </w:rPr>
            </w:pPr>
            <w:r w:rsidRPr="00D73A19">
              <w:rPr>
                <w:rFonts w:ascii="Calibri" w:hAnsi="Calibri" w:cs="Arial"/>
                <w:sz w:val="22"/>
                <w:szCs w:val="22"/>
              </w:rPr>
              <w:t>Statement of delegation</w:t>
            </w:r>
          </w:p>
          <w:p w:rsidR="00B81BC2" w:rsidRPr="00D73A19" w:rsidRDefault="002B2594" w:rsidP="002B2594">
            <w:pPr>
              <w:numPr>
                <w:ilvl w:val="1"/>
                <w:numId w:val="20"/>
              </w:numPr>
              <w:tabs>
                <w:tab w:val="left" w:pos="900"/>
              </w:tabs>
              <w:rPr>
                <w:rFonts w:ascii="Calibri" w:hAnsi="Calibri" w:cs="Arial"/>
                <w:sz w:val="22"/>
                <w:szCs w:val="22"/>
              </w:rPr>
            </w:pPr>
            <w:r w:rsidRPr="00D73A19">
              <w:rPr>
                <w:rFonts w:ascii="Calibri" w:hAnsi="Calibri" w:cs="Arial"/>
                <w:sz w:val="22"/>
                <w:szCs w:val="22"/>
              </w:rPr>
              <w:t>Annual Staff skills checklist</w:t>
            </w:r>
          </w:p>
        </w:tc>
        <w:tc>
          <w:tcPr>
            <w:tcW w:w="1800" w:type="dxa"/>
          </w:tcPr>
          <w:p w:rsidR="00B81BC2" w:rsidRPr="00D73A19" w:rsidRDefault="00B81BC2" w:rsidP="00B81BC2">
            <w:pPr>
              <w:tabs>
                <w:tab w:val="left" w:pos="900"/>
              </w:tabs>
              <w:ind w:left="360"/>
              <w:rPr>
                <w:rFonts w:ascii="Calibri" w:hAnsi="Calibri" w:cs="Arial"/>
                <w:sz w:val="22"/>
                <w:szCs w:val="22"/>
              </w:rPr>
            </w:pPr>
          </w:p>
        </w:tc>
      </w:tr>
      <w:tr w:rsidR="00B81BC2" w:rsidRPr="00D73A19" w:rsidTr="002B2594">
        <w:trPr>
          <w:jc w:val="center"/>
        </w:trPr>
        <w:tc>
          <w:tcPr>
            <w:tcW w:w="8280" w:type="dxa"/>
            <w:tcBorders>
              <w:top w:val="single" w:sz="2" w:space="0" w:color="auto"/>
            </w:tcBorders>
          </w:tcPr>
          <w:p w:rsidR="00B81BC2" w:rsidRPr="00D73A19" w:rsidRDefault="005549D4" w:rsidP="002B2594">
            <w:pPr>
              <w:numPr>
                <w:ilvl w:val="0"/>
                <w:numId w:val="12"/>
              </w:numPr>
              <w:rPr>
                <w:rFonts w:ascii="Calibri" w:hAnsi="Calibri" w:cs="Arial"/>
                <w:sz w:val="22"/>
                <w:szCs w:val="22"/>
              </w:rPr>
            </w:pPr>
            <w:r w:rsidRPr="00D73A19">
              <w:rPr>
                <w:rFonts w:ascii="Calibri" w:hAnsi="Calibri" w:cs="Arial"/>
                <w:sz w:val="22"/>
                <w:szCs w:val="22"/>
              </w:rPr>
              <w:t>Medication Administration Records (MAR)</w:t>
            </w:r>
            <w:r w:rsidR="00964340" w:rsidRPr="00D73A19">
              <w:rPr>
                <w:rFonts w:ascii="Calibri" w:hAnsi="Calibri" w:cs="Arial"/>
                <w:sz w:val="22"/>
                <w:szCs w:val="22"/>
              </w:rPr>
              <w:t xml:space="preserve"> for the </w:t>
            </w:r>
            <w:r w:rsidR="00B81BC2" w:rsidRPr="00D73A19">
              <w:rPr>
                <w:rFonts w:ascii="Calibri" w:hAnsi="Calibri" w:cs="Arial"/>
                <w:sz w:val="22"/>
                <w:szCs w:val="22"/>
              </w:rPr>
              <w:t xml:space="preserve">last </w:t>
            </w:r>
            <w:r w:rsidR="006445F9" w:rsidRPr="00D73A19">
              <w:rPr>
                <w:rFonts w:ascii="Calibri" w:hAnsi="Calibri" w:cs="Arial"/>
                <w:sz w:val="22"/>
                <w:szCs w:val="22"/>
              </w:rPr>
              <w:t>3</w:t>
            </w:r>
            <w:r w:rsidR="00B81BC2" w:rsidRPr="00D73A19">
              <w:rPr>
                <w:rFonts w:ascii="Calibri" w:hAnsi="Calibri" w:cs="Arial"/>
                <w:sz w:val="22"/>
                <w:szCs w:val="22"/>
              </w:rPr>
              <w:t xml:space="preserve"> months.</w:t>
            </w:r>
          </w:p>
        </w:tc>
        <w:tc>
          <w:tcPr>
            <w:tcW w:w="1800" w:type="dxa"/>
            <w:tcBorders>
              <w:top w:val="single" w:sz="2" w:space="0" w:color="auto"/>
            </w:tcBorders>
          </w:tcPr>
          <w:p w:rsidR="00B81BC2" w:rsidRPr="00D73A19" w:rsidRDefault="00B81BC2" w:rsidP="00B81BC2">
            <w:pPr>
              <w:ind w:left="360"/>
              <w:rPr>
                <w:rFonts w:ascii="Calibri" w:hAnsi="Calibri" w:cs="Arial"/>
                <w:sz w:val="22"/>
                <w:szCs w:val="22"/>
              </w:rPr>
            </w:pPr>
          </w:p>
        </w:tc>
      </w:tr>
      <w:tr w:rsidR="00B81BC2" w:rsidRPr="00D73A19" w:rsidTr="002B2594">
        <w:trPr>
          <w:jc w:val="center"/>
        </w:trPr>
        <w:tc>
          <w:tcPr>
            <w:tcW w:w="8280" w:type="dxa"/>
            <w:tcBorders>
              <w:top w:val="single" w:sz="2" w:space="0" w:color="auto"/>
              <w:bottom w:val="single" w:sz="4" w:space="0" w:color="auto"/>
            </w:tcBorders>
          </w:tcPr>
          <w:p w:rsidR="00B81BC2" w:rsidRPr="00D73A19" w:rsidRDefault="0082254B" w:rsidP="002B2594">
            <w:pPr>
              <w:numPr>
                <w:ilvl w:val="0"/>
                <w:numId w:val="12"/>
              </w:numPr>
              <w:rPr>
                <w:rFonts w:ascii="Calibri" w:hAnsi="Calibri" w:cs="Arial"/>
                <w:sz w:val="22"/>
                <w:szCs w:val="22"/>
              </w:rPr>
            </w:pPr>
            <w:r w:rsidRPr="00D73A19">
              <w:rPr>
                <w:rFonts w:ascii="Calibri" w:hAnsi="Calibri" w:cs="Arial"/>
                <w:sz w:val="22"/>
                <w:szCs w:val="22"/>
              </w:rPr>
              <w:t>C</w:t>
            </w:r>
            <w:r w:rsidR="00F5129A" w:rsidRPr="00D73A19">
              <w:rPr>
                <w:rFonts w:ascii="Calibri" w:hAnsi="Calibri" w:cs="Arial"/>
                <w:sz w:val="22"/>
                <w:szCs w:val="22"/>
              </w:rPr>
              <w:t xml:space="preserve">urrent </w:t>
            </w:r>
            <w:r w:rsidR="00B81BC2" w:rsidRPr="00D73A19">
              <w:rPr>
                <w:rFonts w:ascii="Calibri" w:hAnsi="Calibri" w:cs="Arial"/>
                <w:sz w:val="22"/>
                <w:szCs w:val="22"/>
              </w:rPr>
              <w:t>Physician’s orders</w:t>
            </w:r>
          </w:p>
        </w:tc>
        <w:tc>
          <w:tcPr>
            <w:tcW w:w="1800" w:type="dxa"/>
            <w:tcBorders>
              <w:top w:val="single" w:sz="2" w:space="0" w:color="auto"/>
              <w:bottom w:val="single" w:sz="4" w:space="0" w:color="auto"/>
            </w:tcBorders>
          </w:tcPr>
          <w:p w:rsidR="00B81BC2" w:rsidRPr="00D73A19" w:rsidRDefault="00B81BC2" w:rsidP="00B81BC2">
            <w:pPr>
              <w:ind w:left="360"/>
              <w:rPr>
                <w:rFonts w:ascii="Calibri" w:hAnsi="Calibri" w:cs="Arial"/>
                <w:sz w:val="22"/>
                <w:szCs w:val="22"/>
              </w:rPr>
            </w:pPr>
          </w:p>
        </w:tc>
      </w:tr>
      <w:tr w:rsidR="00B81BC2" w:rsidRPr="00D73A19" w:rsidTr="002B2594">
        <w:trPr>
          <w:jc w:val="center"/>
        </w:trPr>
        <w:tc>
          <w:tcPr>
            <w:tcW w:w="8280" w:type="dxa"/>
            <w:tcBorders>
              <w:top w:val="single" w:sz="4" w:space="0" w:color="auto"/>
            </w:tcBorders>
            <w:shd w:val="clear" w:color="auto" w:fill="E6E6E6"/>
          </w:tcPr>
          <w:p w:rsidR="00B81BC2" w:rsidRPr="00D73A19" w:rsidRDefault="00B81BC2" w:rsidP="00C46BD1">
            <w:pPr>
              <w:rPr>
                <w:rFonts w:ascii="Calibri" w:hAnsi="Calibri" w:cs="Arial"/>
                <w:b/>
                <w:sz w:val="22"/>
                <w:szCs w:val="22"/>
              </w:rPr>
            </w:pPr>
            <w:r w:rsidRPr="00D73A19">
              <w:rPr>
                <w:rFonts w:ascii="Calibri" w:hAnsi="Calibri" w:cs="Arial"/>
                <w:b/>
                <w:sz w:val="22"/>
                <w:szCs w:val="22"/>
              </w:rPr>
              <w:t>BEHAVIOR SUPPORT</w:t>
            </w:r>
            <w:r w:rsidR="00AB7CD5" w:rsidRPr="00D73A19">
              <w:rPr>
                <w:rFonts w:ascii="Calibri" w:hAnsi="Calibri" w:cs="Arial"/>
                <w:b/>
                <w:sz w:val="22"/>
                <w:szCs w:val="22"/>
              </w:rPr>
              <w:t xml:space="preserve"> for Individuals in Sample</w:t>
            </w:r>
          </w:p>
        </w:tc>
        <w:tc>
          <w:tcPr>
            <w:tcW w:w="1800" w:type="dxa"/>
            <w:tcBorders>
              <w:top w:val="single" w:sz="4" w:space="0" w:color="auto"/>
            </w:tcBorders>
            <w:shd w:val="clear" w:color="auto" w:fill="E6E6E6"/>
          </w:tcPr>
          <w:p w:rsidR="00B81BC2" w:rsidRPr="00D73A19" w:rsidRDefault="00B81BC2" w:rsidP="00964340">
            <w:pPr>
              <w:ind w:left="360"/>
              <w:rPr>
                <w:rFonts w:ascii="Calibri" w:hAnsi="Calibri" w:cs="Arial"/>
                <w:b/>
                <w:sz w:val="22"/>
                <w:szCs w:val="22"/>
              </w:rPr>
            </w:pPr>
          </w:p>
        </w:tc>
      </w:tr>
      <w:tr w:rsidR="00B81BC2" w:rsidRPr="00D73A19" w:rsidTr="002B2594">
        <w:trPr>
          <w:jc w:val="center"/>
        </w:trPr>
        <w:tc>
          <w:tcPr>
            <w:tcW w:w="8280" w:type="dxa"/>
            <w:tcBorders>
              <w:top w:val="single" w:sz="2" w:space="0" w:color="auto"/>
            </w:tcBorders>
          </w:tcPr>
          <w:p w:rsidR="00B81BC2" w:rsidRPr="00D73A19" w:rsidRDefault="00B81BC2" w:rsidP="002B2594">
            <w:pPr>
              <w:numPr>
                <w:ilvl w:val="0"/>
                <w:numId w:val="12"/>
              </w:numPr>
              <w:rPr>
                <w:rFonts w:ascii="Calibri" w:hAnsi="Calibri" w:cs="Arial"/>
                <w:sz w:val="22"/>
                <w:szCs w:val="22"/>
              </w:rPr>
            </w:pPr>
            <w:r w:rsidRPr="00D73A19">
              <w:rPr>
                <w:rFonts w:ascii="Calibri" w:hAnsi="Calibri" w:cs="Arial"/>
                <w:sz w:val="22"/>
                <w:szCs w:val="22"/>
              </w:rPr>
              <w:t xml:space="preserve">Behavior Support Plan if not integrated in the </w:t>
            </w:r>
            <w:r w:rsidR="00F5129A" w:rsidRPr="00D73A19">
              <w:rPr>
                <w:rFonts w:ascii="Calibri" w:hAnsi="Calibri" w:cs="Arial"/>
                <w:sz w:val="22"/>
                <w:szCs w:val="22"/>
              </w:rPr>
              <w:t>IP</w:t>
            </w:r>
            <w:r w:rsidR="009629EB" w:rsidRPr="00D73A19">
              <w:rPr>
                <w:rFonts w:ascii="Calibri" w:hAnsi="Calibri" w:cs="Arial"/>
                <w:sz w:val="22"/>
                <w:szCs w:val="22"/>
              </w:rPr>
              <w:t xml:space="preserve"> (should be a single plan)</w:t>
            </w:r>
          </w:p>
        </w:tc>
        <w:tc>
          <w:tcPr>
            <w:tcW w:w="1800" w:type="dxa"/>
            <w:tcBorders>
              <w:top w:val="single" w:sz="2" w:space="0" w:color="auto"/>
            </w:tcBorders>
          </w:tcPr>
          <w:p w:rsidR="00B81BC2" w:rsidRPr="00D73A19" w:rsidRDefault="00B81BC2" w:rsidP="00B81BC2">
            <w:pPr>
              <w:ind w:left="360"/>
              <w:rPr>
                <w:rFonts w:ascii="Calibri" w:hAnsi="Calibri" w:cs="Arial"/>
                <w:sz w:val="22"/>
                <w:szCs w:val="22"/>
              </w:rPr>
            </w:pPr>
          </w:p>
        </w:tc>
      </w:tr>
      <w:tr w:rsidR="00B81BC2" w:rsidRPr="00D73A19" w:rsidTr="002B2594">
        <w:trPr>
          <w:jc w:val="center"/>
        </w:trPr>
        <w:tc>
          <w:tcPr>
            <w:tcW w:w="8280" w:type="dxa"/>
            <w:tcBorders>
              <w:top w:val="single" w:sz="2" w:space="0" w:color="auto"/>
            </w:tcBorders>
          </w:tcPr>
          <w:p w:rsidR="00B81BC2" w:rsidRPr="00D73A19" w:rsidRDefault="00B81BC2" w:rsidP="002B2594">
            <w:pPr>
              <w:numPr>
                <w:ilvl w:val="0"/>
                <w:numId w:val="12"/>
              </w:numPr>
              <w:rPr>
                <w:rFonts w:ascii="Calibri" w:hAnsi="Calibri" w:cs="Arial"/>
                <w:sz w:val="22"/>
                <w:szCs w:val="22"/>
              </w:rPr>
            </w:pPr>
            <w:r w:rsidRPr="00D73A19">
              <w:rPr>
                <w:rFonts w:ascii="Calibri" w:hAnsi="Calibri" w:cs="Arial"/>
                <w:sz w:val="22"/>
                <w:szCs w:val="22"/>
              </w:rPr>
              <w:t>Date of plan implementation</w:t>
            </w:r>
          </w:p>
        </w:tc>
        <w:tc>
          <w:tcPr>
            <w:tcW w:w="1800" w:type="dxa"/>
            <w:tcBorders>
              <w:top w:val="single" w:sz="2" w:space="0" w:color="auto"/>
            </w:tcBorders>
          </w:tcPr>
          <w:p w:rsidR="00B81BC2" w:rsidRPr="00D73A19" w:rsidRDefault="00B81BC2" w:rsidP="00B81BC2">
            <w:pPr>
              <w:ind w:left="360"/>
              <w:rPr>
                <w:rFonts w:ascii="Calibri" w:hAnsi="Calibri" w:cs="Arial"/>
                <w:sz w:val="22"/>
                <w:szCs w:val="22"/>
              </w:rPr>
            </w:pPr>
          </w:p>
        </w:tc>
      </w:tr>
      <w:tr w:rsidR="00B81BC2" w:rsidRPr="00D73A19" w:rsidTr="002B2594">
        <w:trPr>
          <w:jc w:val="center"/>
        </w:trPr>
        <w:tc>
          <w:tcPr>
            <w:tcW w:w="8280" w:type="dxa"/>
            <w:tcBorders>
              <w:top w:val="single" w:sz="2" w:space="0" w:color="auto"/>
            </w:tcBorders>
          </w:tcPr>
          <w:p w:rsidR="00B81BC2" w:rsidRPr="00D73A19" w:rsidRDefault="00B81BC2" w:rsidP="002B2594">
            <w:pPr>
              <w:numPr>
                <w:ilvl w:val="0"/>
                <w:numId w:val="12"/>
              </w:numPr>
              <w:rPr>
                <w:rFonts w:ascii="Calibri" w:hAnsi="Calibri" w:cs="Arial"/>
                <w:sz w:val="22"/>
                <w:szCs w:val="22"/>
              </w:rPr>
            </w:pPr>
            <w:r w:rsidRPr="00D73A19">
              <w:rPr>
                <w:rFonts w:ascii="Calibri" w:hAnsi="Calibri" w:cs="Arial"/>
                <w:sz w:val="22"/>
                <w:szCs w:val="22"/>
              </w:rPr>
              <w:t xml:space="preserve">Behavior assessment if not integrated in the </w:t>
            </w:r>
            <w:r w:rsidR="00F5129A" w:rsidRPr="00D73A19">
              <w:rPr>
                <w:rFonts w:ascii="Calibri" w:hAnsi="Calibri" w:cs="Arial"/>
                <w:sz w:val="22"/>
                <w:szCs w:val="22"/>
              </w:rPr>
              <w:t>IP</w:t>
            </w:r>
          </w:p>
        </w:tc>
        <w:tc>
          <w:tcPr>
            <w:tcW w:w="1800" w:type="dxa"/>
            <w:tcBorders>
              <w:top w:val="single" w:sz="2" w:space="0" w:color="auto"/>
            </w:tcBorders>
          </w:tcPr>
          <w:p w:rsidR="00B81BC2" w:rsidRPr="00D73A19" w:rsidRDefault="00B81BC2" w:rsidP="00B81BC2">
            <w:pPr>
              <w:ind w:left="360"/>
              <w:rPr>
                <w:rFonts w:ascii="Calibri" w:hAnsi="Calibri" w:cs="Arial"/>
                <w:sz w:val="22"/>
                <w:szCs w:val="22"/>
              </w:rPr>
            </w:pPr>
          </w:p>
        </w:tc>
      </w:tr>
      <w:tr w:rsidR="00B81BC2" w:rsidRPr="00D73A19" w:rsidTr="002B2594">
        <w:trPr>
          <w:jc w:val="center"/>
        </w:trPr>
        <w:tc>
          <w:tcPr>
            <w:tcW w:w="8280" w:type="dxa"/>
          </w:tcPr>
          <w:p w:rsidR="00B81BC2" w:rsidRPr="00D73A19" w:rsidRDefault="00B81BC2" w:rsidP="006803FF">
            <w:pPr>
              <w:numPr>
                <w:ilvl w:val="0"/>
                <w:numId w:val="12"/>
              </w:numPr>
              <w:rPr>
                <w:rFonts w:ascii="Calibri" w:hAnsi="Calibri" w:cs="Arial"/>
                <w:sz w:val="22"/>
                <w:szCs w:val="22"/>
              </w:rPr>
            </w:pPr>
            <w:r w:rsidRPr="00D73A19">
              <w:rPr>
                <w:rFonts w:ascii="Calibri" w:hAnsi="Calibri" w:cs="Arial"/>
                <w:sz w:val="22"/>
                <w:szCs w:val="22"/>
              </w:rPr>
              <w:t xml:space="preserve">Informed consent for </w:t>
            </w:r>
            <w:r w:rsidR="009629EB" w:rsidRPr="00D73A19">
              <w:rPr>
                <w:rFonts w:ascii="Calibri" w:hAnsi="Calibri" w:cs="Arial"/>
                <w:sz w:val="22"/>
                <w:szCs w:val="22"/>
              </w:rPr>
              <w:t>restrictive measures</w:t>
            </w:r>
            <w:r w:rsidR="006803FF" w:rsidRPr="00D73A19">
              <w:rPr>
                <w:rFonts w:ascii="Calibri" w:hAnsi="Calibri" w:cs="Arial"/>
                <w:sz w:val="22"/>
                <w:szCs w:val="22"/>
              </w:rPr>
              <w:t xml:space="preserve"> </w:t>
            </w:r>
          </w:p>
        </w:tc>
        <w:tc>
          <w:tcPr>
            <w:tcW w:w="1800" w:type="dxa"/>
          </w:tcPr>
          <w:p w:rsidR="00B81BC2" w:rsidRPr="00D73A19" w:rsidRDefault="00B81BC2" w:rsidP="00B81BC2">
            <w:pPr>
              <w:ind w:left="360"/>
              <w:rPr>
                <w:rFonts w:ascii="Calibri" w:hAnsi="Calibri" w:cs="Arial"/>
                <w:sz w:val="22"/>
                <w:szCs w:val="22"/>
              </w:rPr>
            </w:pPr>
          </w:p>
        </w:tc>
      </w:tr>
      <w:tr w:rsidR="00B81BC2" w:rsidRPr="00D73A19" w:rsidTr="002B2594">
        <w:trPr>
          <w:jc w:val="center"/>
        </w:trPr>
        <w:tc>
          <w:tcPr>
            <w:tcW w:w="8280" w:type="dxa"/>
          </w:tcPr>
          <w:p w:rsidR="00B81BC2" w:rsidRPr="00D73A19" w:rsidRDefault="00B81BC2" w:rsidP="009629EB">
            <w:pPr>
              <w:numPr>
                <w:ilvl w:val="0"/>
                <w:numId w:val="12"/>
              </w:numPr>
              <w:rPr>
                <w:rFonts w:ascii="Calibri" w:hAnsi="Calibri" w:cs="Arial"/>
                <w:sz w:val="22"/>
                <w:szCs w:val="22"/>
              </w:rPr>
            </w:pPr>
            <w:r w:rsidRPr="00D73A19">
              <w:rPr>
                <w:rFonts w:ascii="Calibri" w:hAnsi="Calibri" w:cs="Arial"/>
                <w:sz w:val="22"/>
                <w:szCs w:val="22"/>
              </w:rPr>
              <w:t xml:space="preserve">List of </w:t>
            </w:r>
            <w:r w:rsidR="009629EB" w:rsidRPr="00D73A19">
              <w:rPr>
                <w:rFonts w:ascii="Calibri" w:hAnsi="Calibri" w:cs="Arial"/>
                <w:sz w:val="22"/>
                <w:szCs w:val="22"/>
              </w:rPr>
              <w:t>Human Rights Committee</w:t>
            </w:r>
            <w:r w:rsidRPr="00D73A19">
              <w:rPr>
                <w:rFonts w:ascii="Calibri" w:hAnsi="Calibri" w:cs="Arial"/>
                <w:sz w:val="22"/>
                <w:szCs w:val="22"/>
              </w:rPr>
              <w:t xml:space="preserve"> </w:t>
            </w:r>
            <w:r w:rsidR="006445F9" w:rsidRPr="00D73A19">
              <w:rPr>
                <w:rFonts w:ascii="Calibri" w:hAnsi="Calibri" w:cs="Arial"/>
                <w:sz w:val="22"/>
                <w:szCs w:val="22"/>
              </w:rPr>
              <w:t>or verification</w:t>
            </w:r>
            <w:r w:rsidRPr="00D73A19">
              <w:rPr>
                <w:rFonts w:ascii="Calibri" w:hAnsi="Calibri" w:cs="Arial"/>
                <w:sz w:val="22"/>
                <w:szCs w:val="22"/>
              </w:rPr>
              <w:t xml:space="preserve"> that provider uses County Board H</w:t>
            </w:r>
            <w:r w:rsidR="00F5129A" w:rsidRPr="00D73A19">
              <w:rPr>
                <w:rFonts w:ascii="Calibri" w:hAnsi="Calibri" w:cs="Arial"/>
                <w:sz w:val="22"/>
                <w:szCs w:val="22"/>
              </w:rPr>
              <w:t>uman Rights Committee</w:t>
            </w:r>
            <w:r w:rsidRPr="00D73A19">
              <w:rPr>
                <w:rFonts w:ascii="Calibri" w:hAnsi="Calibri" w:cs="Arial"/>
                <w:sz w:val="22"/>
                <w:szCs w:val="22"/>
              </w:rPr>
              <w:t>.</w:t>
            </w:r>
          </w:p>
        </w:tc>
        <w:tc>
          <w:tcPr>
            <w:tcW w:w="1800" w:type="dxa"/>
          </w:tcPr>
          <w:p w:rsidR="00B81BC2" w:rsidRPr="00D73A19" w:rsidRDefault="00B81BC2" w:rsidP="00B81BC2">
            <w:pPr>
              <w:ind w:left="360"/>
              <w:rPr>
                <w:rFonts w:ascii="Calibri" w:hAnsi="Calibri" w:cs="Arial"/>
                <w:sz w:val="22"/>
                <w:szCs w:val="22"/>
              </w:rPr>
            </w:pPr>
          </w:p>
        </w:tc>
      </w:tr>
      <w:tr w:rsidR="00403367" w:rsidRPr="00D73A19" w:rsidTr="002B2594">
        <w:trPr>
          <w:jc w:val="center"/>
        </w:trPr>
        <w:tc>
          <w:tcPr>
            <w:tcW w:w="8280" w:type="dxa"/>
          </w:tcPr>
          <w:p w:rsidR="00403367" w:rsidRPr="00D73A19" w:rsidRDefault="00403367" w:rsidP="009629EB">
            <w:pPr>
              <w:numPr>
                <w:ilvl w:val="0"/>
                <w:numId w:val="12"/>
              </w:numPr>
              <w:rPr>
                <w:rFonts w:ascii="Calibri" w:hAnsi="Calibri" w:cs="Arial"/>
                <w:sz w:val="22"/>
                <w:szCs w:val="22"/>
              </w:rPr>
            </w:pPr>
            <w:r w:rsidRPr="00D73A19">
              <w:rPr>
                <w:rFonts w:ascii="Calibri" w:hAnsi="Calibri" w:cs="Arial"/>
                <w:sz w:val="22"/>
                <w:szCs w:val="22"/>
              </w:rPr>
              <w:t>Evidence of Human Rights Committee approval of restrictive measures</w:t>
            </w:r>
          </w:p>
        </w:tc>
        <w:tc>
          <w:tcPr>
            <w:tcW w:w="1800" w:type="dxa"/>
          </w:tcPr>
          <w:p w:rsidR="00403367" w:rsidRPr="00D73A19" w:rsidRDefault="00403367" w:rsidP="00B81BC2">
            <w:pPr>
              <w:ind w:left="360"/>
              <w:rPr>
                <w:rFonts w:ascii="Calibri" w:hAnsi="Calibri" w:cs="Arial"/>
                <w:sz w:val="22"/>
                <w:szCs w:val="22"/>
              </w:rPr>
            </w:pPr>
          </w:p>
        </w:tc>
      </w:tr>
      <w:tr w:rsidR="009629EB" w:rsidRPr="00D73A19" w:rsidTr="002B2594">
        <w:trPr>
          <w:jc w:val="center"/>
        </w:trPr>
        <w:tc>
          <w:tcPr>
            <w:tcW w:w="8280" w:type="dxa"/>
          </w:tcPr>
          <w:p w:rsidR="009629EB" w:rsidRPr="00D73A19" w:rsidRDefault="009629EB" w:rsidP="009629EB">
            <w:pPr>
              <w:numPr>
                <w:ilvl w:val="0"/>
                <w:numId w:val="12"/>
              </w:numPr>
              <w:rPr>
                <w:rFonts w:ascii="Calibri" w:hAnsi="Calibri" w:cs="Arial"/>
                <w:sz w:val="22"/>
                <w:szCs w:val="22"/>
              </w:rPr>
            </w:pPr>
            <w:r w:rsidRPr="00D73A19">
              <w:rPr>
                <w:rFonts w:ascii="Calibri" w:hAnsi="Calibri" w:cs="Arial"/>
                <w:sz w:val="22"/>
                <w:szCs w:val="22"/>
              </w:rPr>
              <w:t>Human Rights Committee member initial or annual training</w:t>
            </w:r>
          </w:p>
        </w:tc>
        <w:tc>
          <w:tcPr>
            <w:tcW w:w="1800" w:type="dxa"/>
          </w:tcPr>
          <w:p w:rsidR="009629EB" w:rsidRPr="00D73A19" w:rsidRDefault="009629EB" w:rsidP="00B81BC2">
            <w:pPr>
              <w:ind w:left="360"/>
              <w:rPr>
                <w:rFonts w:ascii="Calibri" w:hAnsi="Calibri" w:cs="Arial"/>
                <w:sz w:val="22"/>
                <w:szCs w:val="22"/>
              </w:rPr>
            </w:pPr>
          </w:p>
        </w:tc>
      </w:tr>
      <w:tr w:rsidR="005B6414" w:rsidRPr="00D73A19" w:rsidTr="002B2594">
        <w:trPr>
          <w:jc w:val="center"/>
        </w:trPr>
        <w:tc>
          <w:tcPr>
            <w:tcW w:w="8280" w:type="dxa"/>
            <w:shd w:val="clear" w:color="auto" w:fill="FFFFFF"/>
          </w:tcPr>
          <w:p w:rsidR="005B6414" w:rsidRPr="00D73A19" w:rsidRDefault="00490342" w:rsidP="002B2594">
            <w:pPr>
              <w:numPr>
                <w:ilvl w:val="0"/>
                <w:numId w:val="12"/>
              </w:numPr>
              <w:rPr>
                <w:rFonts w:ascii="Calibri" w:hAnsi="Calibri" w:cs="Arial"/>
                <w:sz w:val="22"/>
                <w:szCs w:val="22"/>
              </w:rPr>
            </w:pPr>
            <w:r w:rsidRPr="00D73A19">
              <w:rPr>
                <w:rFonts w:ascii="Calibri" w:hAnsi="Calibri" w:cs="Arial"/>
                <w:sz w:val="22"/>
                <w:szCs w:val="22"/>
              </w:rPr>
              <w:t>F</w:t>
            </w:r>
            <w:r w:rsidR="005B6414" w:rsidRPr="00D73A19">
              <w:rPr>
                <w:rFonts w:ascii="Calibri" w:hAnsi="Calibri" w:cs="Arial"/>
                <w:sz w:val="22"/>
                <w:szCs w:val="22"/>
              </w:rPr>
              <w:t>acility’s Behavior Support Policy/Procedures</w:t>
            </w:r>
          </w:p>
        </w:tc>
        <w:tc>
          <w:tcPr>
            <w:tcW w:w="1800" w:type="dxa"/>
            <w:shd w:val="clear" w:color="auto" w:fill="FFFFFF"/>
          </w:tcPr>
          <w:p w:rsidR="005B6414" w:rsidRPr="00D73A19" w:rsidRDefault="005B6414" w:rsidP="00964340">
            <w:pPr>
              <w:ind w:left="360"/>
              <w:rPr>
                <w:rFonts w:ascii="Calibri" w:hAnsi="Calibri" w:cs="Arial"/>
                <w:b/>
                <w:sz w:val="22"/>
                <w:szCs w:val="22"/>
              </w:rPr>
            </w:pPr>
          </w:p>
        </w:tc>
      </w:tr>
      <w:tr w:rsidR="00C56002" w:rsidRPr="00D73A19" w:rsidTr="002B2594">
        <w:trPr>
          <w:jc w:val="center"/>
        </w:trPr>
        <w:tc>
          <w:tcPr>
            <w:tcW w:w="8280" w:type="dxa"/>
            <w:shd w:val="clear" w:color="auto" w:fill="FFFFFF"/>
          </w:tcPr>
          <w:p w:rsidR="00C56002" w:rsidRPr="00D73A19" w:rsidRDefault="00C56002" w:rsidP="009629EB">
            <w:pPr>
              <w:numPr>
                <w:ilvl w:val="0"/>
                <w:numId w:val="12"/>
              </w:numPr>
              <w:rPr>
                <w:rFonts w:ascii="Calibri" w:hAnsi="Calibri" w:cs="Arial"/>
                <w:sz w:val="22"/>
                <w:szCs w:val="22"/>
              </w:rPr>
            </w:pPr>
            <w:r w:rsidRPr="00D73A19">
              <w:rPr>
                <w:rFonts w:ascii="Calibri" w:hAnsi="Calibri" w:cs="Arial"/>
                <w:sz w:val="22"/>
                <w:szCs w:val="22"/>
              </w:rPr>
              <w:t xml:space="preserve">Evidence that the provider notified DODD </w:t>
            </w:r>
            <w:r w:rsidR="009629EB" w:rsidRPr="00D73A19">
              <w:rPr>
                <w:rFonts w:ascii="Calibri" w:hAnsi="Calibri" w:cs="Arial"/>
                <w:sz w:val="22"/>
                <w:szCs w:val="22"/>
              </w:rPr>
              <w:t>restrictive measures</w:t>
            </w:r>
            <w:r w:rsidRPr="00D73A19">
              <w:rPr>
                <w:rFonts w:ascii="Calibri" w:hAnsi="Calibri" w:cs="Arial"/>
                <w:sz w:val="22"/>
                <w:szCs w:val="22"/>
              </w:rPr>
              <w:t xml:space="preserve"> – Restrictive Measure Noti</w:t>
            </w:r>
            <w:r w:rsidR="00403367" w:rsidRPr="00D73A19">
              <w:rPr>
                <w:rFonts w:ascii="Calibri" w:hAnsi="Calibri" w:cs="Arial"/>
                <w:sz w:val="22"/>
                <w:szCs w:val="22"/>
              </w:rPr>
              <w:t>fication</w:t>
            </w:r>
          </w:p>
        </w:tc>
        <w:tc>
          <w:tcPr>
            <w:tcW w:w="1800" w:type="dxa"/>
            <w:shd w:val="clear" w:color="auto" w:fill="FFFFFF"/>
          </w:tcPr>
          <w:p w:rsidR="00C56002" w:rsidRPr="00D73A19" w:rsidRDefault="00C56002" w:rsidP="00964340">
            <w:pPr>
              <w:ind w:left="360"/>
              <w:rPr>
                <w:rFonts w:ascii="Calibri" w:hAnsi="Calibri" w:cs="Arial"/>
                <w:b/>
                <w:sz w:val="22"/>
                <w:szCs w:val="22"/>
              </w:rPr>
            </w:pPr>
          </w:p>
        </w:tc>
      </w:tr>
      <w:tr w:rsidR="009629EB" w:rsidRPr="00D73A19" w:rsidTr="002B2594">
        <w:trPr>
          <w:jc w:val="center"/>
        </w:trPr>
        <w:tc>
          <w:tcPr>
            <w:tcW w:w="8280" w:type="dxa"/>
            <w:shd w:val="clear" w:color="auto" w:fill="FFFFFF"/>
          </w:tcPr>
          <w:p w:rsidR="009629EB" w:rsidRPr="00D73A19" w:rsidRDefault="009629EB" w:rsidP="009629EB">
            <w:pPr>
              <w:numPr>
                <w:ilvl w:val="0"/>
                <w:numId w:val="12"/>
              </w:numPr>
              <w:rPr>
                <w:rFonts w:ascii="Calibri" w:hAnsi="Calibri" w:cs="Arial"/>
                <w:sz w:val="22"/>
                <w:szCs w:val="22"/>
              </w:rPr>
            </w:pPr>
            <w:r w:rsidRPr="00D73A19">
              <w:rPr>
                <w:rFonts w:ascii="Calibri" w:hAnsi="Calibri" w:cs="Arial"/>
                <w:sz w:val="22"/>
                <w:szCs w:val="22"/>
              </w:rPr>
              <w:t xml:space="preserve">Evidence of </w:t>
            </w:r>
            <w:proofErr w:type="gramStart"/>
            <w:r w:rsidRPr="00D73A19">
              <w:rPr>
                <w:rFonts w:ascii="Calibri" w:hAnsi="Calibri" w:cs="Arial"/>
                <w:sz w:val="22"/>
                <w:szCs w:val="22"/>
              </w:rPr>
              <w:t>90 day</w:t>
            </w:r>
            <w:proofErr w:type="gramEnd"/>
            <w:r w:rsidRPr="00D73A19">
              <w:rPr>
                <w:rFonts w:ascii="Calibri" w:hAnsi="Calibri" w:cs="Arial"/>
                <w:sz w:val="22"/>
                <w:szCs w:val="22"/>
              </w:rPr>
              <w:t xml:space="preserve"> team reviews of restrictive measures</w:t>
            </w:r>
          </w:p>
        </w:tc>
        <w:tc>
          <w:tcPr>
            <w:tcW w:w="1800" w:type="dxa"/>
            <w:shd w:val="clear" w:color="auto" w:fill="FFFFFF"/>
          </w:tcPr>
          <w:p w:rsidR="009629EB" w:rsidRPr="00D73A19" w:rsidRDefault="009629EB" w:rsidP="00964340">
            <w:pPr>
              <w:ind w:left="360"/>
              <w:rPr>
                <w:rFonts w:ascii="Calibri" w:hAnsi="Calibri" w:cs="Arial"/>
                <w:b/>
                <w:sz w:val="22"/>
                <w:szCs w:val="22"/>
              </w:rPr>
            </w:pPr>
          </w:p>
        </w:tc>
      </w:tr>
      <w:tr w:rsidR="009629EB" w:rsidRPr="00D73A19" w:rsidTr="002B2594">
        <w:trPr>
          <w:jc w:val="center"/>
        </w:trPr>
        <w:tc>
          <w:tcPr>
            <w:tcW w:w="8280" w:type="dxa"/>
            <w:shd w:val="clear" w:color="auto" w:fill="FFFFFF"/>
          </w:tcPr>
          <w:p w:rsidR="009629EB" w:rsidRPr="00D73A19" w:rsidRDefault="009629EB" w:rsidP="009629EB">
            <w:pPr>
              <w:numPr>
                <w:ilvl w:val="0"/>
                <w:numId w:val="12"/>
              </w:numPr>
              <w:rPr>
                <w:rFonts w:ascii="Calibri" w:hAnsi="Calibri" w:cs="Arial"/>
                <w:sz w:val="22"/>
                <w:szCs w:val="22"/>
              </w:rPr>
            </w:pPr>
            <w:r w:rsidRPr="00D73A19">
              <w:rPr>
                <w:rFonts w:ascii="Calibri" w:hAnsi="Calibri" w:cs="Arial"/>
                <w:sz w:val="22"/>
                <w:szCs w:val="22"/>
              </w:rPr>
              <w:t>Evidence of staff training on restrictive measures</w:t>
            </w:r>
          </w:p>
        </w:tc>
        <w:tc>
          <w:tcPr>
            <w:tcW w:w="1800" w:type="dxa"/>
            <w:shd w:val="clear" w:color="auto" w:fill="FFFFFF"/>
          </w:tcPr>
          <w:p w:rsidR="009629EB" w:rsidRPr="00D73A19" w:rsidRDefault="009629EB" w:rsidP="00964340">
            <w:pPr>
              <w:ind w:left="360"/>
              <w:rPr>
                <w:rFonts w:ascii="Calibri" w:hAnsi="Calibri" w:cs="Arial"/>
                <w:b/>
                <w:sz w:val="22"/>
                <w:szCs w:val="22"/>
              </w:rPr>
            </w:pPr>
          </w:p>
        </w:tc>
      </w:tr>
      <w:tr w:rsidR="00AF1285" w:rsidRPr="00D73A19" w:rsidTr="002B2594">
        <w:trPr>
          <w:jc w:val="center"/>
        </w:trPr>
        <w:tc>
          <w:tcPr>
            <w:tcW w:w="8280" w:type="dxa"/>
            <w:shd w:val="clear" w:color="auto" w:fill="FFFFFF"/>
          </w:tcPr>
          <w:p w:rsidR="00AF1285" w:rsidRPr="00AF1285" w:rsidRDefault="00AF1285" w:rsidP="009629EB">
            <w:pPr>
              <w:numPr>
                <w:ilvl w:val="0"/>
                <w:numId w:val="12"/>
              </w:numPr>
              <w:rPr>
                <w:rFonts w:ascii="Calibri" w:hAnsi="Calibri" w:cs="Arial"/>
                <w:sz w:val="22"/>
                <w:szCs w:val="22"/>
                <w:highlight w:val="yellow"/>
              </w:rPr>
            </w:pPr>
            <w:r w:rsidRPr="00AF1285">
              <w:rPr>
                <w:rFonts w:ascii="Calibri" w:hAnsi="Calibri" w:cs="Arial"/>
                <w:sz w:val="22"/>
                <w:szCs w:val="22"/>
                <w:highlight w:val="yellow"/>
              </w:rPr>
              <w:t xml:space="preserve">Annual Analysis of behavior support strategies that include restrictive measures </w:t>
            </w:r>
          </w:p>
        </w:tc>
        <w:tc>
          <w:tcPr>
            <w:tcW w:w="1800" w:type="dxa"/>
            <w:shd w:val="clear" w:color="auto" w:fill="FFFFFF"/>
          </w:tcPr>
          <w:p w:rsidR="00AF1285" w:rsidRPr="00D73A19" w:rsidRDefault="00AF1285" w:rsidP="00964340">
            <w:pPr>
              <w:ind w:left="360"/>
              <w:rPr>
                <w:rFonts w:ascii="Calibri" w:hAnsi="Calibri" w:cs="Arial"/>
                <w:b/>
                <w:sz w:val="22"/>
                <w:szCs w:val="22"/>
              </w:rPr>
            </w:pPr>
          </w:p>
        </w:tc>
      </w:tr>
      <w:tr w:rsidR="00B81BC2" w:rsidRPr="00D73A19" w:rsidTr="002B2594">
        <w:trPr>
          <w:jc w:val="center"/>
        </w:trPr>
        <w:tc>
          <w:tcPr>
            <w:tcW w:w="8280" w:type="dxa"/>
            <w:shd w:val="clear" w:color="auto" w:fill="E6E6E6"/>
          </w:tcPr>
          <w:p w:rsidR="00B81BC2" w:rsidRPr="00D73A19" w:rsidRDefault="00B81BC2" w:rsidP="00C46BD1">
            <w:pPr>
              <w:rPr>
                <w:rFonts w:ascii="Calibri" w:hAnsi="Calibri" w:cs="Arial"/>
                <w:b/>
                <w:sz w:val="22"/>
                <w:szCs w:val="22"/>
              </w:rPr>
            </w:pPr>
            <w:r w:rsidRPr="00D73A19">
              <w:rPr>
                <w:rFonts w:ascii="Calibri" w:hAnsi="Calibri" w:cs="Arial"/>
                <w:b/>
                <w:sz w:val="22"/>
                <w:szCs w:val="22"/>
              </w:rPr>
              <w:t>MONEY MANAGEMENT</w:t>
            </w:r>
            <w:r w:rsidR="00AB7CD5" w:rsidRPr="00D73A19">
              <w:rPr>
                <w:rFonts w:ascii="Calibri" w:hAnsi="Calibri" w:cs="Arial"/>
                <w:b/>
                <w:sz w:val="22"/>
                <w:szCs w:val="22"/>
              </w:rPr>
              <w:t xml:space="preserve"> for Individuals in Sample</w:t>
            </w:r>
          </w:p>
        </w:tc>
        <w:tc>
          <w:tcPr>
            <w:tcW w:w="1800" w:type="dxa"/>
            <w:shd w:val="clear" w:color="auto" w:fill="E6E6E6"/>
          </w:tcPr>
          <w:p w:rsidR="00B81BC2" w:rsidRPr="00D73A19" w:rsidRDefault="00B81BC2" w:rsidP="00964340">
            <w:pPr>
              <w:ind w:left="360"/>
              <w:rPr>
                <w:rFonts w:ascii="Calibri" w:hAnsi="Calibri" w:cs="Arial"/>
                <w:b/>
                <w:sz w:val="22"/>
                <w:szCs w:val="22"/>
              </w:rPr>
            </w:pPr>
          </w:p>
        </w:tc>
      </w:tr>
      <w:tr w:rsidR="00B81BC2" w:rsidRPr="00D73A19" w:rsidTr="002B2594">
        <w:trPr>
          <w:jc w:val="center"/>
        </w:trPr>
        <w:tc>
          <w:tcPr>
            <w:tcW w:w="8280" w:type="dxa"/>
          </w:tcPr>
          <w:p w:rsidR="00B81BC2" w:rsidRPr="00D73A19" w:rsidRDefault="0082254B" w:rsidP="002B2594">
            <w:pPr>
              <w:numPr>
                <w:ilvl w:val="0"/>
                <w:numId w:val="12"/>
              </w:numPr>
              <w:rPr>
                <w:rFonts w:ascii="Calibri" w:hAnsi="Calibri" w:cs="Arial"/>
                <w:sz w:val="22"/>
                <w:szCs w:val="22"/>
              </w:rPr>
            </w:pPr>
            <w:r w:rsidRPr="00D73A19">
              <w:rPr>
                <w:rFonts w:ascii="Calibri" w:hAnsi="Calibri" w:cs="Arial"/>
                <w:sz w:val="22"/>
                <w:szCs w:val="22"/>
              </w:rPr>
              <w:t>R</w:t>
            </w:r>
            <w:r w:rsidR="00B81BC2" w:rsidRPr="00D73A19">
              <w:rPr>
                <w:rFonts w:ascii="Calibri" w:hAnsi="Calibri" w:cs="Arial"/>
                <w:sz w:val="22"/>
                <w:szCs w:val="22"/>
              </w:rPr>
              <w:t xml:space="preserve">eceipts for each individual in the sample for the last </w:t>
            </w:r>
            <w:r w:rsidR="006445F9" w:rsidRPr="00D73A19">
              <w:rPr>
                <w:rFonts w:ascii="Calibri" w:hAnsi="Calibri" w:cs="Arial"/>
                <w:sz w:val="22"/>
                <w:szCs w:val="22"/>
              </w:rPr>
              <w:t xml:space="preserve">3 </w:t>
            </w:r>
            <w:r w:rsidR="00B81BC2" w:rsidRPr="00D73A19">
              <w:rPr>
                <w:rFonts w:ascii="Calibri" w:hAnsi="Calibri" w:cs="Arial"/>
                <w:sz w:val="22"/>
                <w:szCs w:val="22"/>
              </w:rPr>
              <w:t>months.</w:t>
            </w:r>
          </w:p>
        </w:tc>
        <w:tc>
          <w:tcPr>
            <w:tcW w:w="1800" w:type="dxa"/>
          </w:tcPr>
          <w:p w:rsidR="00B81BC2" w:rsidRPr="00D73A19" w:rsidRDefault="00B81BC2" w:rsidP="00B81BC2">
            <w:pPr>
              <w:ind w:left="360"/>
              <w:rPr>
                <w:rFonts w:ascii="Calibri" w:hAnsi="Calibri" w:cs="Arial"/>
                <w:sz w:val="22"/>
                <w:szCs w:val="22"/>
              </w:rPr>
            </w:pPr>
          </w:p>
        </w:tc>
      </w:tr>
      <w:tr w:rsidR="00B81BC2" w:rsidRPr="00D73A19" w:rsidTr="002B2594">
        <w:trPr>
          <w:jc w:val="center"/>
        </w:trPr>
        <w:tc>
          <w:tcPr>
            <w:tcW w:w="8280" w:type="dxa"/>
          </w:tcPr>
          <w:p w:rsidR="00B81BC2" w:rsidRPr="00D73A19" w:rsidRDefault="0082254B" w:rsidP="002B2594">
            <w:pPr>
              <w:numPr>
                <w:ilvl w:val="0"/>
                <w:numId w:val="12"/>
              </w:numPr>
              <w:rPr>
                <w:rFonts w:ascii="Calibri" w:hAnsi="Calibri" w:cs="Arial"/>
                <w:sz w:val="22"/>
                <w:szCs w:val="22"/>
              </w:rPr>
            </w:pPr>
            <w:r w:rsidRPr="00D73A19">
              <w:rPr>
                <w:rFonts w:ascii="Calibri" w:hAnsi="Calibri" w:cs="Arial"/>
                <w:sz w:val="22"/>
                <w:szCs w:val="22"/>
              </w:rPr>
              <w:t>B</w:t>
            </w:r>
            <w:r w:rsidR="00B81BC2" w:rsidRPr="00D73A19">
              <w:rPr>
                <w:rFonts w:ascii="Calibri" w:hAnsi="Calibri" w:cs="Arial"/>
                <w:sz w:val="22"/>
                <w:szCs w:val="22"/>
              </w:rPr>
              <w:t xml:space="preserve">ank statements for the last </w:t>
            </w:r>
            <w:r w:rsidR="006445F9" w:rsidRPr="00D73A19">
              <w:rPr>
                <w:rFonts w:ascii="Calibri" w:hAnsi="Calibri" w:cs="Arial"/>
                <w:sz w:val="22"/>
                <w:szCs w:val="22"/>
              </w:rPr>
              <w:t>3</w:t>
            </w:r>
            <w:r w:rsidR="00B81BC2" w:rsidRPr="00D73A19">
              <w:rPr>
                <w:rFonts w:ascii="Calibri" w:hAnsi="Calibri" w:cs="Arial"/>
                <w:sz w:val="22"/>
                <w:szCs w:val="22"/>
              </w:rPr>
              <w:t xml:space="preserve"> months.</w:t>
            </w:r>
          </w:p>
        </w:tc>
        <w:tc>
          <w:tcPr>
            <w:tcW w:w="1800" w:type="dxa"/>
          </w:tcPr>
          <w:p w:rsidR="00B81BC2" w:rsidRPr="00D73A19" w:rsidRDefault="00B81BC2" w:rsidP="00B81BC2">
            <w:pPr>
              <w:ind w:left="360"/>
              <w:rPr>
                <w:rFonts w:ascii="Calibri" w:hAnsi="Calibri" w:cs="Arial"/>
                <w:sz w:val="22"/>
                <w:szCs w:val="22"/>
              </w:rPr>
            </w:pPr>
          </w:p>
        </w:tc>
      </w:tr>
      <w:tr w:rsidR="00B81BC2" w:rsidRPr="00D73A19" w:rsidTr="002B2594">
        <w:trPr>
          <w:jc w:val="center"/>
        </w:trPr>
        <w:tc>
          <w:tcPr>
            <w:tcW w:w="8280" w:type="dxa"/>
          </w:tcPr>
          <w:p w:rsidR="00B81BC2" w:rsidRPr="00D73A19" w:rsidRDefault="0082254B" w:rsidP="002B2594">
            <w:pPr>
              <w:numPr>
                <w:ilvl w:val="0"/>
                <w:numId w:val="12"/>
              </w:numPr>
              <w:rPr>
                <w:rFonts w:ascii="Calibri" w:hAnsi="Calibri" w:cs="Arial"/>
                <w:sz w:val="22"/>
                <w:szCs w:val="22"/>
              </w:rPr>
            </w:pPr>
            <w:r w:rsidRPr="00D73A19">
              <w:rPr>
                <w:rFonts w:ascii="Calibri" w:hAnsi="Calibri" w:cs="Arial"/>
                <w:sz w:val="22"/>
                <w:szCs w:val="22"/>
              </w:rPr>
              <w:t>A</w:t>
            </w:r>
            <w:r w:rsidR="00B81BC2" w:rsidRPr="00D73A19">
              <w:rPr>
                <w:rFonts w:ascii="Calibri" w:hAnsi="Calibri" w:cs="Arial"/>
                <w:sz w:val="22"/>
                <w:szCs w:val="22"/>
              </w:rPr>
              <w:t xml:space="preserve">ccount transaction records for the last </w:t>
            </w:r>
            <w:r w:rsidR="006445F9" w:rsidRPr="00D73A19">
              <w:rPr>
                <w:rFonts w:ascii="Calibri" w:hAnsi="Calibri" w:cs="Arial"/>
                <w:sz w:val="22"/>
                <w:szCs w:val="22"/>
              </w:rPr>
              <w:t>3</w:t>
            </w:r>
            <w:r w:rsidR="00B81BC2" w:rsidRPr="00D73A19">
              <w:rPr>
                <w:rFonts w:ascii="Calibri" w:hAnsi="Calibri" w:cs="Arial"/>
                <w:sz w:val="22"/>
                <w:szCs w:val="22"/>
              </w:rPr>
              <w:t xml:space="preserve"> months.</w:t>
            </w:r>
          </w:p>
        </w:tc>
        <w:tc>
          <w:tcPr>
            <w:tcW w:w="1800" w:type="dxa"/>
          </w:tcPr>
          <w:p w:rsidR="00B81BC2" w:rsidRPr="00D73A19" w:rsidRDefault="00B81BC2" w:rsidP="00B81BC2">
            <w:pPr>
              <w:ind w:left="360"/>
              <w:rPr>
                <w:rFonts w:ascii="Calibri" w:hAnsi="Calibri" w:cs="Arial"/>
                <w:sz w:val="22"/>
                <w:szCs w:val="22"/>
              </w:rPr>
            </w:pPr>
          </w:p>
        </w:tc>
      </w:tr>
      <w:tr w:rsidR="006445F9" w:rsidRPr="00D73A19" w:rsidTr="002B2594">
        <w:trPr>
          <w:jc w:val="center"/>
        </w:trPr>
        <w:tc>
          <w:tcPr>
            <w:tcW w:w="8280" w:type="dxa"/>
            <w:tcBorders>
              <w:bottom w:val="single" w:sz="4" w:space="0" w:color="auto"/>
            </w:tcBorders>
            <w:vAlign w:val="center"/>
          </w:tcPr>
          <w:p w:rsidR="006445F9" w:rsidRPr="00D73A19" w:rsidRDefault="0082254B" w:rsidP="002B2594">
            <w:pPr>
              <w:numPr>
                <w:ilvl w:val="0"/>
                <w:numId w:val="12"/>
              </w:numPr>
              <w:rPr>
                <w:rFonts w:ascii="Calibri" w:hAnsi="Calibri" w:cs="Arial"/>
                <w:sz w:val="22"/>
                <w:szCs w:val="22"/>
              </w:rPr>
            </w:pPr>
            <w:r w:rsidRPr="00D73A19">
              <w:rPr>
                <w:rFonts w:ascii="Calibri" w:hAnsi="Calibri" w:cs="Arial"/>
                <w:sz w:val="22"/>
                <w:szCs w:val="22"/>
              </w:rPr>
              <w:t>L</w:t>
            </w:r>
            <w:r w:rsidR="006445F9" w:rsidRPr="00D73A19">
              <w:rPr>
                <w:rFonts w:ascii="Calibri" w:hAnsi="Calibri" w:cs="Arial"/>
                <w:sz w:val="22"/>
                <w:szCs w:val="22"/>
              </w:rPr>
              <w:t>ast 3 account reconciliations</w:t>
            </w:r>
          </w:p>
        </w:tc>
        <w:tc>
          <w:tcPr>
            <w:tcW w:w="1800" w:type="dxa"/>
            <w:tcBorders>
              <w:bottom w:val="single" w:sz="4" w:space="0" w:color="auto"/>
            </w:tcBorders>
          </w:tcPr>
          <w:p w:rsidR="006445F9" w:rsidRPr="00D73A19" w:rsidRDefault="006445F9" w:rsidP="00B81BC2">
            <w:pPr>
              <w:ind w:left="360"/>
              <w:rPr>
                <w:rFonts w:ascii="Calibri" w:hAnsi="Calibri" w:cs="Arial"/>
                <w:sz w:val="22"/>
                <w:szCs w:val="22"/>
              </w:rPr>
            </w:pPr>
          </w:p>
        </w:tc>
      </w:tr>
      <w:tr w:rsidR="0082254B" w:rsidRPr="00D73A19" w:rsidTr="002B2594">
        <w:trPr>
          <w:jc w:val="center"/>
        </w:trPr>
        <w:tc>
          <w:tcPr>
            <w:tcW w:w="8280" w:type="dxa"/>
            <w:tcBorders>
              <w:bottom w:val="single" w:sz="4" w:space="0" w:color="auto"/>
            </w:tcBorders>
            <w:vAlign w:val="center"/>
          </w:tcPr>
          <w:p w:rsidR="0082254B" w:rsidRPr="00D73A19" w:rsidRDefault="0082254B" w:rsidP="002B2594">
            <w:pPr>
              <w:numPr>
                <w:ilvl w:val="0"/>
                <w:numId w:val="12"/>
              </w:numPr>
              <w:rPr>
                <w:rFonts w:ascii="Calibri" w:hAnsi="Calibri" w:cs="Arial"/>
                <w:sz w:val="22"/>
                <w:szCs w:val="22"/>
              </w:rPr>
            </w:pPr>
            <w:r w:rsidRPr="00D73A19">
              <w:rPr>
                <w:rFonts w:ascii="Calibri" w:hAnsi="Calibri" w:cs="Arial"/>
                <w:sz w:val="22"/>
                <w:szCs w:val="22"/>
              </w:rPr>
              <w:t>Evidence that th</w:t>
            </w:r>
            <w:r w:rsidR="00DB245A" w:rsidRPr="00D73A19">
              <w:rPr>
                <w:rFonts w:ascii="Calibri" w:hAnsi="Calibri" w:cs="Arial"/>
                <w:sz w:val="22"/>
                <w:szCs w:val="22"/>
              </w:rPr>
              <w:t>e individual receives personal allowance ($30/$40)</w:t>
            </w:r>
          </w:p>
        </w:tc>
        <w:tc>
          <w:tcPr>
            <w:tcW w:w="1800" w:type="dxa"/>
            <w:tcBorders>
              <w:bottom w:val="single" w:sz="4" w:space="0" w:color="auto"/>
            </w:tcBorders>
          </w:tcPr>
          <w:p w:rsidR="0082254B" w:rsidRPr="00D73A19" w:rsidRDefault="0082254B" w:rsidP="00B81BC2">
            <w:pPr>
              <w:ind w:left="360"/>
              <w:rPr>
                <w:rFonts w:ascii="Calibri" w:hAnsi="Calibri" w:cs="Arial"/>
                <w:sz w:val="22"/>
                <w:szCs w:val="22"/>
              </w:rPr>
            </w:pPr>
          </w:p>
        </w:tc>
      </w:tr>
      <w:tr w:rsidR="00DB245A" w:rsidRPr="00D73A19" w:rsidTr="002B2594">
        <w:trPr>
          <w:jc w:val="center"/>
        </w:trPr>
        <w:tc>
          <w:tcPr>
            <w:tcW w:w="8280" w:type="dxa"/>
            <w:tcBorders>
              <w:bottom w:val="single" w:sz="4" w:space="0" w:color="auto"/>
            </w:tcBorders>
            <w:vAlign w:val="center"/>
          </w:tcPr>
          <w:p w:rsidR="00DB245A" w:rsidRPr="00D73A19" w:rsidRDefault="00DB245A" w:rsidP="002B2594">
            <w:pPr>
              <w:numPr>
                <w:ilvl w:val="0"/>
                <w:numId w:val="12"/>
              </w:numPr>
              <w:rPr>
                <w:rFonts w:ascii="Calibri" w:hAnsi="Calibri" w:cs="Arial"/>
                <w:sz w:val="22"/>
                <w:szCs w:val="22"/>
              </w:rPr>
            </w:pPr>
            <w:r w:rsidRPr="00D73A19">
              <w:rPr>
                <w:rFonts w:ascii="Calibri" w:hAnsi="Calibri" w:cs="Arial"/>
                <w:sz w:val="22"/>
                <w:szCs w:val="22"/>
              </w:rPr>
              <w:t>Inventory for personal items with a value of $50.00 or more</w:t>
            </w:r>
          </w:p>
        </w:tc>
        <w:tc>
          <w:tcPr>
            <w:tcW w:w="1800" w:type="dxa"/>
            <w:tcBorders>
              <w:bottom w:val="single" w:sz="4" w:space="0" w:color="auto"/>
            </w:tcBorders>
          </w:tcPr>
          <w:p w:rsidR="00DB245A" w:rsidRPr="00D73A19" w:rsidRDefault="00DB245A" w:rsidP="00B81BC2">
            <w:pPr>
              <w:ind w:left="360"/>
              <w:rPr>
                <w:rFonts w:ascii="Calibri" w:hAnsi="Calibri" w:cs="Arial"/>
                <w:sz w:val="22"/>
                <w:szCs w:val="22"/>
              </w:rPr>
            </w:pPr>
          </w:p>
        </w:tc>
      </w:tr>
      <w:tr w:rsidR="00CF4134" w:rsidRPr="00D73A19" w:rsidTr="002B2594">
        <w:trPr>
          <w:jc w:val="center"/>
        </w:trPr>
        <w:tc>
          <w:tcPr>
            <w:tcW w:w="8280" w:type="dxa"/>
            <w:tcBorders>
              <w:bottom w:val="single" w:sz="4" w:space="0" w:color="auto"/>
            </w:tcBorders>
            <w:vAlign w:val="center"/>
          </w:tcPr>
          <w:p w:rsidR="00CF4134" w:rsidRPr="00CF4134" w:rsidRDefault="00CF4134" w:rsidP="002B2594">
            <w:pPr>
              <w:numPr>
                <w:ilvl w:val="0"/>
                <w:numId w:val="12"/>
              </w:numPr>
              <w:rPr>
                <w:rFonts w:ascii="Calibri" w:hAnsi="Calibri" w:cs="Arial"/>
                <w:sz w:val="22"/>
                <w:szCs w:val="22"/>
                <w:highlight w:val="yellow"/>
              </w:rPr>
            </w:pPr>
            <w:r w:rsidRPr="00CF4134">
              <w:rPr>
                <w:rFonts w:ascii="Calibri" w:hAnsi="Calibri" w:cs="Arial"/>
                <w:sz w:val="22"/>
                <w:szCs w:val="22"/>
                <w:highlight w:val="yellow"/>
              </w:rPr>
              <w:t>Copy of facility’s Money Management Policy</w:t>
            </w:r>
          </w:p>
        </w:tc>
        <w:tc>
          <w:tcPr>
            <w:tcW w:w="1800" w:type="dxa"/>
            <w:tcBorders>
              <w:bottom w:val="single" w:sz="4" w:space="0" w:color="auto"/>
            </w:tcBorders>
          </w:tcPr>
          <w:p w:rsidR="00CF4134" w:rsidRPr="00D73A19" w:rsidRDefault="00CF4134" w:rsidP="00B81BC2">
            <w:pPr>
              <w:ind w:left="360"/>
              <w:rPr>
                <w:rFonts w:ascii="Calibri" w:hAnsi="Calibri" w:cs="Arial"/>
                <w:sz w:val="22"/>
                <w:szCs w:val="22"/>
              </w:rPr>
            </w:pPr>
          </w:p>
        </w:tc>
      </w:tr>
      <w:tr w:rsidR="00B81BC2" w:rsidRPr="00D73A19" w:rsidTr="002B2594">
        <w:trPr>
          <w:jc w:val="center"/>
        </w:trPr>
        <w:tc>
          <w:tcPr>
            <w:tcW w:w="8280" w:type="dxa"/>
            <w:shd w:val="clear" w:color="auto" w:fill="E6E6E6"/>
          </w:tcPr>
          <w:p w:rsidR="00B81BC2" w:rsidRPr="00D73A19" w:rsidRDefault="00B81BC2" w:rsidP="00C46BD1">
            <w:pPr>
              <w:rPr>
                <w:rFonts w:ascii="Calibri" w:hAnsi="Calibri" w:cs="Arial"/>
                <w:b/>
                <w:sz w:val="22"/>
                <w:szCs w:val="22"/>
              </w:rPr>
            </w:pPr>
            <w:r w:rsidRPr="00D73A19">
              <w:rPr>
                <w:rFonts w:ascii="Calibri" w:hAnsi="Calibri" w:cs="Arial"/>
                <w:b/>
                <w:sz w:val="22"/>
                <w:szCs w:val="22"/>
              </w:rPr>
              <w:t>DOCUMENTATION</w:t>
            </w:r>
            <w:r w:rsidR="00AB7CD5" w:rsidRPr="00D73A19">
              <w:rPr>
                <w:rFonts w:ascii="Calibri" w:hAnsi="Calibri" w:cs="Arial"/>
                <w:b/>
                <w:sz w:val="22"/>
                <w:szCs w:val="22"/>
              </w:rPr>
              <w:t xml:space="preserve"> for Individuals in Sample</w:t>
            </w:r>
          </w:p>
        </w:tc>
        <w:tc>
          <w:tcPr>
            <w:tcW w:w="1800" w:type="dxa"/>
            <w:shd w:val="clear" w:color="auto" w:fill="E6E6E6"/>
          </w:tcPr>
          <w:p w:rsidR="00B81BC2" w:rsidRPr="00D73A19" w:rsidRDefault="00B81BC2" w:rsidP="00964340">
            <w:pPr>
              <w:ind w:left="360"/>
              <w:rPr>
                <w:rFonts w:ascii="Calibri" w:hAnsi="Calibri" w:cs="Arial"/>
                <w:b/>
                <w:sz w:val="22"/>
                <w:szCs w:val="22"/>
              </w:rPr>
            </w:pPr>
          </w:p>
        </w:tc>
      </w:tr>
      <w:tr w:rsidR="00B81BC2" w:rsidRPr="00D73A19" w:rsidTr="002B2594">
        <w:trPr>
          <w:jc w:val="center"/>
        </w:trPr>
        <w:tc>
          <w:tcPr>
            <w:tcW w:w="8280" w:type="dxa"/>
          </w:tcPr>
          <w:p w:rsidR="00B81BC2" w:rsidRPr="00D73A19" w:rsidRDefault="00DB245A" w:rsidP="002B2594">
            <w:pPr>
              <w:numPr>
                <w:ilvl w:val="0"/>
                <w:numId w:val="12"/>
              </w:numPr>
              <w:rPr>
                <w:rFonts w:ascii="Calibri" w:hAnsi="Calibri" w:cs="Arial"/>
                <w:sz w:val="22"/>
                <w:szCs w:val="22"/>
              </w:rPr>
            </w:pPr>
            <w:r w:rsidRPr="00D73A19">
              <w:rPr>
                <w:rFonts w:ascii="Calibri" w:hAnsi="Calibri" w:cs="Arial"/>
                <w:sz w:val="22"/>
                <w:szCs w:val="22"/>
              </w:rPr>
              <w:t>S</w:t>
            </w:r>
            <w:r w:rsidR="00F5129A" w:rsidRPr="00D73A19">
              <w:rPr>
                <w:rFonts w:ascii="Calibri" w:hAnsi="Calibri" w:cs="Arial"/>
                <w:sz w:val="22"/>
                <w:szCs w:val="22"/>
              </w:rPr>
              <w:t>ervice</w:t>
            </w:r>
            <w:r w:rsidR="00B81BC2" w:rsidRPr="00D73A19">
              <w:rPr>
                <w:rFonts w:ascii="Calibri" w:hAnsi="Calibri" w:cs="Arial"/>
                <w:sz w:val="22"/>
                <w:szCs w:val="22"/>
              </w:rPr>
              <w:t xml:space="preserve"> documentation sheets for the last </w:t>
            </w:r>
            <w:r w:rsidR="006445F9" w:rsidRPr="00D73A19">
              <w:rPr>
                <w:rFonts w:ascii="Calibri" w:hAnsi="Calibri" w:cs="Arial"/>
                <w:sz w:val="22"/>
                <w:szCs w:val="22"/>
              </w:rPr>
              <w:t>3</w:t>
            </w:r>
            <w:r w:rsidR="00B81BC2" w:rsidRPr="00D73A19">
              <w:rPr>
                <w:rFonts w:ascii="Calibri" w:hAnsi="Calibri" w:cs="Arial"/>
                <w:sz w:val="22"/>
                <w:szCs w:val="22"/>
              </w:rPr>
              <w:t xml:space="preserve"> months.</w:t>
            </w:r>
          </w:p>
        </w:tc>
        <w:tc>
          <w:tcPr>
            <w:tcW w:w="1800" w:type="dxa"/>
          </w:tcPr>
          <w:p w:rsidR="00B81BC2" w:rsidRPr="00D73A19" w:rsidRDefault="00B81BC2" w:rsidP="00B81BC2">
            <w:pPr>
              <w:ind w:left="360"/>
              <w:rPr>
                <w:rFonts w:ascii="Calibri" w:hAnsi="Calibri" w:cs="Arial"/>
                <w:sz w:val="22"/>
                <w:szCs w:val="22"/>
              </w:rPr>
            </w:pPr>
          </w:p>
        </w:tc>
      </w:tr>
      <w:tr w:rsidR="00B81BC2" w:rsidRPr="00D73A19" w:rsidTr="002B2594">
        <w:trPr>
          <w:jc w:val="center"/>
        </w:trPr>
        <w:tc>
          <w:tcPr>
            <w:tcW w:w="8280" w:type="dxa"/>
            <w:tcBorders>
              <w:bottom w:val="single" w:sz="4" w:space="0" w:color="auto"/>
            </w:tcBorders>
          </w:tcPr>
          <w:p w:rsidR="00B81BC2" w:rsidRPr="00D73A19" w:rsidRDefault="00B81BC2" w:rsidP="002B2594">
            <w:pPr>
              <w:numPr>
                <w:ilvl w:val="0"/>
                <w:numId w:val="12"/>
              </w:numPr>
              <w:rPr>
                <w:rFonts w:ascii="Calibri" w:hAnsi="Calibri" w:cs="Arial"/>
                <w:sz w:val="22"/>
                <w:szCs w:val="22"/>
              </w:rPr>
            </w:pPr>
            <w:r w:rsidRPr="00D73A19">
              <w:rPr>
                <w:rFonts w:ascii="Calibri" w:hAnsi="Calibri" w:cs="Arial"/>
                <w:sz w:val="22"/>
                <w:szCs w:val="22"/>
              </w:rPr>
              <w:lastRenderedPageBreak/>
              <w:t xml:space="preserve">Behavior Support Documentation for the last </w:t>
            </w:r>
            <w:r w:rsidR="006445F9" w:rsidRPr="00D73A19">
              <w:rPr>
                <w:rFonts w:ascii="Calibri" w:hAnsi="Calibri" w:cs="Arial"/>
                <w:sz w:val="22"/>
                <w:szCs w:val="22"/>
              </w:rPr>
              <w:t>3</w:t>
            </w:r>
            <w:r w:rsidRPr="00D73A19">
              <w:rPr>
                <w:rFonts w:ascii="Calibri" w:hAnsi="Calibri" w:cs="Arial"/>
                <w:sz w:val="22"/>
                <w:szCs w:val="22"/>
              </w:rPr>
              <w:t xml:space="preserve"> months.</w:t>
            </w:r>
          </w:p>
        </w:tc>
        <w:tc>
          <w:tcPr>
            <w:tcW w:w="1800" w:type="dxa"/>
            <w:tcBorders>
              <w:bottom w:val="single" w:sz="4" w:space="0" w:color="auto"/>
            </w:tcBorders>
          </w:tcPr>
          <w:p w:rsidR="00B81BC2" w:rsidRPr="00D73A19" w:rsidRDefault="00B81BC2" w:rsidP="00B81BC2">
            <w:pPr>
              <w:ind w:left="360"/>
              <w:rPr>
                <w:rFonts w:ascii="Calibri" w:hAnsi="Calibri" w:cs="Arial"/>
                <w:sz w:val="22"/>
                <w:szCs w:val="22"/>
              </w:rPr>
            </w:pPr>
          </w:p>
        </w:tc>
      </w:tr>
      <w:tr w:rsidR="00B81BC2" w:rsidRPr="00D73A19" w:rsidTr="002B2594">
        <w:trPr>
          <w:jc w:val="center"/>
        </w:trPr>
        <w:tc>
          <w:tcPr>
            <w:tcW w:w="8280" w:type="dxa"/>
            <w:shd w:val="clear" w:color="auto" w:fill="E6E6E6"/>
          </w:tcPr>
          <w:p w:rsidR="00B81BC2" w:rsidRPr="00D73A19" w:rsidRDefault="00B81BC2" w:rsidP="00C46BD1">
            <w:pPr>
              <w:rPr>
                <w:rFonts w:ascii="Calibri" w:hAnsi="Calibri" w:cs="Arial"/>
                <w:b/>
                <w:sz w:val="22"/>
                <w:szCs w:val="22"/>
              </w:rPr>
            </w:pPr>
            <w:r w:rsidRPr="00D73A19">
              <w:rPr>
                <w:rFonts w:ascii="Calibri" w:hAnsi="Calibri" w:cs="Arial"/>
                <w:b/>
                <w:sz w:val="22"/>
                <w:szCs w:val="22"/>
              </w:rPr>
              <w:t>PERSONNEL</w:t>
            </w:r>
            <w:r w:rsidR="00F86622" w:rsidRPr="00D73A19">
              <w:rPr>
                <w:rFonts w:ascii="Calibri" w:hAnsi="Calibri" w:cs="Arial"/>
                <w:b/>
                <w:sz w:val="22"/>
                <w:szCs w:val="22"/>
              </w:rPr>
              <w:t xml:space="preserve"> / BACKGROUND CHECKS</w:t>
            </w:r>
            <w:r w:rsidR="00AB7CD5" w:rsidRPr="00D73A19">
              <w:rPr>
                <w:rFonts w:ascii="Calibri" w:hAnsi="Calibri" w:cs="Arial"/>
                <w:b/>
                <w:sz w:val="22"/>
                <w:szCs w:val="22"/>
              </w:rPr>
              <w:t xml:space="preserve"> for Staff in Sample</w:t>
            </w:r>
          </w:p>
        </w:tc>
        <w:tc>
          <w:tcPr>
            <w:tcW w:w="1800" w:type="dxa"/>
            <w:shd w:val="clear" w:color="auto" w:fill="E6E6E6"/>
          </w:tcPr>
          <w:p w:rsidR="00B81BC2" w:rsidRPr="00D73A19" w:rsidRDefault="00B81BC2" w:rsidP="00964340">
            <w:pPr>
              <w:ind w:left="360"/>
              <w:rPr>
                <w:rFonts w:ascii="Calibri" w:hAnsi="Calibri" w:cs="Arial"/>
                <w:b/>
                <w:sz w:val="22"/>
                <w:szCs w:val="22"/>
              </w:rPr>
            </w:pPr>
          </w:p>
        </w:tc>
      </w:tr>
      <w:tr w:rsidR="00F86622" w:rsidRPr="00D73A19" w:rsidTr="002B2594">
        <w:trPr>
          <w:jc w:val="center"/>
        </w:trPr>
        <w:tc>
          <w:tcPr>
            <w:tcW w:w="8280" w:type="dxa"/>
          </w:tcPr>
          <w:p w:rsidR="00F86622" w:rsidRPr="00D73A19" w:rsidRDefault="00F86622" w:rsidP="002B2594">
            <w:pPr>
              <w:numPr>
                <w:ilvl w:val="0"/>
                <w:numId w:val="12"/>
              </w:numPr>
              <w:rPr>
                <w:rFonts w:ascii="Calibri" w:hAnsi="Calibri" w:cs="Arial"/>
                <w:sz w:val="22"/>
                <w:szCs w:val="22"/>
              </w:rPr>
            </w:pPr>
            <w:r w:rsidRPr="00D73A19">
              <w:rPr>
                <w:rFonts w:ascii="Calibri" w:hAnsi="Calibri" w:cs="Arial"/>
                <w:sz w:val="22"/>
                <w:szCs w:val="22"/>
              </w:rPr>
              <w:t>Date of hire</w:t>
            </w:r>
            <w:r w:rsidR="00DB245A" w:rsidRPr="00D73A19">
              <w:rPr>
                <w:rFonts w:ascii="Calibri" w:hAnsi="Calibri" w:cs="Arial"/>
                <w:sz w:val="22"/>
                <w:szCs w:val="22"/>
              </w:rPr>
              <w:t xml:space="preserve"> </w:t>
            </w:r>
            <w:r w:rsidR="00DB245A" w:rsidRPr="00D73A19">
              <w:rPr>
                <w:rFonts w:ascii="Calibri" w:hAnsi="Calibri" w:cs="Arial"/>
                <w:sz w:val="22"/>
                <w:szCs w:val="22"/>
                <w:u w:val="single"/>
              </w:rPr>
              <w:t>and</w:t>
            </w:r>
            <w:r w:rsidR="00DB245A" w:rsidRPr="00D73A19">
              <w:rPr>
                <w:rFonts w:ascii="Calibri" w:hAnsi="Calibri" w:cs="Arial"/>
                <w:sz w:val="22"/>
                <w:szCs w:val="22"/>
              </w:rPr>
              <w:t xml:space="preserve"> initial direct contact with individuals</w:t>
            </w:r>
          </w:p>
        </w:tc>
        <w:tc>
          <w:tcPr>
            <w:tcW w:w="1800" w:type="dxa"/>
          </w:tcPr>
          <w:p w:rsidR="00F86622" w:rsidRPr="00D73A19" w:rsidRDefault="00F86622" w:rsidP="00B81BC2">
            <w:pPr>
              <w:ind w:left="360"/>
              <w:rPr>
                <w:rFonts w:ascii="Calibri" w:hAnsi="Calibri" w:cs="Arial"/>
                <w:sz w:val="22"/>
                <w:szCs w:val="22"/>
              </w:rPr>
            </w:pPr>
          </w:p>
        </w:tc>
      </w:tr>
      <w:tr w:rsidR="00F86622" w:rsidRPr="00D73A19" w:rsidTr="002B2594">
        <w:trPr>
          <w:jc w:val="center"/>
        </w:trPr>
        <w:tc>
          <w:tcPr>
            <w:tcW w:w="8280" w:type="dxa"/>
            <w:tcBorders>
              <w:top w:val="single" w:sz="4" w:space="0" w:color="auto"/>
              <w:left w:val="single" w:sz="4" w:space="0" w:color="auto"/>
              <w:bottom w:val="single" w:sz="4" w:space="0" w:color="auto"/>
              <w:right w:val="single" w:sz="4" w:space="0" w:color="auto"/>
            </w:tcBorders>
          </w:tcPr>
          <w:p w:rsidR="00F86622" w:rsidRPr="00D73A19" w:rsidRDefault="00A41166" w:rsidP="002B2594">
            <w:pPr>
              <w:numPr>
                <w:ilvl w:val="0"/>
                <w:numId w:val="12"/>
              </w:numPr>
              <w:rPr>
                <w:rFonts w:ascii="Calibri" w:hAnsi="Calibri" w:cs="Arial"/>
                <w:sz w:val="22"/>
                <w:szCs w:val="22"/>
              </w:rPr>
            </w:pPr>
            <w:r w:rsidRPr="00D73A19">
              <w:rPr>
                <w:rFonts w:ascii="Calibri" w:hAnsi="Calibri" w:cs="Arial"/>
                <w:sz w:val="22"/>
                <w:szCs w:val="22"/>
              </w:rPr>
              <w:t xml:space="preserve">Evidence that </w:t>
            </w:r>
            <w:r w:rsidR="002E3282" w:rsidRPr="00D73A19">
              <w:rPr>
                <w:rFonts w:ascii="Calibri" w:hAnsi="Calibri" w:cs="Arial"/>
                <w:sz w:val="22"/>
                <w:szCs w:val="22"/>
              </w:rPr>
              <w:t xml:space="preserve">staff person is </w:t>
            </w:r>
            <w:r w:rsidRPr="00D73A19">
              <w:rPr>
                <w:rFonts w:ascii="Calibri" w:hAnsi="Calibri" w:cs="Arial"/>
                <w:sz w:val="22"/>
                <w:szCs w:val="22"/>
              </w:rPr>
              <w:t>18 years</w:t>
            </w:r>
            <w:r w:rsidR="002E3282" w:rsidRPr="00D73A19">
              <w:rPr>
                <w:rFonts w:ascii="Calibri" w:hAnsi="Calibri" w:cs="Arial"/>
                <w:sz w:val="22"/>
                <w:szCs w:val="22"/>
              </w:rPr>
              <w:t xml:space="preserve"> old</w:t>
            </w:r>
            <w:r w:rsidRPr="00D73A19">
              <w:rPr>
                <w:rFonts w:ascii="Calibri" w:hAnsi="Calibri" w:cs="Arial"/>
                <w:sz w:val="22"/>
                <w:szCs w:val="22"/>
              </w:rPr>
              <w:t xml:space="preserve"> </w:t>
            </w:r>
            <w:r w:rsidR="002E3282" w:rsidRPr="00D73A19">
              <w:rPr>
                <w:rFonts w:ascii="Calibri" w:hAnsi="Calibri" w:cs="Arial"/>
                <w:sz w:val="22"/>
                <w:szCs w:val="22"/>
              </w:rPr>
              <w:t xml:space="preserve">or </w:t>
            </w:r>
            <w:r w:rsidRPr="00D73A19">
              <w:rPr>
                <w:rFonts w:ascii="Calibri" w:hAnsi="Calibri" w:cs="Arial"/>
                <w:sz w:val="22"/>
                <w:szCs w:val="22"/>
              </w:rPr>
              <w:t xml:space="preserve">older </w:t>
            </w:r>
          </w:p>
        </w:tc>
        <w:tc>
          <w:tcPr>
            <w:tcW w:w="1800" w:type="dxa"/>
            <w:tcBorders>
              <w:top w:val="single" w:sz="4" w:space="0" w:color="auto"/>
              <w:left w:val="single" w:sz="4" w:space="0" w:color="auto"/>
              <w:bottom w:val="single" w:sz="4" w:space="0" w:color="auto"/>
              <w:right w:val="single" w:sz="4" w:space="0" w:color="auto"/>
            </w:tcBorders>
          </w:tcPr>
          <w:p w:rsidR="00F86622" w:rsidRPr="00D73A19" w:rsidRDefault="00F86622">
            <w:pPr>
              <w:ind w:left="360"/>
              <w:rPr>
                <w:rFonts w:ascii="Calibri" w:hAnsi="Calibri" w:cs="Arial"/>
                <w:sz w:val="22"/>
                <w:szCs w:val="22"/>
              </w:rPr>
            </w:pPr>
          </w:p>
        </w:tc>
      </w:tr>
      <w:tr w:rsidR="00B81BC2" w:rsidRPr="00D73A19" w:rsidTr="002B2594">
        <w:trPr>
          <w:jc w:val="center"/>
        </w:trPr>
        <w:tc>
          <w:tcPr>
            <w:tcW w:w="8280" w:type="dxa"/>
          </w:tcPr>
          <w:p w:rsidR="00B81BC2" w:rsidRPr="00D73A19" w:rsidRDefault="00F54F59" w:rsidP="002B2594">
            <w:pPr>
              <w:numPr>
                <w:ilvl w:val="0"/>
                <w:numId w:val="12"/>
              </w:numPr>
              <w:rPr>
                <w:rFonts w:ascii="Calibri" w:hAnsi="Calibri" w:cs="Arial"/>
                <w:sz w:val="22"/>
                <w:szCs w:val="22"/>
              </w:rPr>
            </w:pPr>
            <w:r w:rsidRPr="00D73A19">
              <w:rPr>
                <w:rFonts w:ascii="Calibri" w:hAnsi="Calibri" w:cs="Arial"/>
                <w:sz w:val="22"/>
                <w:szCs w:val="22"/>
              </w:rPr>
              <w:t xml:space="preserve">Initial BCII </w:t>
            </w:r>
            <w:r w:rsidR="00B81BC2" w:rsidRPr="00D73A19">
              <w:rPr>
                <w:rFonts w:ascii="Calibri" w:hAnsi="Calibri" w:cs="Arial"/>
                <w:sz w:val="22"/>
                <w:szCs w:val="22"/>
              </w:rPr>
              <w:t>check.</w:t>
            </w:r>
          </w:p>
        </w:tc>
        <w:tc>
          <w:tcPr>
            <w:tcW w:w="1800" w:type="dxa"/>
          </w:tcPr>
          <w:p w:rsidR="00B81BC2" w:rsidRPr="00D73A19" w:rsidRDefault="00B81BC2" w:rsidP="00B81BC2">
            <w:pPr>
              <w:ind w:left="360"/>
              <w:rPr>
                <w:rFonts w:ascii="Calibri" w:hAnsi="Calibri" w:cs="Arial"/>
                <w:sz w:val="22"/>
                <w:szCs w:val="22"/>
              </w:rPr>
            </w:pPr>
          </w:p>
        </w:tc>
      </w:tr>
      <w:tr w:rsidR="00F86622" w:rsidRPr="00D73A19" w:rsidTr="002B2594">
        <w:trPr>
          <w:jc w:val="center"/>
        </w:trPr>
        <w:tc>
          <w:tcPr>
            <w:tcW w:w="8280" w:type="dxa"/>
          </w:tcPr>
          <w:p w:rsidR="00F86622" w:rsidRPr="00D73A19" w:rsidRDefault="00743E1C" w:rsidP="002B2594">
            <w:pPr>
              <w:numPr>
                <w:ilvl w:val="0"/>
                <w:numId w:val="12"/>
              </w:numPr>
              <w:tabs>
                <w:tab w:val="left" w:pos="1860"/>
              </w:tabs>
              <w:rPr>
                <w:rFonts w:ascii="Calibri" w:hAnsi="Calibri" w:cs="Arial"/>
                <w:sz w:val="22"/>
                <w:szCs w:val="22"/>
              </w:rPr>
            </w:pPr>
            <w:r w:rsidRPr="00D73A19">
              <w:rPr>
                <w:rFonts w:ascii="Calibri" w:hAnsi="Calibri" w:cs="Arial"/>
                <w:sz w:val="22"/>
                <w:szCs w:val="22"/>
              </w:rPr>
              <w:t>Initial FBI check (required if employee lived outside of Ohio during the 5 years prior to employment)</w:t>
            </w:r>
          </w:p>
        </w:tc>
        <w:tc>
          <w:tcPr>
            <w:tcW w:w="1800" w:type="dxa"/>
          </w:tcPr>
          <w:p w:rsidR="00F86622" w:rsidRPr="00D73A19" w:rsidRDefault="00F86622" w:rsidP="00FC1377">
            <w:pPr>
              <w:ind w:left="360"/>
              <w:rPr>
                <w:rFonts w:ascii="Calibri" w:hAnsi="Calibri" w:cs="Arial"/>
                <w:sz w:val="22"/>
                <w:szCs w:val="22"/>
              </w:rPr>
            </w:pPr>
          </w:p>
        </w:tc>
      </w:tr>
      <w:tr w:rsidR="00F86622" w:rsidRPr="00D73A19" w:rsidTr="002B2594">
        <w:trPr>
          <w:jc w:val="center"/>
        </w:trPr>
        <w:tc>
          <w:tcPr>
            <w:tcW w:w="8280" w:type="dxa"/>
          </w:tcPr>
          <w:p w:rsidR="00F86622" w:rsidRPr="00D73A19" w:rsidRDefault="00743E1C" w:rsidP="002B2594">
            <w:pPr>
              <w:numPr>
                <w:ilvl w:val="0"/>
                <w:numId w:val="12"/>
              </w:numPr>
              <w:tabs>
                <w:tab w:val="left" w:pos="1860"/>
              </w:tabs>
              <w:rPr>
                <w:rFonts w:ascii="Calibri" w:hAnsi="Calibri" w:cs="Arial"/>
                <w:sz w:val="22"/>
                <w:szCs w:val="22"/>
              </w:rPr>
            </w:pPr>
            <w:r w:rsidRPr="00D73A19">
              <w:rPr>
                <w:rFonts w:ascii="Calibri" w:hAnsi="Calibri" w:cs="Arial"/>
                <w:sz w:val="22"/>
                <w:szCs w:val="22"/>
              </w:rPr>
              <w:t xml:space="preserve">Evidence that the employer conducted a BCII check, and FBI check if applicable every 5 years for all direct service employees  </w:t>
            </w:r>
          </w:p>
        </w:tc>
        <w:tc>
          <w:tcPr>
            <w:tcW w:w="1800" w:type="dxa"/>
          </w:tcPr>
          <w:p w:rsidR="00F86622" w:rsidRPr="00D73A19" w:rsidRDefault="00F86622" w:rsidP="00FC1377">
            <w:pPr>
              <w:ind w:left="360"/>
              <w:rPr>
                <w:rFonts w:ascii="Calibri" w:hAnsi="Calibri" w:cs="Arial"/>
                <w:sz w:val="22"/>
                <w:szCs w:val="22"/>
              </w:rPr>
            </w:pPr>
          </w:p>
        </w:tc>
      </w:tr>
      <w:tr w:rsidR="00F86622" w:rsidRPr="00D73A19" w:rsidTr="002B2594">
        <w:trPr>
          <w:jc w:val="center"/>
        </w:trPr>
        <w:tc>
          <w:tcPr>
            <w:tcW w:w="8280" w:type="dxa"/>
          </w:tcPr>
          <w:p w:rsidR="00F86622" w:rsidRPr="00D73A19" w:rsidRDefault="00743E1C" w:rsidP="002B2594">
            <w:pPr>
              <w:numPr>
                <w:ilvl w:val="0"/>
                <w:numId w:val="12"/>
              </w:numPr>
              <w:tabs>
                <w:tab w:val="left" w:pos="1860"/>
              </w:tabs>
              <w:rPr>
                <w:rFonts w:ascii="Calibri" w:hAnsi="Calibri" w:cs="Arial"/>
                <w:sz w:val="22"/>
                <w:szCs w:val="22"/>
              </w:rPr>
            </w:pPr>
            <w:r w:rsidRPr="00D73A19">
              <w:rPr>
                <w:rFonts w:ascii="Calibri" w:hAnsi="Calibri" w:cs="Arial"/>
                <w:sz w:val="22"/>
                <w:szCs w:val="22"/>
              </w:rPr>
              <w:t xml:space="preserve">Evidence that the employee signed an attestation statement verifying that the employee has never been charged with, convicted of or pled guilty to a disqualifying offense </w:t>
            </w:r>
            <w:r w:rsidRPr="00D73A19">
              <w:rPr>
                <w:rFonts w:ascii="Calibri" w:hAnsi="Calibri" w:cs="Arial"/>
                <w:sz w:val="22"/>
                <w:szCs w:val="22"/>
                <w:u w:val="single"/>
              </w:rPr>
              <w:t>as well as</w:t>
            </w:r>
            <w:r w:rsidRPr="00D73A19">
              <w:rPr>
                <w:rFonts w:ascii="Calibri" w:hAnsi="Calibri" w:cs="Arial"/>
                <w:sz w:val="22"/>
                <w:szCs w:val="22"/>
              </w:rPr>
              <w:t xml:space="preserve"> a statement verifying the employee will notify the employer in writing within 14 days if ever charged, convicted of or pleads guilty to a disqualifying offense</w:t>
            </w:r>
          </w:p>
        </w:tc>
        <w:tc>
          <w:tcPr>
            <w:tcW w:w="1800" w:type="dxa"/>
          </w:tcPr>
          <w:p w:rsidR="00F86622" w:rsidRPr="00D73A19" w:rsidRDefault="00F86622" w:rsidP="00FC1377">
            <w:pPr>
              <w:ind w:left="360"/>
              <w:rPr>
                <w:rFonts w:ascii="Calibri" w:hAnsi="Calibri" w:cs="Arial"/>
                <w:sz w:val="22"/>
                <w:szCs w:val="22"/>
              </w:rPr>
            </w:pPr>
          </w:p>
        </w:tc>
      </w:tr>
      <w:tr w:rsidR="00F86622" w:rsidRPr="00D73A19" w:rsidTr="002B2594">
        <w:trPr>
          <w:jc w:val="center"/>
        </w:trPr>
        <w:tc>
          <w:tcPr>
            <w:tcW w:w="8280" w:type="dxa"/>
          </w:tcPr>
          <w:p w:rsidR="00DB245A" w:rsidRPr="00D73A19" w:rsidRDefault="00DB245A" w:rsidP="002B2594">
            <w:pPr>
              <w:numPr>
                <w:ilvl w:val="0"/>
                <w:numId w:val="12"/>
              </w:numPr>
              <w:tabs>
                <w:tab w:val="left" w:pos="1860"/>
              </w:tabs>
              <w:rPr>
                <w:rFonts w:ascii="Calibri" w:hAnsi="Calibri" w:cs="Arial"/>
                <w:sz w:val="22"/>
                <w:szCs w:val="22"/>
              </w:rPr>
            </w:pPr>
            <w:r w:rsidRPr="00D73A19">
              <w:rPr>
                <w:rFonts w:ascii="Calibri" w:hAnsi="Calibri" w:cs="Arial"/>
                <w:sz w:val="22"/>
                <w:szCs w:val="22"/>
              </w:rPr>
              <w:t>Evidence of initial and 5 year checks of the following:</w:t>
            </w:r>
          </w:p>
          <w:p w:rsidR="00DB245A" w:rsidRPr="00D73A19" w:rsidRDefault="00DB245A" w:rsidP="00DB245A">
            <w:pPr>
              <w:numPr>
                <w:ilvl w:val="0"/>
                <w:numId w:val="17"/>
              </w:numPr>
              <w:tabs>
                <w:tab w:val="left" w:pos="1860"/>
              </w:tabs>
              <w:rPr>
                <w:rFonts w:ascii="Calibri" w:hAnsi="Calibri" w:cs="Arial"/>
                <w:sz w:val="22"/>
                <w:szCs w:val="22"/>
              </w:rPr>
            </w:pPr>
            <w:r w:rsidRPr="00D73A19">
              <w:rPr>
                <w:rFonts w:ascii="Calibri" w:hAnsi="Calibri" w:cs="Arial"/>
                <w:sz w:val="22"/>
                <w:szCs w:val="22"/>
              </w:rPr>
              <w:t>abuser registry check</w:t>
            </w:r>
          </w:p>
          <w:p w:rsidR="00DB245A" w:rsidRPr="00D73A19" w:rsidRDefault="00DB245A" w:rsidP="00DB245A">
            <w:pPr>
              <w:numPr>
                <w:ilvl w:val="0"/>
                <w:numId w:val="17"/>
              </w:numPr>
              <w:tabs>
                <w:tab w:val="left" w:pos="1860"/>
              </w:tabs>
              <w:rPr>
                <w:rFonts w:ascii="Calibri" w:hAnsi="Calibri" w:cs="Arial"/>
                <w:sz w:val="22"/>
                <w:szCs w:val="22"/>
              </w:rPr>
            </w:pPr>
            <w:r w:rsidRPr="00D73A19">
              <w:rPr>
                <w:rFonts w:ascii="Calibri" w:hAnsi="Calibri" w:cs="Arial"/>
                <w:sz w:val="22"/>
                <w:szCs w:val="22"/>
              </w:rPr>
              <w:t>nurse aide registry check</w:t>
            </w:r>
          </w:p>
          <w:p w:rsidR="00DB245A" w:rsidRPr="00D73A19" w:rsidRDefault="00DB245A" w:rsidP="00DB245A">
            <w:pPr>
              <w:numPr>
                <w:ilvl w:val="0"/>
                <w:numId w:val="17"/>
              </w:numPr>
              <w:tabs>
                <w:tab w:val="left" w:pos="1860"/>
              </w:tabs>
              <w:rPr>
                <w:rFonts w:ascii="Calibri" w:hAnsi="Calibri" w:cs="Arial"/>
                <w:sz w:val="22"/>
                <w:szCs w:val="22"/>
              </w:rPr>
            </w:pPr>
            <w:r w:rsidRPr="00D73A19">
              <w:rPr>
                <w:rFonts w:ascii="Calibri" w:hAnsi="Calibri" w:cs="Arial"/>
                <w:sz w:val="22"/>
                <w:szCs w:val="22"/>
              </w:rPr>
              <w:t>Inspector general exclusion list</w:t>
            </w:r>
            <w:r w:rsidR="005A31EF" w:rsidRPr="00D73A19">
              <w:rPr>
                <w:rFonts w:ascii="Calibri" w:hAnsi="Calibri" w:cs="Arial"/>
                <w:sz w:val="22"/>
                <w:szCs w:val="22"/>
              </w:rPr>
              <w:t xml:space="preserve"> </w:t>
            </w:r>
          </w:p>
          <w:p w:rsidR="00DB245A" w:rsidRPr="00D73A19" w:rsidRDefault="00DB245A" w:rsidP="00DB245A">
            <w:pPr>
              <w:numPr>
                <w:ilvl w:val="0"/>
                <w:numId w:val="17"/>
              </w:numPr>
              <w:tabs>
                <w:tab w:val="left" w:pos="1860"/>
              </w:tabs>
              <w:rPr>
                <w:rFonts w:ascii="Calibri" w:hAnsi="Calibri" w:cs="Arial"/>
                <w:sz w:val="22"/>
                <w:szCs w:val="22"/>
              </w:rPr>
            </w:pPr>
            <w:r w:rsidRPr="00D73A19">
              <w:rPr>
                <w:rFonts w:ascii="Calibri" w:hAnsi="Calibri" w:cs="Arial"/>
                <w:sz w:val="22"/>
                <w:szCs w:val="22"/>
              </w:rPr>
              <w:t>sex offender and child victim offender database</w:t>
            </w:r>
          </w:p>
          <w:p w:rsidR="00DB245A" w:rsidRPr="00D73A19" w:rsidRDefault="00DB245A" w:rsidP="00DB245A">
            <w:pPr>
              <w:numPr>
                <w:ilvl w:val="0"/>
                <w:numId w:val="17"/>
              </w:numPr>
              <w:tabs>
                <w:tab w:val="left" w:pos="1860"/>
              </w:tabs>
              <w:rPr>
                <w:rFonts w:ascii="Calibri" w:hAnsi="Calibri" w:cs="Arial"/>
                <w:sz w:val="22"/>
                <w:szCs w:val="22"/>
              </w:rPr>
            </w:pPr>
            <w:r w:rsidRPr="00D73A19">
              <w:rPr>
                <w:rFonts w:ascii="Calibri" w:hAnsi="Calibri" w:cs="Arial"/>
                <w:sz w:val="22"/>
                <w:szCs w:val="22"/>
              </w:rPr>
              <w:t>US general services administration system for award management database</w:t>
            </w:r>
          </w:p>
          <w:p w:rsidR="005A31EF" w:rsidRPr="00D73A19" w:rsidRDefault="00DB245A" w:rsidP="005A31EF">
            <w:pPr>
              <w:numPr>
                <w:ilvl w:val="0"/>
                <w:numId w:val="17"/>
              </w:numPr>
              <w:tabs>
                <w:tab w:val="left" w:pos="1860"/>
              </w:tabs>
              <w:rPr>
                <w:rFonts w:ascii="Calibri" w:hAnsi="Calibri" w:cs="Arial"/>
                <w:sz w:val="22"/>
                <w:szCs w:val="22"/>
              </w:rPr>
            </w:pPr>
            <w:r w:rsidRPr="00D73A19">
              <w:rPr>
                <w:rFonts w:ascii="Calibri" w:hAnsi="Calibri" w:cs="Arial"/>
                <w:sz w:val="22"/>
                <w:szCs w:val="22"/>
              </w:rPr>
              <w:t xml:space="preserve">incarcerated and supervised </w:t>
            </w:r>
            <w:proofErr w:type="gramStart"/>
            <w:r w:rsidRPr="00D73A19">
              <w:rPr>
                <w:rFonts w:ascii="Calibri" w:hAnsi="Calibri" w:cs="Arial"/>
                <w:sz w:val="22"/>
                <w:szCs w:val="22"/>
              </w:rPr>
              <w:t>offenders</w:t>
            </w:r>
            <w:proofErr w:type="gramEnd"/>
            <w:r w:rsidR="00381A24" w:rsidRPr="00D73A19">
              <w:rPr>
                <w:rFonts w:ascii="Calibri" w:hAnsi="Calibri" w:cs="Arial"/>
                <w:sz w:val="22"/>
                <w:szCs w:val="22"/>
              </w:rPr>
              <w:t xml:space="preserve"> database</w:t>
            </w:r>
          </w:p>
        </w:tc>
        <w:tc>
          <w:tcPr>
            <w:tcW w:w="1800" w:type="dxa"/>
          </w:tcPr>
          <w:p w:rsidR="00F86622" w:rsidRPr="00D73A19" w:rsidRDefault="00F86622" w:rsidP="00FC1377">
            <w:pPr>
              <w:ind w:left="360"/>
              <w:rPr>
                <w:rFonts w:ascii="Calibri" w:hAnsi="Calibri" w:cs="Arial"/>
                <w:sz w:val="22"/>
                <w:szCs w:val="22"/>
              </w:rPr>
            </w:pPr>
          </w:p>
        </w:tc>
      </w:tr>
      <w:tr w:rsidR="00DB245A" w:rsidRPr="00D73A19" w:rsidTr="002B2594">
        <w:trPr>
          <w:jc w:val="center"/>
        </w:trPr>
        <w:tc>
          <w:tcPr>
            <w:tcW w:w="8280" w:type="dxa"/>
          </w:tcPr>
          <w:p w:rsidR="00DB245A" w:rsidRPr="00D73A19" w:rsidRDefault="002B2594" w:rsidP="002B2594">
            <w:pPr>
              <w:numPr>
                <w:ilvl w:val="0"/>
                <w:numId w:val="12"/>
              </w:numPr>
              <w:tabs>
                <w:tab w:val="left" w:pos="1860"/>
              </w:tabs>
              <w:rPr>
                <w:rFonts w:ascii="Calibri" w:hAnsi="Calibri" w:cs="Arial"/>
                <w:sz w:val="22"/>
                <w:szCs w:val="22"/>
              </w:rPr>
            </w:pPr>
            <w:r w:rsidRPr="00D73A19">
              <w:rPr>
                <w:rFonts w:ascii="Calibri" w:hAnsi="Calibri" w:cs="Arial"/>
                <w:sz w:val="22"/>
                <w:szCs w:val="22"/>
              </w:rPr>
              <w:t>Verification</w:t>
            </w:r>
            <w:r w:rsidR="00381A24" w:rsidRPr="00D73A19">
              <w:rPr>
                <w:rFonts w:ascii="Calibri" w:hAnsi="Calibri" w:cs="Arial"/>
                <w:sz w:val="22"/>
                <w:szCs w:val="22"/>
              </w:rPr>
              <w:t xml:space="preserve"> of High School Diploma (such as transcripts or diploma) or GED (certified medication passers only hired after 2/1/2000)</w:t>
            </w:r>
          </w:p>
        </w:tc>
        <w:tc>
          <w:tcPr>
            <w:tcW w:w="1800" w:type="dxa"/>
          </w:tcPr>
          <w:p w:rsidR="00DB245A" w:rsidRPr="00D73A19" w:rsidRDefault="00DB245A" w:rsidP="00FC1377">
            <w:pPr>
              <w:ind w:left="360"/>
              <w:rPr>
                <w:rFonts w:ascii="Calibri" w:hAnsi="Calibri" w:cs="Arial"/>
                <w:sz w:val="22"/>
                <w:szCs w:val="22"/>
              </w:rPr>
            </w:pPr>
          </w:p>
        </w:tc>
      </w:tr>
      <w:tr w:rsidR="00B81BC2" w:rsidRPr="00D73A19" w:rsidTr="002B2594">
        <w:trPr>
          <w:jc w:val="center"/>
        </w:trPr>
        <w:tc>
          <w:tcPr>
            <w:tcW w:w="8280" w:type="dxa"/>
            <w:shd w:val="clear" w:color="auto" w:fill="E6E6E6"/>
            <w:vAlign w:val="center"/>
          </w:tcPr>
          <w:p w:rsidR="00B81BC2" w:rsidRPr="00D73A19" w:rsidRDefault="00B81BC2" w:rsidP="00964340">
            <w:pPr>
              <w:ind w:left="360"/>
              <w:rPr>
                <w:rFonts w:ascii="Calibri" w:hAnsi="Calibri" w:cs="Arial"/>
                <w:b/>
                <w:caps/>
                <w:sz w:val="22"/>
                <w:szCs w:val="22"/>
              </w:rPr>
            </w:pPr>
            <w:r w:rsidRPr="00D73A19">
              <w:rPr>
                <w:rFonts w:ascii="Calibri" w:hAnsi="Calibri" w:cs="Arial"/>
                <w:b/>
                <w:caps/>
                <w:sz w:val="22"/>
                <w:szCs w:val="22"/>
              </w:rPr>
              <w:t>Training/Certification</w:t>
            </w:r>
            <w:r w:rsidR="00AB7CD5" w:rsidRPr="00D73A19">
              <w:rPr>
                <w:rFonts w:ascii="Calibri" w:hAnsi="Calibri" w:cs="Arial"/>
                <w:b/>
                <w:caps/>
                <w:sz w:val="22"/>
                <w:szCs w:val="22"/>
              </w:rPr>
              <w:t xml:space="preserve"> for Staff in Sample</w:t>
            </w:r>
          </w:p>
        </w:tc>
        <w:tc>
          <w:tcPr>
            <w:tcW w:w="1800" w:type="dxa"/>
            <w:shd w:val="clear" w:color="auto" w:fill="E6E6E6"/>
          </w:tcPr>
          <w:p w:rsidR="00B81BC2" w:rsidRPr="00D73A19" w:rsidRDefault="00B81BC2" w:rsidP="00964340">
            <w:pPr>
              <w:ind w:left="360"/>
              <w:rPr>
                <w:rFonts w:ascii="Calibri" w:hAnsi="Calibri" w:cs="Arial"/>
                <w:b/>
                <w:caps/>
                <w:sz w:val="22"/>
                <w:szCs w:val="22"/>
              </w:rPr>
            </w:pPr>
          </w:p>
        </w:tc>
      </w:tr>
      <w:tr w:rsidR="00743E1C" w:rsidRPr="00D73A19" w:rsidTr="002B2594">
        <w:trPr>
          <w:jc w:val="center"/>
        </w:trPr>
        <w:tc>
          <w:tcPr>
            <w:tcW w:w="8280" w:type="dxa"/>
          </w:tcPr>
          <w:p w:rsidR="00743E1C" w:rsidRPr="00D73A19" w:rsidRDefault="00743E1C" w:rsidP="002B2594">
            <w:pPr>
              <w:numPr>
                <w:ilvl w:val="0"/>
                <w:numId w:val="12"/>
              </w:numPr>
              <w:rPr>
                <w:rFonts w:ascii="Calibri" w:hAnsi="Calibri" w:cs="Arial"/>
                <w:sz w:val="22"/>
                <w:szCs w:val="22"/>
              </w:rPr>
            </w:pPr>
            <w:r w:rsidRPr="00D73A19">
              <w:rPr>
                <w:rFonts w:ascii="Calibri" w:hAnsi="Calibri" w:cs="Arial"/>
                <w:sz w:val="22"/>
                <w:szCs w:val="22"/>
              </w:rPr>
              <w:t xml:space="preserve">Evidence of appropriate certifications </w:t>
            </w:r>
            <w:bookmarkStart w:id="0" w:name="OLE_LINK5"/>
            <w:bookmarkStart w:id="1" w:name="OLE_LINK6"/>
            <w:r w:rsidRPr="00D73A19">
              <w:rPr>
                <w:rFonts w:ascii="Calibri" w:hAnsi="Calibri" w:cs="Arial"/>
                <w:sz w:val="22"/>
                <w:szCs w:val="22"/>
              </w:rPr>
              <w:t>if the staff person administers medication, insulin injections, G tube, or J tube</w:t>
            </w:r>
            <w:bookmarkEnd w:id="0"/>
            <w:bookmarkEnd w:id="1"/>
            <w:r w:rsidRPr="00D73A19">
              <w:rPr>
                <w:rFonts w:ascii="Calibri" w:hAnsi="Calibri" w:cs="Arial"/>
                <w:sz w:val="22"/>
                <w:szCs w:val="22"/>
              </w:rPr>
              <w:t xml:space="preserve"> (if applicable)</w:t>
            </w:r>
          </w:p>
        </w:tc>
        <w:tc>
          <w:tcPr>
            <w:tcW w:w="1800" w:type="dxa"/>
          </w:tcPr>
          <w:p w:rsidR="00743E1C" w:rsidRPr="00D73A19" w:rsidRDefault="00743E1C" w:rsidP="00FC1377">
            <w:pPr>
              <w:ind w:left="360"/>
              <w:rPr>
                <w:rFonts w:ascii="Calibri" w:hAnsi="Calibri" w:cs="Arial"/>
                <w:sz w:val="22"/>
                <w:szCs w:val="22"/>
              </w:rPr>
            </w:pPr>
          </w:p>
        </w:tc>
      </w:tr>
      <w:tr w:rsidR="00F86622" w:rsidRPr="00D73A19" w:rsidTr="002B2594">
        <w:trPr>
          <w:jc w:val="center"/>
        </w:trPr>
        <w:tc>
          <w:tcPr>
            <w:tcW w:w="8280" w:type="dxa"/>
          </w:tcPr>
          <w:p w:rsidR="00B54966" w:rsidRPr="00D73A19" w:rsidRDefault="00B54966" w:rsidP="002B2594">
            <w:pPr>
              <w:numPr>
                <w:ilvl w:val="0"/>
                <w:numId w:val="12"/>
              </w:numPr>
              <w:rPr>
                <w:rFonts w:ascii="Calibri" w:hAnsi="Calibri" w:cs="Arial"/>
                <w:sz w:val="22"/>
                <w:szCs w:val="22"/>
              </w:rPr>
            </w:pPr>
            <w:r w:rsidRPr="00D73A19">
              <w:rPr>
                <w:rFonts w:ascii="Calibri" w:hAnsi="Calibri" w:cs="Arial"/>
                <w:sz w:val="22"/>
                <w:szCs w:val="22"/>
              </w:rPr>
              <w:t>Evidence that direct service staff</w:t>
            </w:r>
            <w:r w:rsidR="005A31EF" w:rsidRPr="00D73A19">
              <w:rPr>
                <w:rFonts w:ascii="Calibri" w:hAnsi="Calibri" w:cs="Arial"/>
                <w:sz w:val="22"/>
                <w:szCs w:val="22"/>
              </w:rPr>
              <w:t xml:space="preserve"> </w:t>
            </w:r>
            <w:r w:rsidRPr="00D73A19">
              <w:rPr>
                <w:rFonts w:ascii="Calibri" w:hAnsi="Calibri" w:cs="Arial"/>
                <w:sz w:val="22"/>
                <w:szCs w:val="22"/>
              </w:rPr>
              <w:t>received initial training prior to providing services to individuals that included:</w:t>
            </w:r>
          </w:p>
          <w:p w:rsidR="00142C68" w:rsidRPr="00D73A19" w:rsidRDefault="00142C68" w:rsidP="00142C68">
            <w:pPr>
              <w:numPr>
                <w:ilvl w:val="0"/>
                <w:numId w:val="21"/>
              </w:numPr>
              <w:rPr>
                <w:rFonts w:ascii="Calibri" w:hAnsi="Calibri" w:cs="Arial"/>
                <w:sz w:val="22"/>
                <w:szCs w:val="22"/>
              </w:rPr>
            </w:pPr>
            <w:r w:rsidRPr="00D73A19">
              <w:rPr>
                <w:rFonts w:ascii="Calibri" w:hAnsi="Calibri" w:cs="Arial"/>
                <w:sz w:val="22"/>
                <w:szCs w:val="22"/>
              </w:rPr>
              <w:t xml:space="preserve">Overview of serving individuals with developmental disabilities including implementation of ISP   </w:t>
            </w:r>
          </w:p>
          <w:p w:rsidR="00142C68" w:rsidRPr="00D73A19" w:rsidRDefault="00142C68" w:rsidP="00142C68">
            <w:pPr>
              <w:numPr>
                <w:ilvl w:val="0"/>
                <w:numId w:val="21"/>
              </w:numPr>
              <w:rPr>
                <w:rFonts w:ascii="Calibri" w:hAnsi="Calibri" w:cs="Arial"/>
                <w:sz w:val="22"/>
                <w:szCs w:val="22"/>
              </w:rPr>
            </w:pPr>
            <w:r w:rsidRPr="00D73A19">
              <w:rPr>
                <w:rFonts w:ascii="Calibri" w:hAnsi="Calibri" w:cs="Arial"/>
                <w:sz w:val="22"/>
                <w:szCs w:val="22"/>
              </w:rPr>
              <w:t xml:space="preserve">The role and responsibilities of direct services staff with regard to services including person-centered planning, community integration, self-determination, and self-advocacy;   </w:t>
            </w:r>
          </w:p>
          <w:p w:rsidR="00142C68" w:rsidRPr="00D73A19" w:rsidRDefault="00142C68" w:rsidP="00142C68">
            <w:pPr>
              <w:numPr>
                <w:ilvl w:val="0"/>
                <w:numId w:val="21"/>
              </w:numPr>
              <w:rPr>
                <w:rFonts w:ascii="Calibri" w:hAnsi="Calibri" w:cs="Arial"/>
                <w:sz w:val="22"/>
                <w:szCs w:val="22"/>
              </w:rPr>
            </w:pPr>
            <w:r w:rsidRPr="00D73A19">
              <w:rPr>
                <w:rFonts w:ascii="Calibri" w:hAnsi="Calibri" w:cs="Arial"/>
                <w:sz w:val="22"/>
                <w:szCs w:val="22"/>
              </w:rPr>
              <w:t xml:space="preserve">Universal precautions  </w:t>
            </w:r>
          </w:p>
          <w:p w:rsidR="00142C68" w:rsidRPr="00D73A19" w:rsidRDefault="00142C68" w:rsidP="00142C68">
            <w:pPr>
              <w:numPr>
                <w:ilvl w:val="0"/>
                <w:numId w:val="21"/>
              </w:numPr>
              <w:rPr>
                <w:rFonts w:ascii="Calibri" w:hAnsi="Calibri" w:cs="Arial"/>
                <w:sz w:val="22"/>
                <w:szCs w:val="22"/>
              </w:rPr>
            </w:pPr>
            <w:r w:rsidRPr="00D73A19">
              <w:rPr>
                <w:rFonts w:ascii="Calibri" w:hAnsi="Calibri" w:cs="Arial"/>
                <w:sz w:val="22"/>
                <w:szCs w:val="22"/>
              </w:rPr>
              <w:t>Initial rights training including the health and welfare alerts issued by the department.</w:t>
            </w:r>
          </w:p>
          <w:p w:rsidR="00142C68" w:rsidRPr="00D73A19" w:rsidRDefault="00142C68" w:rsidP="00142C68">
            <w:pPr>
              <w:numPr>
                <w:ilvl w:val="0"/>
                <w:numId w:val="21"/>
              </w:numPr>
              <w:rPr>
                <w:rFonts w:ascii="Calibri" w:hAnsi="Calibri" w:cs="Arial"/>
                <w:sz w:val="22"/>
                <w:szCs w:val="22"/>
              </w:rPr>
            </w:pPr>
            <w:r w:rsidRPr="00D73A19">
              <w:rPr>
                <w:rFonts w:ascii="Calibri" w:hAnsi="Calibri" w:cs="Arial"/>
                <w:sz w:val="22"/>
                <w:szCs w:val="22"/>
              </w:rPr>
              <w:t>Initial MUI training</w:t>
            </w:r>
          </w:p>
          <w:p w:rsidR="00142C68" w:rsidRPr="00D73A19" w:rsidRDefault="00142C68" w:rsidP="00142C68">
            <w:pPr>
              <w:numPr>
                <w:ilvl w:val="0"/>
                <w:numId w:val="21"/>
              </w:numPr>
              <w:rPr>
                <w:rFonts w:ascii="Calibri" w:hAnsi="Calibri" w:cs="Arial"/>
                <w:sz w:val="22"/>
                <w:szCs w:val="22"/>
              </w:rPr>
            </w:pPr>
            <w:r w:rsidRPr="00D73A19">
              <w:rPr>
                <w:rFonts w:ascii="Calibri" w:hAnsi="Calibri" w:cs="Arial"/>
                <w:sz w:val="22"/>
                <w:szCs w:val="22"/>
              </w:rPr>
              <w:t>Management of Individual Funds</w:t>
            </w:r>
            <w:r w:rsidR="00CF4134">
              <w:rPr>
                <w:rFonts w:ascii="Calibri" w:hAnsi="Calibri" w:cs="Arial"/>
                <w:sz w:val="22"/>
                <w:szCs w:val="22"/>
              </w:rPr>
              <w:t xml:space="preserve"> </w:t>
            </w:r>
            <w:r w:rsidR="00CF4134" w:rsidRPr="00CF4134">
              <w:rPr>
                <w:rFonts w:ascii="Calibri" w:hAnsi="Calibri" w:cs="Arial"/>
                <w:sz w:val="22"/>
                <w:szCs w:val="22"/>
                <w:highlight w:val="yellow"/>
              </w:rPr>
              <w:t>including training on 5123:2-2-07</w:t>
            </w:r>
          </w:p>
          <w:p w:rsidR="00FA6C2F" w:rsidRPr="00D73A19" w:rsidRDefault="00FA6C2F" w:rsidP="00142C68">
            <w:pPr>
              <w:numPr>
                <w:ilvl w:val="0"/>
                <w:numId w:val="21"/>
              </w:numPr>
              <w:rPr>
                <w:rFonts w:ascii="Calibri" w:hAnsi="Calibri" w:cs="Arial"/>
                <w:sz w:val="22"/>
                <w:szCs w:val="22"/>
              </w:rPr>
            </w:pPr>
            <w:r w:rsidRPr="00D73A19">
              <w:rPr>
                <w:rFonts w:ascii="Calibri" w:hAnsi="Calibri" w:cs="Arial"/>
                <w:sz w:val="22"/>
                <w:szCs w:val="22"/>
              </w:rPr>
              <w:t>Initial Training on the actions to take in the event of a fire or emergency</w:t>
            </w:r>
          </w:p>
        </w:tc>
        <w:tc>
          <w:tcPr>
            <w:tcW w:w="1800" w:type="dxa"/>
          </w:tcPr>
          <w:p w:rsidR="00F86622" w:rsidRPr="00D73A19" w:rsidRDefault="00F86622" w:rsidP="00FC1377">
            <w:pPr>
              <w:ind w:left="360"/>
              <w:rPr>
                <w:rFonts w:ascii="Calibri" w:hAnsi="Calibri" w:cs="Arial"/>
                <w:sz w:val="22"/>
                <w:szCs w:val="22"/>
              </w:rPr>
            </w:pPr>
          </w:p>
        </w:tc>
      </w:tr>
      <w:tr w:rsidR="002B2594" w:rsidRPr="00D73A19" w:rsidTr="002B2594">
        <w:trPr>
          <w:jc w:val="center"/>
        </w:trPr>
        <w:tc>
          <w:tcPr>
            <w:tcW w:w="8280" w:type="dxa"/>
          </w:tcPr>
          <w:p w:rsidR="002B2594" w:rsidRPr="00D73A19" w:rsidRDefault="002B2594" w:rsidP="002B2594">
            <w:pPr>
              <w:numPr>
                <w:ilvl w:val="0"/>
                <w:numId w:val="12"/>
              </w:numPr>
              <w:rPr>
                <w:rFonts w:ascii="Calibri" w:hAnsi="Calibri" w:cs="Arial"/>
                <w:sz w:val="22"/>
                <w:szCs w:val="22"/>
              </w:rPr>
            </w:pPr>
            <w:r w:rsidRPr="00D73A19">
              <w:rPr>
                <w:rFonts w:ascii="Calibri" w:hAnsi="Calibri" w:cs="Arial"/>
                <w:sz w:val="22"/>
                <w:szCs w:val="22"/>
              </w:rPr>
              <w:t>Evidence of appropriate licenses/certifications for professional staff if applicable (RN, LPN, PT, OT, Speech, etc.)</w:t>
            </w:r>
          </w:p>
        </w:tc>
        <w:tc>
          <w:tcPr>
            <w:tcW w:w="1800" w:type="dxa"/>
          </w:tcPr>
          <w:p w:rsidR="002B2594" w:rsidRPr="00D73A19" w:rsidRDefault="002B2594" w:rsidP="00FC1377">
            <w:pPr>
              <w:ind w:left="360"/>
              <w:rPr>
                <w:rFonts w:ascii="Calibri" w:hAnsi="Calibri" w:cs="Arial"/>
                <w:sz w:val="22"/>
                <w:szCs w:val="22"/>
              </w:rPr>
            </w:pPr>
          </w:p>
        </w:tc>
      </w:tr>
      <w:tr w:rsidR="00A41166" w:rsidRPr="00D73A19" w:rsidTr="002B2594">
        <w:trPr>
          <w:jc w:val="center"/>
        </w:trPr>
        <w:tc>
          <w:tcPr>
            <w:tcW w:w="8280" w:type="dxa"/>
            <w:tcBorders>
              <w:top w:val="single" w:sz="4" w:space="0" w:color="auto"/>
              <w:left w:val="single" w:sz="4" w:space="0" w:color="auto"/>
              <w:bottom w:val="single" w:sz="4" w:space="0" w:color="auto"/>
              <w:right w:val="single" w:sz="4" w:space="0" w:color="auto"/>
            </w:tcBorders>
          </w:tcPr>
          <w:p w:rsidR="00A41166" w:rsidRPr="00D73A19" w:rsidRDefault="00A41166" w:rsidP="002B2594">
            <w:pPr>
              <w:numPr>
                <w:ilvl w:val="0"/>
                <w:numId w:val="12"/>
              </w:numPr>
              <w:rPr>
                <w:rFonts w:ascii="Calibri" w:hAnsi="Calibri" w:cs="Arial"/>
                <w:sz w:val="22"/>
                <w:szCs w:val="22"/>
              </w:rPr>
            </w:pPr>
            <w:r w:rsidRPr="00D73A19">
              <w:rPr>
                <w:rFonts w:ascii="Calibri" w:hAnsi="Calibri" w:cs="Arial"/>
                <w:sz w:val="22"/>
                <w:szCs w:val="22"/>
              </w:rPr>
              <w:t>Evidence of staff t</w:t>
            </w:r>
            <w:r w:rsidR="00F5129A" w:rsidRPr="00D73A19">
              <w:rPr>
                <w:rFonts w:ascii="Calibri" w:hAnsi="Calibri" w:cs="Arial"/>
                <w:sz w:val="22"/>
                <w:szCs w:val="22"/>
              </w:rPr>
              <w:t>raining on current I</w:t>
            </w:r>
            <w:r w:rsidRPr="00D73A19">
              <w:rPr>
                <w:rFonts w:ascii="Calibri" w:hAnsi="Calibri" w:cs="Arial"/>
                <w:sz w:val="22"/>
                <w:szCs w:val="22"/>
              </w:rPr>
              <w:t>P/BSP</w:t>
            </w:r>
            <w:r w:rsidR="002B2594" w:rsidRPr="00D73A19">
              <w:rPr>
                <w:rFonts w:ascii="Calibri" w:hAnsi="Calibri" w:cs="Arial"/>
                <w:sz w:val="22"/>
                <w:szCs w:val="22"/>
              </w:rPr>
              <w:t xml:space="preserve"> prior to implementation</w:t>
            </w:r>
          </w:p>
        </w:tc>
        <w:tc>
          <w:tcPr>
            <w:tcW w:w="1800" w:type="dxa"/>
            <w:tcBorders>
              <w:top w:val="single" w:sz="4" w:space="0" w:color="auto"/>
              <w:left w:val="single" w:sz="4" w:space="0" w:color="auto"/>
              <w:bottom w:val="single" w:sz="4" w:space="0" w:color="auto"/>
              <w:right w:val="single" w:sz="4" w:space="0" w:color="auto"/>
            </w:tcBorders>
          </w:tcPr>
          <w:p w:rsidR="00A41166" w:rsidRPr="00D73A19" w:rsidRDefault="00A41166">
            <w:pPr>
              <w:ind w:left="360"/>
              <w:rPr>
                <w:rFonts w:ascii="Calibri" w:hAnsi="Calibri" w:cs="Arial"/>
                <w:sz w:val="22"/>
                <w:szCs w:val="22"/>
              </w:rPr>
            </w:pPr>
          </w:p>
        </w:tc>
      </w:tr>
      <w:tr w:rsidR="00B81BC2" w:rsidRPr="00D73A19" w:rsidTr="002B2594">
        <w:trPr>
          <w:jc w:val="center"/>
        </w:trPr>
        <w:tc>
          <w:tcPr>
            <w:tcW w:w="8280" w:type="dxa"/>
          </w:tcPr>
          <w:p w:rsidR="00381A24" w:rsidRPr="00D73A19" w:rsidRDefault="00500D91" w:rsidP="002B2594">
            <w:pPr>
              <w:numPr>
                <w:ilvl w:val="0"/>
                <w:numId w:val="12"/>
              </w:numPr>
              <w:tabs>
                <w:tab w:val="left" w:pos="1860"/>
              </w:tabs>
              <w:rPr>
                <w:rFonts w:ascii="Calibri" w:hAnsi="Calibri" w:cs="Arial"/>
                <w:sz w:val="22"/>
                <w:szCs w:val="22"/>
              </w:rPr>
            </w:pPr>
            <w:r w:rsidRPr="00D73A19">
              <w:rPr>
                <w:rFonts w:ascii="Calibri" w:hAnsi="Calibri" w:cs="Arial"/>
                <w:sz w:val="22"/>
                <w:szCs w:val="22"/>
              </w:rPr>
              <w:t>Evidence</w:t>
            </w:r>
            <w:r w:rsidR="00B81BC2" w:rsidRPr="00D73A19">
              <w:rPr>
                <w:rFonts w:ascii="Calibri" w:hAnsi="Calibri" w:cs="Arial"/>
                <w:sz w:val="22"/>
                <w:szCs w:val="22"/>
              </w:rPr>
              <w:t xml:space="preserve"> of annual </w:t>
            </w:r>
            <w:r w:rsidR="00381A24" w:rsidRPr="00D73A19">
              <w:rPr>
                <w:rFonts w:ascii="Calibri" w:hAnsi="Calibri" w:cs="Arial"/>
                <w:sz w:val="22"/>
                <w:szCs w:val="22"/>
              </w:rPr>
              <w:t>training including:</w:t>
            </w:r>
          </w:p>
          <w:p w:rsidR="00142C68" w:rsidRPr="00D73A19" w:rsidRDefault="00142C68" w:rsidP="00142C68">
            <w:pPr>
              <w:numPr>
                <w:ilvl w:val="0"/>
                <w:numId w:val="18"/>
              </w:numPr>
              <w:tabs>
                <w:tab w:val="left" w:pos="1860"/>
              </w:tabs>
              <w:rPr>
                <w:rFonts w:ascii="Calibri" w:hAnsi="Calibri" w:cs="Arial"/>
                <w:sz w:val="22"/>
                <w:szCs w:val="22"/>
              </w:rPr>
            </w:pPr>
            <w:r w:rsidRPr="00D73A19">
              <w:rPr>
                <w:rFonts w:ascii="Calibri" w:hAnsi="Calibri" w:cs="Arial"/>
                <w:sz w:val="22"/>
                <w:szCs w:val="22"/>
              </w:rPr>
              <w:t xml:space="preserve">Overview of serving individuals with developmental disabilities including implementation of ISP   </w:t>
            </w:r>
          </w:p>
          <w:p w:rsidR="00142C68" w:rsidRPr="00D73A19" w:rsidRDefault="00142C68" w:rsidP="00142C68">
            <w:pPr>
              <w:numPr>
                <w:ilvl w:val="0"/>
                <w:numId w:val="18"/>
              </w:numPr>
              <w:tabs>
                <w:tab w:val="left" w:pos="1860"/>
              </w:tabs>
              <w:rPr>
                <w:rFonts w:ascii="Calibri" w:hAnsi="Calibri" w:cs="Arial"/>
                <w:sz w:val="22"/>
                <w:szCs w:val="22"/>
              </w:rPr>
            </w:pPr>
            <w:r w:rsidRPr="00D73A19">
              <w:rPr>
                <w:rFonts w:ascii="Calibri" w:hAnsi="Calibri" w:cs="Arial"/>
                <w:sz w:val="22"/>
                <w:szCs w:val="22"/>
              </w:rPr>
              <w:t xml:space="preserve">The role and responsibilities of direct services staff with regard to services including person-centered planning, community integration, self-determination, and self-advocacy;   </w:t>
            </w:r>
          </w:p>
          <w:p w:rsidR="00F37B75" w:rsidRDefault="00142C68" w:rsidP="00F37B75">
            <w:pPr>
              <w:numPr>
                <w:ilvl w:val="0"/>
                <w:numId w:val="18"/>
              </w:numPr>
              <w:tabs>
                <w:tab w:val="left" w:pos="1860"/>
              </w:tabs>
              <w:rPr>
                <w:rFonts w:ascii="Calibri" w:hAnsi="Calibri" w:cs="Arial"/>
                <w:sz w:val="22"/>
                <w:szCs w:val="22"/>
              </w:rPr>
            </w:pPr>
            <w:r w:rsidRPr="00D73A19">
              <w:rPr>
                <w:rFonts w:ascii="Calibri" w:hAnsi="Calibri" w:cs="Arial"/>
                <w:sz w:val="22"/>
                <w:szCs w:val="22"/>
              </w:rPr>
              <w:t xml:space="preserve">Universal precautions  </w:t>
            </w:r>
          </w:p>
          <w:p w:rsidR="00142C68" w:rsidRPr="00F37B75" w:rsidRDefault="00F37B75" w:rsidP="00F37B75">
            <w:pPr>
              <w:numPr>
                <w:ilvl w:val="0"/>
                <w:numId w:val="18"/>
              </w:numPr>
              <w:tabs>
                <w:tab w:val="left" w:pos="1860"/>
              </w:tabs>
              <w:rPr>
                <w:rFonts w:ascii="Calibri" w:hAnsi="Calibri" w:cs="Arial"/>
                <w:sz w:val="22"/>
                <w:szCs w:val="22"/>
              </w:rPr>
            </w:pPr>
            <w:r>
              <w:rPr>
                <w:rFonts w:ascii="Calibri" w:hAnsi="Calibri" w:cs="Arial"/>
                <w:sz w:val="22"/>
                <w:szCs w:val="22"/>
              </w:rPr>
              <w:lastRenderedPageBreak/>
              <w:t>R</w:t>
            </w:r>
            <w:r w:rsidR="00142C68" w:rsidRPr="00F37B75">
              <w:rPr>
                <w:rFonts w:ascii="Calibri" w:hAnsi="Calibri" w:cs="Arial"/>
                <w:sz w:val="22"/>
                <w:szCs w:val="22"/>
              </w:rPr>
              <w:t>ights training including the health and welfare alerts issued by the department.</w:t>
            </w:r>
          </w:p>
          <w:p w:rsidR="00142C68" w:rsidRPr="00D73A19" w:rsidRDefault="00142C68" w:rsidP="00142C68">
            <w:pPr>
              <w:numPr>
                <w:ilvl w:val="0"/>
                <w:numId w:val="18"/>
              </w:numPr>
              <w:tabs>
                <w:tab w:val="left" w:pos="1860"/>
              </w:tabs>
              <w:rPr>
                <w:rFonts w:ascii="Calibri" w:hAnsi="Calibri" w:cs="Arial"/>
                <w:sz w:val="22"/>
                <w:szCs w:val="22"/>
              </w:rPr>
            </w:pPr>
            <w:r w:rsidRPr="00D73A19">
              <w:rPr>
                <w:rFonts w:ascii="Calibri" w:hAnsi="Calibri" w:cs="Arial"/>
                <w:sz w:val="22"/>
                <w:szCs w:val="22"/>
              </w:rPr>
              <w:t>MUI training</w:t>
            </w:r>
          </w:p>
          <w:p w:rsidR="00381A24" w:rsidRPr="00D73A19" w:rsidRDefault="00381A24" w:rsidP="00142C68">
            <w:pPr>
              <w:numPr>
                <w:ilvl w:val="0"/>
                <w:numId w:val="18"/>
              </w:numPr>
              <w:tabs>
                <w:tab w:val="left" w:pos="1860"/>
              </w:tabs>
              <w:rPr>
                <w:rFonts w:ascii="Calibri" w:hAnsi="Calibri" w:cs="Arial"/>
                <w:sz w:val="22"/>
                <w:szCs w:val="22"/>
              </w:rPr>
            </w:pPr>
            <w:r w:rsidRPr="00D73A19">
              <w:rPr>
                <w:rFonts w:ascii="Calibri" w:hAnsi="Calibri" w:cs="Arial"/>
                <w:sz w:val="22"/>
                <w:szCs w:val="22"/>
              </w:rPr>
              <w:t>Fire Safety and Emergency response</w:t>
            </w:r>
            <w:r w:rsidR="00F37B75">
              <w:rPr>
                <w:rFonts w:ascii="Calibri" w:hAnsi="Calibri" w:cs="Arial"/>
                <w:sz w:val="22"/>
                <w:szCs w:val="22"/>
              </w:rPr>
              <w:t xml:space="preserve"> training specific to each location in which the staff provides services.</w:t>
            </w:r>
          </w:p>
        </w:tc>
        <w:tc>
          <w:tcPr>
            <w:tcW w:w="1800" w:type="dxa"/>
          </w:tcPr>
          <w:p w:rsidR="00B81BC2" w:rsidRPr="00D73A19" w:rsidRDefault="00B81BC2" w:rsidP="00B81BC2">
            <w:pPr>
              <w:ind w:left="360"/>
              <w:rPr>
                <w:rFonts w:ascii="Calibri" w:hAnsi="Calibri" w:cs="Arial"/>
                <w:sz w:val="22"/>
                <w:szCs w:val="22"/>
              </w:rPr>
            </w:pPr>
          </w:p>
        </w:tc>
      </w:tr>
      <w:tr w:rsidR="00B81BC2" w:rsidRPr="00D73A19" w:rsidTr="002B2594">
        <w:trPr>
          <w:jc w:val="center"/>
        </w:trPr>
        <w:tc>
          <w:tcPr>
            <w:tcW w:w="8280" w:type="dxa"/>
          </w:tcPr>
          <w:p w:rsidR="00B81BC2" w:rsidRPr="00D73A19" w:rsidRDefault="00381A24" w:rsidP="002B2594">
            <w:pPr>
              <w:numPr>
                <w:ilvl w:val="0"/>
                <w:numId w:val="12"/>
              </w:numPr>
              <w:rPr>
                <w:rFonts w:ascii="Calibri" w:hAnsi="Calibri" w:cs="Arial"/>
                <w:sz w:val="22"/>
                <w:szCs w:val="22"/>
              </w:rPr>
            </w:pPr>
            <w:r w:rsidRPr="00D73A19">
              <w:rPr>
                <w:rFonts w:ascii="Calibri" w:hAnsi="Calibri" w:cs="Arial"/>
                <w:sz w:val="22"/>
                <w:szCs w:val="22"/>
              </w:rPr>
              <w:t xml:space="preserve">Current CPR certification- please note that online only certification will not be accepted.  Online training must include evidence of hands on skills component.  </w:t>
            </w:r>
          </w:p>
        </w:tc>
        <w:tc>
          <w:tcPr>
            <w:tcW w:w="1800" w:type="dxa"/>
          </w:tcPr>
          <w:p w:rsidR="00B81BC2" w:rsidRPr="00D73A19" w:rsidRDefault="00B81BC2" w:rsidP="00B81BC2">
            <w:pPr>
              <w:ind w:left="360"/>
              <w:rPr>
                <w:rFonts w:ascii="Calibri" w:hAnsi="Calibri" w:cs="Arial"/>
                <w:sz w:val="22"/>
                <w:szCs w:val="22"/>
              </w:rPr>
            </w:pPr>
          </w:p>
        </w:tc>
      </w:tr>
      <w:tr w:rsidR="00B81BC2" w:rsidRPr="00D73A19" w:rsidTr="002B2594">
        <w:trPr>
          <w:jc w:val="center"/>
        </w:trPr>
        <w:tc>
          <w:tcPr>
            <w:tcW w:w="8280" w:type="dxa"/>
          </w:tcPr>
          <w:p w:rsidR="00B81BC2" w:rsidRPr="00D73A19" w:rsidRDefault="00381A24" w:rsidP="002B2594">
            <w:pPr>
              <w:numPr>
                <w:ilvl w:val="0"/>
                <w:numId w:val="12"/>
              </w:numPr>
              <w:rPr>
                <w:rFonts w:ascii="Calibri" w:hAnsi="Calibri" w:cs="Arial"/>
                <w:sz w:val="22"/>
                <w:szCs w:val="22"/>
              </w:rPr>
            </w:pPr>
            <w:r w:rsidRPr="00D73A19">
              <w:rPr>
                <w:rFonts w:ascii="Calibri" w:hAnsi="Calibri" w:cs="Arial"/>
                <w:sz w:val="22"/>
                <w:szCs w:val="22"/>
              </w:rPr>
              <w:t>Current First Aid certification- please note that online only certification will not be accepted.  Online training must include evidence of hands on skills component.</w:t>
            </w:r>
          </w:p>
        </w:tc>
        <w:tc>
          <w:tcPr>
            <w:tcW w:w="1800" w:type="dxa"/>
          </w:tcPr>
          <w:p w:rsidR="00B81BC2" w:rsidRPr="00D73A19" w:rsidRDefault="00B81BC2" w:rsidP="00B81BC2">
            <w:pPr>
              <w:ind w:left="360"/>
              <w:rPr>
                <w:rFonts w:ascii="Calibri" w:hAnsi="Calibri" w:cs="Arial"/>
                <w:sz w:val="22"/>
                <w:szCs w:val="22"/>
              </w:rPr>
            </w:pPr>
          </w:p>
        </w:tc>
      </w:tr>
      <w:tr w:rsidR="002B2594" w:rsidRPr="00D73A19" w:rsidTr="002B2594">
        <w:trPr>
          <w:jc w:val="center"/>
        </w:trPr>
        <w:tc>
          <w:tcPr>
            <w:tcW w:w="8280" w:type="dxa"/>
          </w:tcPr>
          <w:p w:rsidR="002B2594" w:rsidRPr="00D73A19" w:rsidRDefault="002B2594" w:rsidP="002B2594">
            <w:pPr>
              <w:numPr>
                <w:ilvl w:val="0"/>
                <w:numId w:val="12"/>
              </w:numPr>
              <w:rPr>
                <w:rFonts w:ascii="Calibri" w:hAnsi="Calibri" w:cs="Arial"/>
                <w:sz w:val="22"/>
                <w:szCs w:val="22"/>
              </w:rPr>
            </w:pPr>
            <w:proofErr w:type="gramStart"/>
            <w:r w:rsidRPr="00D73A19">
              <w:rPr>
                <w:rFonts w:ascii="Calibri" w:hAnsi="Calibri" w:cs="Arial"/>
                <w:sz w:val="22"/>
                <w:szCs w:val="22"/>
              </w:rPr>
              <w:t>If  there</w:t>
            </w:r>
            <w:proofErr w:type="gramEnd"/>
            <w:r w:rsidRPr="00D73A19">
              <w:rPr>
                <w:rFonts w:ascii="Calibri" w:hAnsi="Calibri" w:cs="Arial"/>
                <w:sz w:val="22"/>
                <w:szCs w:val="22"/>
              </w:rPr>
              <w:t xml:space="preserve"> is a swimming pool/program:, current:</w:t>
            </w:r>
          </w:p>
          <w:p w:rsidR="00EE360D" w:rsidRPr="00D73A19" w:rsidRDefault="002B2594" w:rsidP="002B2594">
            <w:pPr>
              <w:ind w:left="720"/>
              <w:rPr>
                <w:rFonts w:ascii="Calibri" w:hAnsi="Calibri" w:cs="Arial"/>
                <w:sz w:val="22"/>
                <w:szCs w:val="22"/>
              </w:rPr>
            </w:pPr>
            <w:r w:rsidRPr="00D73A19">
              <w:rPr>
                <w:rFonts w:ascii="Calibri" w:hAnsi="Calibri" w:cs="Arial"/>
                <w:sz w:val="22"/>
                <w:szCs w:val="22"/>
              </w:rPr>
              <w:t>Water safety instructor c</w:t>
            </w:r>
            <w:r w:rsidR="00EE360D" w:rsidRPr="00D73A19">
              <w:rPr>
                <w:rFonts w:ascii="Calibri" w:hAnsi="Calibri" w:cs="Arial"/>
                <w:sz w:val="22"/>
                <w:szCs w:val="22"/>
              </w:rPr>
              <w:t>ertificate or</w:t>
            </w:r>
          </w:p>
          <w:p w:rsidR="002B2594" w:rsidRPr="00D73A19" w:rsidRDefault="002B2594" w:rsidP="002B2594">
            <w:pPr>
              <w:ind w:left="720"/>
              <w:rPr>
                <w:rFonts w:ascii="Calibri" w:hAnsi="Calibri" w:cs="Arial"/>
                <w:sz w:val="22"/>
                <w:szCs w:val="22"/>
              </w:rPr>
            </w:pPr>
            <w:r w:rsidRPr="00D73A19">
              <w:rPr>
                <w:rFonts w:ascii="Calibri" w:hAnsi="Calibri" w:cs="Arial"/>
                <w:sz w:val="22"/>
                <w:szCs w:val="22"/>
              </w:rPr>
              <w:t>Senior life saving certificate</w:t>
            </w:r>
            <w:r w:rsidR="00EE360D" w:rsidRPr="00D73A19">
              <w:rPr>
                <w:rFonts w:ascii="Calibri" w:hAnsi="Calibri" w:cs="Arial"/>
                <w:sz w:val="22"/>
                <w:szCs w:val="22"/>
              </w:rPr>
              <w:t xml:space="preserve"> or</w:t>
            </w:r>
            <w:r w:rsidRPr="00D73A19">
              <w:rPr>
                <w:rFonts w:ascii="Calibri" w:hAnsi="Calibri" w:cs="Arial"/>
                <w:sz w:val="22"/>
                <w:szCs w:val="22"/>
              </w:rPr>
              <w:t xml:space="preserve"> </w:t>
            </w:r>
          </w:p>
          <w:p w:rsidR="002B2594" w:rsidRPr="00D73A19" w:rsidRDefault="002B2594" w:rsidP="002B2594">
            <w:pPr>
              <w:ind w:left="720"/>
              <w:rPr>
                <w:rFonts w:ascii="Calibri" w:hAnsi="Calibri" w:cs="Arial"/>
                <w:sz w:val="22"/>
                <w:szCs w:val="22"/>
              </w:rPr>
            </w:pPr>
            <w:r w:rsidRPr="00D73A19">
              <w:rPr>
                <w:rFonts w:ascii="Calibri" w:hAnsi="Calibri" w:cs="Arial"/>
                <w:sz w:val="22"/>
                <w:szCs w:val="22"/>
              </w:rPr>
              <w:t>Adapted aquatics certificate</w:t>
            </w:r>
          </w:p>
        </w:tc>
        <w:tc>
          <w:tcPr>
            <w:tcW w:w="1800" w:type="dxa"/>
          </w:tcPr>
          <w:p w:rsidR="002B2594" w:rsidRPr="00D73A19" w:rsidRDefault="002B2594" w:rsidP="00B81BC2">
            <w:pPr>
              <w:ind w:left="360"/>
              <w:rPr>
                <w:rFonts w:ascii="Calibri" w:hAnsi="Calibri" w:cs="Arial"/>
                <w:sz w:val="22"/>
                <w:szCs w:val="22"/>
              </w:rPr>
            </w:pPr>
          </w:p>
        </w:tc>
      </w:tr>
      <w:tr w:rsidR="00142C68" w:rsidRPr="00D73A19" w:rsidTr="002B2594">
        <w:trPr>
          <w:jc w:val="center"/>
        </w:trPr>
        <w:tc>
          <w:tcPr>
            <w:tcW w:w="8280" w:type="dxa"/>
            <w:tcBorders>
              <w:top w:val="single" w:sz="4" w:space="0" w:color="auto"/>
              <w:left w:val="single" w:sz="4" w:space="0" w:color="auto"/>
              <w:bottom w:val="single" w:sz="4" w:space="0" w:color="auto"/>
              <w:right w:val="single" w:sz="4" w:space="0" w:color="auto"/>
            </w:tcBorders>
            <w:shd w:val="clear" w:color="auto" w:fill="E0E0E0"/>
          </w:tcPr>
          <w:p w:rsidR="00142C68" w:rsidRPr="00D73A19" w:rsidRDefault="00142C68" w:rsidP="00804395">
            <w:pPr>
              <w:pStyle w:val="Heading1"/>
              <w:numPr>
                <w:ilvl w:val="0"/>
                <w:numId w:val="12"/>
              </w:numPr>
              <w:jc w:val="left"/>
              <w:rPr>
                <w:rFonts w:ascii="Calibri" w:hAnsi="Calibri" w:cs="Arial"/>
                <w:b w:val="0"/>
                <w:sz w:val="22"/>
                <w:szCs w:val="22"/>
              </w:rPr>
            </w:pPr>
            <w:r w:rsidRPr="00D73A19">
              <w:rPr>
                <w:rFonts w:ascii="Calibri" w:hAnsi="Calibri" w:cs="Arial"/>
                <w:b w:val="0"/>
                <w:sz w:val="22"/>
                <w:szCs w:val="22"/>
              </w:rPr>
              <w:t xml:space="preserve"> Evidence of </w:t>
            </w:r>
            <w:r w:rsidR="00804395" w:rsidRPr="00D73A19">
              <w:rPr>
                <w:rFonts w:ascii="Calibri" w:hAnsi="Calibri" w:cs="Arial"/>
                <w:b w:val="0"/>
                <w:sz w:val="22"/>
                <w:szCs w:val="22"/>
              </w:rPr>
              <w:t>enrollment in RAPBACK</w:t>
            </w:r>
          </w:p>
        </w:tc>
        <w:tc>
          <w:tcPr>
            <w:tcW w:w="1800" w:type="dxa"/>
            <w:tcBorders>
              <w:top w:val="single" w:sz="4" w:space="0" w:color="auto"/>
              <w:left w:val="single" w:sz="4" w:space="0" w:color="auto"/>
              <w:bottom w:val="single" w:sz="4" w:space="0" w:color="auto"/>
              <w:right w:val="single" w:sz="4" w:space="0" w:color="auto"/>
            </w:tcBorders>
            <w:shd w:val="clear" w:color="auto" w:fill="E0E0E0"/>
          </w:tcPr>
          <w:p w:rsidR="00142C68" w:rsidRPr="00D73A19" w:rsidRDefault="00142C68">
            <w:pPr>
              <w:ind w:left="360"/>
              <w:rPr>
                <w:rFonts w:ascii="Calibri" w:hAnsi="Calibri" w:cs="Arial"/>
                <w:sz w:val="22"/>
                <w:szCs w:val="22"/>
              </w:rPr>
            </w:pPr>
          </w:p>
        </w:tc>
      </w:tr>
      <w:tr w:rsidR="00F533B7" w:rsidRPr="00D73A19" w:rsidTr="002B2594">
        <w:trPr>
          <w:jc w:val="center"/>
        </w:trPr>
        <w:tc>
          <w:tcPr>
            <w:tcW w:w="8280" w:type="dxa"/>
            <w:tcBorders>
              <w:top w:val="single" w:sz="4" w:space="0" w:color="auto"/>
              <w:left w:val="single" w:sz="4" w:space="0" w:color="auto"/>
              <w:bottom w:val="single" w:sz="4" w:space="0" w:color="auto"/>
              <w:right w:val="single" w:sz="4" w:space="0" w:color="auto"/>
            </w:tcBorders>
            <w:shd w:val="clear" w:color="auto" w:fill="E0E0E0"/>
          </w:tcPr>
          <w:p w:rsidR="00F533B7" w:rsidRPr="00D73A19" w:rsidRDefault="00F533B7" w:rsidP="00C46BD1">
            <w:pPr>
              <w:pStyle w:val="Heading1"/>
              <w:jc w:val="left"/>
              <w:rPr>
                <w:rFonts w:ascii="Calibri" w:hAnsi="Calibri" w:cs="Arial"/>
                <w:sz w:val="22"/>
                <w:szCs w:val="22"/>
              </w:rPr>
            </w:pPr>
            <w:r w:rsidRPr="00D73A19">
              <w:rPr>
                <w:rFonts w:ascii="Calibri" w:hAnsi="Calibri" w:cs="Arial"/>
                <w:sz w:val="22"/>
                <w:szCs w:val="22"/>
              </w:rPr>
              <w:t>MUI</w:t>
            </w:r>
          </w:p>
        </w:tc>
        <w:tc>
          <w:tcPr>
            <w:tcW w:w="1800" w:type="dxa"/>
            <w:tcBorders>
              <w:top w:val="single" w:sz="4" w:space="0" w:color="auto"/>
              <w:left w:val="single" w:sz="4" w:space="0" w:color="auto"/>
              <w:bottom w:val="single" w:sz="4" w:space="0" w:color="auto"/>
              <w:right w:val="single" w:sz="4" w:space="0" w:color="auto"/>
            </w:tcBorders>
            <w:shd w:val="clear" w:color="auto" w:fill="E0E0E0"/>
          </w:tcPr>
          <w:p w:rsidR="00F533B7" w:rsidRPr="00D73A19" w:rsidRDefault="00F533B7">
            <w:pPr>
              <w:ind w:left="360"/>
              <w:rPr>
                <w:rFonts w:ascii="Calibri" w:hAnsi="Calibri" w:cs="Arial"/>
                <w:b/>
                <w:sz w:val="22"/>
                <w:szCs w:val="22"/>
              </w:rPr>
            </w:pPr>
          </w:p>
        </w:tc>
      </w:tr>
      <w:tr w:rsidR="00045BDC" w:rsidRPr="00D73A19" w:rsidTr="002B2594">
        <w:trPr>
          <w:jc w:val="center"/>
        </w:trPr>
        <w:tc>
          <w:tcPr>
            <w:tcW w:w="8280" w:type="dxa"/>
            <w:tcBorders>
              <w:top w:val="single" w:sz="4" w:space="0" w:color="auto"/>
              <w:left w:val="single" w:sz="4" w:space="0" w:color="auto"/>
              <w:bottom w:val="single" w:sz="4" w:space="0" w:color="auto"/>
              <w:right w:val="single" w:sz="4" w:space="0" w:color="auto"/>
            </w:tcBorders>
          </w:tcPr>
          <w:p w:rsidR="00045BDC" w:rsidRPr="00D73A19" w:rsidRDefault="00045BDC" w:rsidP="002B2594">
            <w:pPr>
              <w:pStyle w:val="Heading1"/>
              <w:numPr>
                <w:ilvl w:val="0"/>
                <w:numId w:val="12"/>
              </w:numPr>
              <w:jc w:val="left"/>
              <w:rPr>
                <w:rFonts w:ascii="Calibri" w:hAnsi="Calibri" w:cs="Arial"/>
                <w:b w:val="0"/>
                <w:sz w:val="22"/>
                <w:szCs w:val="22"/>
              </w:rPr>
            </w:pPr>
            <w:r w:rsidRPr="00D73A19">
              <w:rPr>
                <w:rFonts w:ascii="Calibri" w:hAnsi="Calibri" w:cs="Arial"/>
                <w:b w:val="0"/>
                <w:sz w:val="22"/>
                <w:szCs w:val="22"/>
              </w:rPr>
              <w:t>MUI reports for the last 9-12 months, including follow up on incidents</w:t>
            </w:r>
          </w:p>
        </w:tc>
        <w:tc>
          <w:tcPr>
            <w:tcW w:w="1800" w:type="dxa"/>
            <w:tcBorders>
              <w:top w:val="single" w:sz="4" w:space="0" w:color="auto"/>
              <w:left w:val="single" w:sz="4" w:space="0" w:color="auto"/>
              <w:bottom w:val="single" w:sz="4" w:space="0" w:color="auto"/>
              <w:right w:val="single" w:sz="4" w:space="0" w:color="auto"/>
            </w:tcBorders>
          </w:tcPr>
          <w:p w:rsidR="00045BDC" w:rsidRPr="00D73A19" w:rsidRDefault="00045BDC">
            <w:pPr>
              <w:ind w:left="360"/>
              <w:rPr>
                <w:rFonts w:ascii="Calibri" w:hAnsi="Calibri" w:cs="Arial"/>
                <w:sz w:val="22"/>
                <w:szCs w:val="22"/>
              </w:rPr>
            </w:pPr>
          </w:p>
        </w:tc>
      </w:tr>
      <w:tr w:rsidR="00F533B7" w:rsidRPr="00D73A19" w:rsidTr="002B2594">
        <w:trPr>
          <w:jc w:val="center"/>
        </w:trPr>
        <w:tc>
          <w:tcPr>
            <w:tcW w:w="8280" w:type="dxa"/>
            <w:tcBorders>
              <w:top w:val="single" w:sz="4" w:space="0" w:color="auto"/>
              <w:left w:val="single" w:sz="4" w:space="0" w:color="auto"/>
              <w:bottom w:val="single" w:sz="4" w:space="0" w:color="auto"/>
              <w:right w:val="single" w:sz="4" w:space="0" w:color="auto"/>
            </w:tcBorders>
          </w:tcPr>
          <w:p w:rsidR="00F533B7" w:rsidRPr="00D73A19" w:rsidRDefault="004114C8" w:rsidP="00045BDC">
            <w:pPr>
              <w:pStyle w:val="Heading1"/>
              <w:numPr>
                <w:ilvl w:val="0"/>
                <w:numId w:val="12"/>
              </w:numPr>
              <w:jc w:val="left"/>
              <w:rPr>
                <w:rFonts w:ascii="Calibri" w:hAnsi="Calibri" w:cs="Arial"/>
                <w:b w:val="0"/>
                <w:sz w:val="22"/>
                <w:szCs w:val="22"/>
              </w:rPr>
            </w:pPr>
            <w:r w:rsidRPr="00D73A19">
              <w:rPr>
                <w:rFonts w:ascii="Calibri" w:hAnsi="Calibri" w:cs="Arial"/>
                <w:b w:val="0"/>
                <w:sz w:val="22"/>
                <w:szCs w:val="22"/>
              </w:rPr>
              <w:t xml:space="preserve">UI Log(s) and evidence of monthly UI reviews for the last 3 months- </w:t>
            </w:r>
            <w:r w:rsidR="00045BDC" w:rsidRPr="00D73A19">
              <w:rPr>
                <w:rFonts w:ascii="Calibri" w:hAnsi="Calibri" w:cs="Arial"/>
                <w:b w:val="0"/>
                <w:sz w:val="22"/>
                <w:szCs w:val="22"/>
              </w:rPr>
              <w:t>additional reports may be requested onsite</w:t>
            </w:r>
          </w:p>
        </w:tc>
        <w:tc>
          <w:tcPr>
            <w:tcW w:w="1800" w:type="dxa"/>
            <w:tcBorders>
              <w:top w:val="single" w:sz="4" w:space="0" w:color="auto"/>
              <w:left w:val="single" w:sz="4" w:space="0" w:color="auto"/>
              <w:bottom w:val="single" w:sz="4" w:space="0" w:color="auto"/>
              <w:right w:val="single" w:sz="4" w:space="0" w:color="auto"/>
            </w:tcBorders>
          </w:tcPr>
          <w:p w:rsidR="00F533B7" w:rsidRPr="00D73A19" w:rsidRDefault="00F533B7">
            <w:pPr>
              <w:ind w:left="360"/>
              <w:rPr>
                <w:rFonts w:ascii="Calibri" w:hAnsi="Calibri" w:cs="Arial"/>
                <w:sz w:val="22"/>
                <w:szCs w:val="22"/>
              </w:rPr>
            </w:pPr>
          </w:p>
        </w:tc>
      </w:tr>
      <w:tr w:rsidR="00F533B7" w:rsidRPr="00D73A19" w:rsidTr="002B2594">
        <w:trPr>
          <w:jc w:val="center"/>
        </w:trPr>
        <w:tc>
          <w:tcPr>
            <w:tcW w:w="8280" w:type="dxa"/>
            <w:tcBorders>
              <w:top w:val="single" w:sz="4" w:space="0" w:color="auto"/>
              <w:left w:val="single" w:sz="4" w:space="0" w:color="auto"/>
              <w:bottom w:val="single" w:sz="4" w:space="0" w:color="auto"/>
              <w:right w:val="single" w:sz="4" w:space="0" w:color="auto"/>
            </w:tcBorders>
          </w:tcPr>
          <w:p w:rsidR="00E25CAA" w:rsidRPr="00D73A19" w:rsidRDefault="004114C8" w:rsidP="002B2594">
            <w:pPr>
              <w:numPr>
                <w:ilvl w:val="0"/>
                <w:numId w:val="12"/>
              </w:numPr>
              <w:rPr>
                <w:rFonts w:ascii="Calibri" w:hAnsi="Calibri"/>
                <w:sz w:val="22"/>
                <w:szCs w:val="22"/>
              </w:rPr>
            </w:pPr>
            <w:r w:rsidRPr="00D73A19">
              <w:rPr>
                <w:rFonts w:ascii="Calibri" w:hAnsi="Calibri" w:cs="Arial"/>
                <w:bCs/>
                <w:sz w:val="22"/>
                <w:szCs w:val="22"/>
              </w:rPr>
              <w:t xml:space="preserve">Most Recent Semi Annual or Annual MUI Analysis Report </w:t>
            </w:r>
          </w:p>
        </w:tc>
        <w:tc>
          <w:tcPr>
            <w:tcW w:w="1800" w:type="dxa"/>
            <w:tcBorders>
              <w:top w:val="single" w:sz="4" w:space="0" w:color="auto"/>
              <w:left w:val="single" w:sz="4" w:space="0" w:color="auto"/>
              <w:bottom w:val="single" w:sz="4" w:space="0" w:color="auto"/>
              <w:right w:val="single" w:sz="4" w:space="0" w:color="auto"/>
            </w:tcBorders>
          </w:tcPr>
          <w:p w:rsidR="00F533B7" w:rsidRPr="00D73A19" w:rsidRDefault="00F533B7">
            <w:pPr>
              <w:ind w:left="360"/>
              <w:rPr>
                <w:rFonts w:ascii="Calibri" w:hAnsi="Calibri" w:cs="Arial"/>
                <w:sz w:val="22"/>
                <w:szCs w:val="22"/>
              </w:rPr>
            </w:pPr>
          </w:p>
        </w:tc>
      </w:tr>
      <w:tr w:rsidR="00F86622" w:rsidRPr="00D73A19" w:rsidTr="002B2594">
        <w:trPr>
          <w:jc w:val="center"/>
        </w:trPr>
        <w:tc>
          <w:tcPr>
            <w:tcW w:w="8280" w:type="dxa"/>
            <w:shd w:val="clear" w:color="auto" w:fill="E6E6E6"/>
          </w:tcPr>
          <w:p w:rsidR="00F86622" w:rsidRPr="00D73A19" w:rsidRDefault="00F86622" w:rsidP="00C46BD1">
            <w:pPr>
              <w:rPr>
                <w:rFonts w:ascii="Calibri" w:hAnsi="Calibri" w:cs="Arial"/>
                <w:b/>
                <w:sz w:val="22"/>
                <w:szCs w:val="22"/>
              </w:rPr>
            </w:pPr>
            <w:r w:rsidRPr="00D73A19">
              <w:rPr>
                <w:rFonts w:ascii="Calibri" w:hAnsi="Calibri" w:cs="Arial"/>
                <w:b/>
                <w:sz w:val="22"/>
                <w:szCs w:val="22"/>
              </w:rPr>
              <w:t xml:space="preserve">DRIVERS </w:t>
            </w:r>
            <w:r w:rsidR="00C9628E" w:rsidRPr="00D73A19">
              <w:rPr>
                <w:rFonts w:ascii="Calibri" w:hAnsi="Calibri" w:cs="Arial"/>
                <w:b/>
                <w:sz w:val="22"/>
                <w:szCs w:val="22"/>
              </w:rPr>
              <w:t>/</w:t>
            </w:r>
            <w:r w:rsidRPr="00D73A19">
              <w:rPr>
                <w:rFonts w:ascii="Calibri" w:hAnsi="Calibri" w:cs="Arial"/>
                <w:b/>
                <w:sz w:val="22"/>
                <w:szCs w:val="22"/>
              </w:rPr>
              <w:t xml:space="preserve"> ATTENDANTS</w:t>
            </w:r>
            <w:r w:rsidR="00964340" w:rsidRPr="00D73A19">
              <w:rPr>
                <w:rFonts w:ascii="Calibri" w:hAnsi="Calibri" w:cs="Arial"/>
                <w:b/>
                <w:sz w:val="22"/>
                <w:szCs w:val="22"/>
              </w:rPr>
              <w:t xml:space="preserve"> </w:t>
            </w:r>
            <w:r w:rsidR="00C9628E" w:rsidRPr="00D73A19">
              <w:rPr>
                <w:rFonts w:ascii="Calibri" w:hAnsi="Calibri" w:cs="Arial"/>
                <w:b/>
                <w:sz w:val="22"/>
                <w:szCs w:val="22"/>
              </w:rPr>
              <w:t xml:space="preserve">/ </w:t>
            </w:r>
            <w:r w:rsidR="00964340" w:rsidRPr="00D73A19">
              <w:rPr>
                <w:rFonts w:ascii="Calibri" w:hAnsi="Calibri" w:cs="Arial"/>
                <w:b/>
                <w:sz w:val="22"/>
                <w:szCs w:val="22"/>
              </w:rPr>
              <w:t>TRANSPORTATION</w:t>
            </w:r>
          </w:p>
        </w:tc>
        <w:tc>
          <w:tcPr>
            <w:tcW w:w="1800" w:type="dxa"/>
            <w:shd w:val="clear" w:color="auto" w:fill="E6E6E6"/>
          </w:tcPr>
          <w:p w:rsidR="00F86622" w:rsidRPr="00D73A19" w:rsidRDefault="00F86622" w:rsidP="00964340">
            <w:pPr>
              <w:ind w:left="360"/>
              <w:rPr>
                <w:rFonts w:ascii="Calibri" w:hAnsi="Calibri" w:cs="Arial"/>
                <w:b/>
                <w:sz w:val="22"/>
                <w:szCs w:val="22"/>
              </w:rPr>
            </w:pPr>
          </w:p>
        </w:tc>
      </w:tr>
      <w:tr w:rsidR="00B81BC2" w:rsidRPr="00D73A19" w:rsidTr="002B2594">
        <w:trPr>
          <w:jc w:val="center"/>
        </w:trPr>
        <w:tc>
          <w:tcPr>
            <w:tcW w:w="8280" w:type="dxa"/>
          </w:tcPr>
          <w:p w:rsidR="00B81BC2" w:rsidRPr="00D73A19" w:rsidRDefault="00B54966" w:rsidP="002B2594">
            <w:pPr>
              <w:numPr>
                <w:ilvl w:val="0"/>
                <w:numId w:val="12"/>
              </w:numPr>
              <w:rPr>
                <w:rFonts w:ascii="Calibri" w:hAnsi="Calibri" w:cs="Arial"/>
                <w:sz w:val="22"/>
                <w:szCs w:val="22"/>
              </w:rPr>
            </w:pPr>
            <w:r w:rsidRPr="00D73A19">
              <w:rPr>
                <w:rFonts w:ascii="Calibri" w:hAnsi="Calibri" w:cs="Arial"/>
                <w:sz w:val="22"/>
                <w:szCs w:val="22"/>
              </w:rPr>
              <w:t>V</w:t>
            </w:r>
            <w:r w:rsidR="00B81BC2" w:rsidRPr="00D73A19">
              <w:rPr>
                <w:rFonts w:ascii="Calibri" w:hAnsi="Calibri" w:cs="Arial"/>
                <w:sz w:val="22"/>
                <w:szCs w:val="22"/>
              </w:rPr>
              <w:t>alid driver’s license (if direct support professional is responsible for transporting individuals)</w:t>
            </w:r>
          </w:p>
        </w:tc>
        <w:tc>
          <w:tcPr>
            <w:tcW w:w="1800" w:type="dxa"/>
          </w:tcPr>
          <w:p w:rsidR="00B81BC2" w:rsidRPr="00D73A19" w:rsidRDefault="00B81BC2" w:rsidP="00B81BC2">
            <w:pPr>
              <w:ind w:left="360"/>
              <w:rPr>
                <w:rFonts w:ascii="Calibri" w:hAnsi="Calibri" w:cs="Arial"/>
                <w:sz w:val="22"/>
                <w:szCs w:val="22"/>
              </w:rPr>
            </w:pPr>
          </w:p>
        </w:tc>
      </w:tr>
      <w:tr w:rsidR="00B81BC2" w:rsidRPr="00D73A19" w:rsidTr="002B2594">
        <w:trPr>
          <w:jc w:val="center"/>
        </w:trPr>
        <w:tc>
          <w:tcPr>
            <w:tcW w:w="8280" w:type="dxa"/>
          </w:tcPr>
          <w:p w:rsidR="00B81BC2" w:rsidRPr="00D73A19" w:rsidRDefault="004114C8" w:rsidP="002B2594">
            <w:pPr>
              <w:numPr>
                <w:ilvl w:val="0"/>
                <w:numId w:val="12"/>
              </w:numPr>
              <w:rPr>
                <w:rFonts w:ascii="Calibri" w:hAnsi="Calibri" w:cs="Arial"/>
                <w:sz w:val="22"/>
                <w:szCs w:val="22"/>
              </w:rPr>
            </w:pPr>
            <w:r w:rsidRPr="00D73A19">
              <w:rPr>
                <w:rFonts w:ascii="Calibri" w:hAnsi="Calibri" w:cs="Arial"/>
                <w:sz w:val="22"/>
                <w:szCs w:val="22"/>
              </w:rPr>
              <w:t>Evidence of initial Driver’s Abstract (free online abstract available via BMV website is acceptable)</w:t>
            </w:r>
          </w:p>
        </w:tc>
        <w:tc>
          <w:tcPr>
            <w:tcW w:w="1800" w:type="dxa"/>
          </w:tcPr>
          <w:p w:rsidR="00B81BC2" w:rsidRPr="00D73A19" w:rsidRDefault="00B81BC2" w:rsidP="00B81BC2">
            <w:pPr>
              <w:ind w:left="360"/>
              <w:rPr>
                <w:rFonts w:ascii="Calibri" w:hAnsi="Calibri" w:cs="Arial"/>
                <w:sz w:val="22"/>
                <w:szCs w:val="22"/>
              </w:rPr>
            </w:pPr>
          </w:p>
        </w:tc>
      </w:tr>
      <w:tr w:rsidR="00672041" w:rsidRPr="00D73A19" w:rsidTr="002B2594">
        <w:trPr>
          <w:jc w:val="center"/>
        </w:trPr>
        <w:tc>
          <w:tcPr>
            <w:tcW w:w="8280" w:type="dxa"/>
          </w:tcPr>
          <w:p w:rsidR="00672041" w:rsidRPr="00672041" w:rsidRDefault="00672041" w:rsidP="002B2594">
            <w:pPr>
              <w:numPr>
                <w:ilvl w:val="0"/>
                <w:numId w:val="12"/>
              </w:numPr>
              <w:rPr>
                <w:rFonts w:ascii="Calibri" w:hAnsi="Calibri" w:cs="Arial"/>
                <w:sz w:val="22"/>
                <w:szCs w:val="22"/>
                <w:highlight w:val="yellow"/>
              </w:rPr>
            </w:pPr>
            <w:r w:rsidRPr="00672041">
              <w:rPr>
                <w:rFonts w:ascii="Calibri" w:hAnsi="Calibri" w:cs="Arial"/>
                <w:sz w:val="22"/>
                <w:szCs w:val="22"/>
                <w:highlight w:val="yellow"/>
              </w:rPr>
              <w:t>Transportation Policy (addressing vehicle maintenance, vehicle accessibility and driver requirements)</w:t>
            </w:r>
          </w:p>
        </w:tc>
        <w:tc>
          <w:tcPr>
            <w:tcW w:w="1800" w:type="dxa"/>
          </w:tcPr>
          <w:p w:rsidR="00672041" w:rsidRPr="00D73A19" w:rsidRDefault="00672041" w:rsidP="00B81BC2">
            <w:pPr>
              <w:ind w:left="360"/>
              <w:rPr>
                <w:rFonts w:ascii="Calibri" w:hAnsi="Calibri" w:cs="Arial"/>
                <w:sz w:val="22"/>
                <w:szCs w:val="22"/>
              </w:rPr>
            </w:pPr>
          </w:p>
        </w:tc>
      </w:tr>
      <w:tr w:rsidR="00F5129A" w:rsidRPr="00D73A19" w:rsidTr="002B2594">
        <w:trPr>
          <w:jc w:val="center"/>
        </w:trPr>
        <w:tc>
          <w:tcPr>
            <w:tcW w:w="8280" w:type="dxa"/>
            <w:tcBorders>
              <w:top w:val="single" w:sz="4" w:space="0" w:color="auto"/>
              <w:left w:val="single" w:sz="4" w:space="0" w:color="auto"/>
              <w:bottom w:val="single" w:sz="4" w:space="0" w:color="auto"/>
              <w:right w:val="single" w:sz="4" w:space="0" w:color="auto"/>
            </w:tcBorders>
            <w:shd w:val="clear" w:color="auto" w:fill="E6E6E6"/>
          </w:tcPr>
          <w:p w:rsidR="00F5129A" w:rsidRPr="00D73A19" w:rsidRDefault="00F5129A" w:rsidP="00C46BD1">
            <w:pPr>
              <w:rPr>
                <w:rFonts w:ascii="Calibri" w:hAnsi="Calibri" w:cs="Arial"/>
                <w:b/>
                <w:caps/>
                <w:sz w:val="22"/>
                <w:szCs w:val="22"/>
              </w:rPr>
            </w:pPr>
            <w:r w:rsidRPr="00D73A19">
              <w:rPr>
                <w:rFonts w:ascii="Calibri" w:hAnsi="Calibri" w:cs="Arial"/>
                <w:b/>
                <w:caps/>
                <w:sz w:val="22"/>
                <w:szCs w:val="22"/>
              </w:rPr>
              <w:t xml:space="preserve">Physical Environment </w:t>
            </w:r>
          </w:p>
        </w:tc>
        <w:tc>
          <w:tcPr>
            <w:tcW w:w="1800" w:type="dxa"/>
            <w:tcBorders>
              <w:top w:val="single" w:sz="4" w:space="0" w:color="auto"/>
              <w:left w:val="single" w:sz="4" w:space="0" w:color="auto"/>
              <w:bottom w:val="single" w:sz="4" w:space="0" w:color="auto"/>
              <w:right w:val="single" w:sz="4" w:space="0" w:color="auto"/>
            </w:tcBorders>
            <w:shd w:val="clear" w:color="auto" w:fill="E6E6E6"/>
          </w:tcPr>
          <w:p w:rsidR="00F5129A" w:rsidRPr="00D73A19" w:rsidRDefault="00F5129A" w:rsidP="00964340">
            <w:pPr>
              <w:ind w:left="360"/>
              <w:rPr>
                <w:rFonts w:ascii="Calibri" w:hAnsi="Calibri" w:cs="Arial"/>
                <w:b/>
                <w:caps/>
                <w:sz w:val="22"/>
                <w:szCs w:val="22"/>
              </w:rPr>
            </w:pPr>
          </w:p>
        </w:tc>
      </w:tr>
      <w:tr w:rsidR="00F5129A" w:rsidRPr="00D73A19" w:rsidTr="002B2594">
        <w:trPr>
          <w:jc w:val="center"/>
        </w:trPr>
        <w:tc>
          <w:tcPr>
            <w:tcW w:w="8280" w:type="dxa"/>
            <w:tcBorders>
              <w:top w:val="single" w:sz="4" w:space="0" w:color="auto"/>
              <w:left w:val="single" w:sz="4" w:space="0" w:color="auto"/>
              <w:bottom w:val="single" w:sz="4" w:space="0" w:color="auto"/>
              <w:right w:val="single" w:sz="4" w:space="0" w:color="auto"/>
            </w:tcBorders>
          </w:tcPr>
          <w:p w:rsidR="00B54966" w:rsidRPr="00D73A19" w:rsidRDefault="00F5129A" w:rsidP="002B2594">
            <w:pPr>
              <w:numPr>
                <w:ilvl w:val="0"/>
                <w:numId w:val="12"/>
              </w:numPr>
              <w:rPr>
                <w:rFonts w:ascii="Calibri" w:hAnsi="Calibri" w:cs="Arial"/>
                <w:sz w:val="22"/>
                <w:szCs w:val="22"/>
              </w:rPr>
            </w:pPr>
            <w:r w:rsidRPr="00D73A19">
              <w:rPr>
                <w:rFonts w:ascii="Calibri" w:hAnsi="Calibri" w:cs="Arial"/>
                <w:sz w:val="22"/>
                <w:szCs w:val="22"/>
              </w:rPr>
              <w:t>Written record of fire and tornado drills for the last 12 months</w:t>
            </w:r>
            <w:r w:rsidR="00B54966" w:rsidRPr="00D73A19">
              <w:rPr>
                <w:rFonts w:ascii="Calibri" w:hAnsi="Calibri" w:cs="Arial"/>
                <w:sz w:val="22"/>
                <w:szCs w:val="22"/>
              </w:rPr>
              <w:t>-6 per year</w:t>
            </w:r>
          </w:p>
        </w:tc>
        <w:tc>
          <w:tcPr>
            <w:tcW w:w="1800" w:type="dxa"/>
            <w:tcBorders>
              <w:top w:val="single" w:sz="4" w:space="0" w:color="auto"/>
              <w:left w:val="single" w:sz="4" w:space="0" w:color="auto"/>
              <w:bottom w:val="single" w:sz="4" w:space="0" w:color="auto"/>
              <w:right w:val="single" w:sz="4" w:space="0" w:color="auto"/>
            </w:tcBorders>
          </w:tcPr>
          <w:p w:rsidR="00F5129A" w:rsidRPr="00D73A19" w:rsidRDefault="00F5129A">
            <w:pPr>
              <w:ind w:left="360"/>
              <w:rPr>
                <w:rFonts w:ascii="Calibri" w:hAnsi="Calibri" w:cs="Arial"/>
                <w:sz w:val="22"/>
                <w:szCs w:val="22"/>
              </w:rPr>
            </w:pPr>
          </w:p>
        </w:tc>
      </w:tr>
      <w:tr w:rsidR="00672041" w:rsidRPr="00D73A19" w:rsidTr="00B13BA6">
        <w:trPr>
          <w:jc w:val="center"/>
        </w:trPr>
        <w:tc>
          <w:tcPr>
            <w:tcW w:w="8280" w:type="dxa"/>
            <w:tcBorders>
              <w:top w:val="single" w:sz="4" w:space="0" w:color="auto"/>
              <w:left w:val="single" w:sz="4" w:space="0" w:color="auto"/>
              <w:bottom w:val="single" w:sz="4" w:space="0" w:color="auto"/>
              <w:right w:val="single" w:sz="4" w:space="0" w:color="auto"/>
            </w:tcBorders>
            <w:shd w:val="clear" w:color="auto" w:fill="E6E6E6"/>
          </w:tcPr>
          <w:p w:rsidR="00672041" w:rsidRPr="00D73A19" w:rsidRDefault="00672041" w:rsidP="00B13BA6">
            <w:pPr>
              <w:rPr>
                <w:rFonts w:ascii="Calibri" w:hAnsi="Calibri" w:cs="Arial"/>
                <w:b/>
                <w:caps/>
                <w:sz w:val="22"/>
                <w:szCs w:val="22"/>
              </w:rPr>
            </w:pPr>
            <w:r>
              <w:rPr>
                <w:rFonts w:ascii="Calibri" w:hAnsi="Calibri" w:cs="Arial"/>
                <w:b/>
                <w:caps/>
                <w:sz w:val="22"/>
                <w:szCs w:val="22"/>
              </w:rPr>
              <w:t>GENERAL ADMINISTRATION</w:t>
            </w:r>
            <w:r w:rsidRPr="00D73A19">
              <w:rPr>
                <w:rFonts w:ascii="Calibri" w:hAnsi="Calibri" w:cs="Arial"/>
                <w:b/>
                <w:caps/>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E6E6E6"/>
          </w:tcPr>
          <w:p w:rsidR="00672041" w:rsidRPr="00D73A19" w:rsidRDefault="00672041" w:rsidP="00B13BA6">
            <w:pPr>
              <w:ind w:left="360"/>
              <w:rPr>
                <w:rFonts w:ascii="Calibri" w:hAnsi="Calibri" w:cs="Arial"/>
                <w:b/>
                <w:caps/>
                <w:sz w:val="22"/>
                <w:szCs w:val="22"/>
              </w:rPr>
            </w:pPr>
          </w:p>
        </w:tc>
      </w:tr>
      <w:tr w:rsidR="00672041" w:rsidRPr="00D73A19" w:rsidTr="00B13BA6">
        <w:trPr>
          <w:jc w:val="center"/>
        </w:trPr>
        <w:tc>
          <w:tcPr>
            <w:tcW w:w="8280" w:type="dxa"/>
            <w:tcBorders>
              <w:top w:val="single" w:sz="4" w:space="0" w:color="auto"/>
              <w:left w:val="single" w:sz="4" w:space="0" w:color="auto"/>
              <w:bottom w:val="single" w:sz="4" w:space="0" w:color="auto"/>
              <w:right w:val="single" w:sz="4" w:space="0" w:color="auto"/>
            </w:tcBorders>
          </w:tcPr>
          <w:p w:rsidR="00672041" w:rsidRPr="00672041" w:rsidRDefault="00672041" w:rsidP="00672041">
            <w:pPr>
              <w:pStyle w:val="ListParagraph"/>
              <w:numPr>
                <w:ilvl w:val="0"/>
                <w:numId w:val="12"/>
              </w:numPr>
              <w:rPr>
                <w:rFonts w:ascii="Calibri" w:hAnsi="Calibri" w:cs="Arial"/>
                <w:sz w:val="22"/>
                <w:szCs w:val="22"/>
                <w:highlight w:val="yellow"/>
              </w:rPr>
            </w:pPr>
            <w:r w:rsidRPr="00672041">
              <w:rPr>
                <w:rFonts w:ascii="Calibri" w:hAnsi="Calibri" w:cs="Arial"/>
                <w:sz w:val="22"/>
                <w:szCs w:val="22"/>
                <w:highlight w:val="yellow"/>
              </w:rPr>
              <w:t xml:space="preserve"> Copy of General Liability Insurance in the amount of at least $500,000</w:t>
            </w:r>
          </w:p>
        </w:tc>
        <w:tc>
          <w:tcPr>
            <w:tcW w:w="1800" w:type="dxa"/>
            <w:tcBorders>
              <w:top w:val="single" w:sz="4" w:space="0" w:color="auto"/>
              <w:left w:val="single" w:sz="4" w:space="0" w:color="auto"/>
              <w:bottom w:val="single" w:sz="4" w:space="0" w:color="auto"/>
              <w:right w:val="single" w:sz="4" w:space="0" w:color="auto"/>
            </w:tcBorders>
          </w:tcPr>
          <w:p w:rsidR="00672041" w:rsidRPr="00672041" w:rsidRDefault="00672041" w:rsidP="00B13BA6">
            <w:pPr>
              <w:ind w:left="360"/>
              <w:rPr>
                <w:rFonts w:ascii="Calibri" w:hAnsi="Calibri" w:cs="Arial"/>
                <w:sz w:val="22"/>
                <w:szCs w:val="22"/>
                <w:highlight w:val="yellow"/>
              </w:rPr>
            </w:pPr>
          </w:p>
        </w:tc>
      </w:tr>
      <w:tr w:rsidR="006E617C" w:rsidRPr="00D73A19" w:rsidTr="00B13BA6">
        <w:trPr>
          <w:jc w:val="center"/>
        </w:trPr>
        <w:tc>
          <w:tcPr>
            <w:tcW w:w="8280" w:type="dxa"/>
            <w:tcBorders>
              <w:top w:val="single" w:sz="4" w:space="0" w:color="auto"/>
              <w:left w:val="single" w:sz="4" w:space="0" w:color="auto"/>
              <w:bottom w:val="single" w:sz="4" w:space="0" w:color="auto"/>
              <w:right w:val="single" w:sz="4" w:space="0" w:color="auto"/>
            </w:tcBorders>
          </w:tcPr>
          <w:p w:rsidR="006E617C" w:rsidRPr="00AF1285" w:rsidRDefault="006E617C" w:rsidP="006E617C">
            <w:pPr>
              <w:numPr>
                <w:ilvl w:val="0"/>
                <w:numId w:val="12"/>
              </w:numPr>
              <w:tabs>
                <w:tab w:val="left" w:pos="1860"/>
              </w:tabs>
              <w:rPr>
                <w:rFonts w:ascii="Calibri" w:hAnsi="Calibri" w:cs="Arial"/>
                <w:sz w:val="22"/>
                <w:szCs w:val="22"/>
                <w:highlight w:val="yellow"/>
              </w:rPr>
            </w:pPr>
            <w:r w:rsidRPr="00AF1285">
              <w:rPr>
                <w:rFonts w:ascii="Calibri" w:hAnsi="Calibri" w:cs="Arial"/>
                <w:sz w:val="22"/>
                <w:szCs w:val="22"/>
                <w:highlight w:val="yellow"/>
              </w:rPr>
              <w:t>For Administrator, e</w:t>
            </w:r>
            <w:r w:rsidRPr="00AF1285">
              <w:rPr>
                <w:rFonts w:ascii="Calibri" w:hAnsi="Calibri" w:cs="Arial"/>
                <w:sz w:val="22"/>
                <w:szCs w:val="22"/>
                <w:highlight w:val="yellow"/>
              </w:rPr>
              <w:t>vidence of annual training including:</w:t>
            </w:r>
          </w:p>
          <w:p w:rsidR="006E617C" w:rsidRPr="00AF1285" w:rsidRDefault="00AF1285" w:rsidP="006E617C">
            <w:pPr>
              <w:numPr>
                <w:ilvl w:val="0"/>
                <w:numId w:val="18"/>
              </w:numPr>
              <w:tabs>
                <w:tab w:val="left" w:pos="1860"/>
              </w:tabs>
              <w:rPr>
                <w:rFonts w:ascii="Calibri" w:hAnsi="Calibri" w:cs="Arial"/>
                <w:sz w:val="22"/>
                <w:szCs w:val="22"/>
                <w:highlight w:val="yellow"/>
              </w:rPr>
            </w:pPr>
            <w:r w:rsidRPr="00AF1285">
              <w:rPr>
                <w:rFonts w:ascii="Calibri" w:hAnsi="Calibri" w:cs="Arial"/>
                <w:sz w:val="22"/>
                <w:szCs w:val="22"/>
                <w:highlight w:val="yellow"/>
              </w:rPr>
              <w:t xml:space="preserve">New </w:t>
            </w:r>
            <w:r w:rsidR="006E617C" w:rsidRPr="00AF1285">
              <w:rPr>
                <w:rFonts w:ascii="Calibri" w:hAnsi="Calibri" w:cs="Arial"/>
                <w:sz w:val="22"/>
                <w:szCs w:val="22"/>
                <w:highlight w:val="yellow"/>
              </w:rPr>
              <w:t>Administrator</w:t>
            </w:r>
            <w:r w:rsidR="00EF470A" w:rsidRPr="00AF1285">
              <w:rPr>
                <w:rFonts w:ascii="Calibri" w:hAnsi="Calibri" w:cs="Arial"/>
                <w:sz w:val="22"/>
                <w:szCs w:val="22"/>
                <w:highlight w:val="yellow"/>
              </w:rPr>
              <w:t xml:space="preserve"> Orientation</w:t>
            </w:r>
            <w:r w:rsidR="006E617C" w:rsidRPr="00AF1285">
              <w:rPr>
                <w:rFonts w:ascii="Calibri" w:hAnsi="Calibri" w:cs="Arial"/>
                <w:sz w:val="22"/>
                <w:szCs w:val="22"/>
                <w:highlight w:val="yellow"/>
              </w:rPr>
              <w:t xml:space="preserve"> for LRFs (available on-line at DODD.com)</w:t>
            </w:r>
          </w:p>
          <w:p w:rsidR="006E617C" w:rsidRPr="00AF1285" w:rsidRDefault="006E617C" w:rsidP="006E617C">
            <w:pPr>
              <w:numPr>
                <w:ilvl w:val="0"/>
                <w:numId w:val="18"/>
              </w:numPr>
              <w:tabs>
                <w:tab w:val="left" w:pos="1860"/>
              </w:tabs>
              <w:rPr>
                <w:rFonts w:ascii="Calibri" w:hAnsi="Calibri" w:cs="Arial"/>
                <w:sz w:val="22"/>
                <w:szCs w:val="22"/>
                <w:highlight w:val="yellow"/>
              </w:rPr>
            </w:pPr>
            <w:r w:rsidRPr="00AF1285">
              <w:rPr>
                <w:rFonts w:ascii="Calibri" w:hAnsi="Calibri" w:cs="Arial"/>
                <w:sz w:val="22"/>
                <w:szCs w:val="22"/>
                <w:highlight w:val="yellow"/>
              </w:rPr>
              <w:t xml:space="preserve">The role and responsibilities of direct services staff </w:t>
            </w:r>
            <w:proofErr w:type="gramStart"/>
            <w:r w:rsidRPr="00AF1285">
              <w:rPr>
                <w:rFonts w:ascii="Calibri" w:hAnsi="Calibri" w:cs="Arial"/>
                <w:sz w:val="22"/>
                <w:szCs w:val="22"/>
                <w:highlight w:val="yellow"/>
              </w:rPr>
              <w:t>with regard to</w:t>
            </w:r>
            <w:proofErr w:type="gramEnd"/>
            <w:r w:rsidRPr="00AF1285">
              <w:rPr>
                <w:rFonts w:ascii="Calibri" w:hAnsi="Calibri" w:cs="Arial"/>
                <w:sz w:val="22"/>
                <w:szCs w:val="22"/>
                <w:highlight w:val="yellow"/>
              </w:rPr>
              <w:t xml:space="preserve"> services including person-centered planning, community integration, self-determination, and self-advocacy;   </w:t>
            </w:r>
          </w:p>
          <w:p w:rsidR="006E617C" w:rsidRPr="00AF1285" w:rsidRDefault="006E617C" w:rsidP="006E617C">
            <w:pPr>
              <w:numPr>
                <w:ilvl w:val="0"/>
                <w:numId w:val="18"/>
              </w:numPr>
              <w:tabs>
                <w:tab w:val="left" w:pos="1860"/>
              </w:tabs>
              <w:rPr>
                <w:rFonts w:ascii="Calibri" w:hAnsi="Calibri" w:cs="Arial"/>
                <w:sz w:val="22"/>
                <w:szCs w:val="22"/>
                <w:highlight w:val="yellow"/>
              </w:rPr>
            </w:pPr>
            <w:r w:rsidRPr="00AF1285">
              <w:rPr>
                <w:rFonts w:ascii="Calibri" w:hAnsi="Calibri" w:cs="Arial"/>
                <w:sz w:val="22"/>
                <w:szCs w:val="22"/>
                <w:highlight w:val="yellow"/>
              </w:rPr>
              <w:t>Rights training including the health and welfare alerts issued by the department.</w:t>
            </w:r>
          </w:p>
          <w:p w:rsidR="006E617C" w:rsidRPr="006E617C" w:rsidRDefault="006E617C" w:rsidP="006E617C">
            <w:pPr>
              <w:numPr>
                <w:ilvl w:val="0"/>
                <w:numId w:val="18"/>
              </w:numPr>
              <w:tabs>
                <w:tab w:val="left" w:pos="1860"/>
              </w:tabs>
              <w:rPr>
                <w:rFonts w:ascii="Calibri" w:hAnsi="Calibri" w:cs="Arial"/>
                <w:sz w:val="22"/>
                <w:szCs w:val="22"/>
              </w:rPr>
            </w:pPr>
            <w:r w:rsidRPr="00AF1285">
              <w:rPr>
                <w:rFonts w:ascii="Calibri" w:hAnsi="Calibri" w:cs="Arial"/>
                <w:sz w:val="22"/>
                <w:szCs w:val="22"/>
                <w:highlight w:val="yellow"/>
              </w:rPr>
              <w:t>MUI training</w:t>
            </w:r>
          </w:p>
        </w:tc>
        <w:tc>
          <w:tcPr>
            <w:tcW w:w="1800" w:type="dxa"/>
            <w:tcBorders>
              <w:top w:val="single" w:sz="4" w:space="0" w:color="auto"/>
              <w:left w:val="single" w:sz="4" w:space="0" w:color="auto"/>
              <w:bottom w:val="single" w:sz="4" w:space="0" w:color="auto"/>
              <w:right w:val="single" w:sz="4" w:space="0" w:color="auto"/>
            </w:tcBorders>
          </w:tcPr>
          <w:p w:rsidR="006E617C" w:rsidRPr="00672041" w:rsidRDefault="006E617C" w:rsidP="00B13BA6">
            <w:pPr>
              <w:ind w:left="360"/>
              <w:rPr>
                <w:rFonts w:ascii="Calibri" w:hAnsi="Calibri" w:cs="Arial"/>
                <w:sz w:val="22"/>
                <w:szCs w:val="22"/>
                <w:highlight w:val="yellow"/>
              </w:rPr>
            </w:pPr>
          </w:p>
        </w:tc>
      </w:tr>
    </w:tbl>
    <w:p w:rsidR="006B2D81" w:rsidRPr="00D73A19" w:rsidRDefault="006B2D81" w:rsidP="00F86622">
      <w:pPr>
        <w:rPr>
          <w:rFonts w:ascii="Calibri" w:hAnsi="Calibri" w:cs="Arial"/>
          <w:sz w:val="22"/>
          <w:szCs w:val="22"/>
        </w:rPr>
      </w:pPr>
    </w:p>
    <w:sectPr w:rsidR="006B2D81" w:rsidRPr="00D73A19" w:rsidSect="00FD0FA2">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E67" w:rsidRDefault="00263E67">
      <w:r>
        <w:separator/>
      </w:r>
    </w:p>
  </w:endnote>
  <w:endnote w:type="continuationSeparator" w:id="0">
    <w:p w:rsidR="00263E67" w:rsidRDefault="00263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395" w:rsidRDefault="008043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FA2" w:rsidRPr="00FD0FA2" w:rsidRDefault="00FD0FA2" w:rsidP="00FD0FA2">
    <w:pPr>
      <w:pStyle w:val="Footer"/>
      <w:jc w:val="right"/>
      <w:rPr>
        <w:rFonts w:ascii="Calibri" w:hAnsi="Calibri"/>
        <w:bCs/>
        <w:sz w:val="20"/>
      </w:rPr>
    </w:pPr>
    <w:r w:rsidRPr="00FD0FA2">
      <w:rPr>
        <w:rFonts w:ascii="Calibri" w:hAnsi="Calibri"/>
        <w:sz w:val="20"/>
      </w:rPr>
      <w:t xml:space="preserve">Page </w:t>
    </w:r>
    <w:r w:rsidRPr="00FD0FA2">
      <w:rPr>
        <w:rFonts w:ascii="Calibri" w:hAnsi="Calibri"/>
        <w:bCs/>
        <w:sz w:val="20"/>
      </w:rPr>
      <w:fldChar w:fldCharType="begin"/>
    </w:r>
    <w:r w:rsidRPr="00FD0FA2">
      <w:rPr>
        <w:rFonts w:ascii="Calibri" w:hAnsi="Calibri"/>
        <w:bCs/>
        <w:sz w:val="20"/>
      </w:rPr>
      <w:instrText xml:space="preserve"> PAGE </w:instrText>
    </w:r>
    <w:r w:rsidRPr="00FD0FA2">
      <w:rPr>
        <w:rFonts w:ascii="Calibri" w:hAnsi="Calibri"/>
        <w:bCs/>
        <w:sz w:val="20"/>
      </w:rPr>
      <w:fldChar w:fldCharType="separate"/>
    </w:r>
    <w:r w:rsidR="003F2330">
      <w:rPr>
        <w:rFonts w:ascii="Calibri" w:hAnsi="Calibri"/>
        <w:bCs/>
        <w:noProof/>
        <w:sz w:val="20"/>
      </w:rPr>
      <w:t>2</w:t>
    </w:r>
    <w:r w:rsidRPr="00FD0FA2">
      <w:rPr>
        <w:rFonts w:ascii="Calibri" w:hAnsi="Calibri"/>
        <w:bCs/>
        <w:sz w:val="20"/>
      </w:rPr>
      <w:fldChar w:fldCharType="end"/>
    </w:r>
    <w:r w:rsidRPr="00FD0FA2">
      <w:rPr>
        <w:rFonts w:ascii="Calibri" w:hAnsi="Calibri"/>
        <w:sz w:val="20"/>
      </w:rPr>
      <w:t xml:space="preserve"> of </w:t>
    </w:r>
    <w:r w:rsidRPr="00FD0FA2">
      <w:rPr>
        <w:rFonts w:ascii="Calibri" w:hAnsi="Calibri"/>
        <w:bCs/>
        <w:sz w:val="20"/>
      </w:rPr>
      <w:fldChar w:fldCharType="begin"/>
    </w:r>
    <w:r w:rsidRPr="00FD0FA2">
      <w:rPr>
        <w:rFonts w:ascii="Calibri" w:hAnsi="Calibri"/>
        <w:bCs/>
        <w:sz w:val="20"/>
      </w:rPr>
      <w:instrText xml:space="preserve"> NUMPAGES  </w:instrText>
    </w:r>
    <w:r w:rsidRPr="00FD0FA2">
      <w:rPr>
        <w:rFonts w:ascii="Calibri" w:hAnsi="Calibri"/>
        <w:bCs/>
        <w:sz w:val="20"/>
      </w:rPr>
      <w:fldChar w:fldCharType="separate"/>
    </w:r>
    <w:r w:rsidR="003F2330">
      <w:rPr>
        <w:rFonts w:ascii="Calibri" w:hAnsi="Calibri"/>
        <w:bCs/>
        <w:noProof/>
        <w:sz w:val="20"/>
      </w:rPr>
      <w:t>3</w:t>
    </w:r>
    <w:r w:rsidRPr="00FD0FA2">
      <w:rPr>
        <w:rFonts w:ascii="Calibri" w:hAnsi="Calibri"/>
        <w:bCs/>
        <w:sz w:val="20"/>
      </w:rPr>
      <w:fldChar w:fldCharType="end"/>
    </w:r>
  </w:p>
  <w:p w:rsidR="005B6414" w:rsidRPr="00FD0FA2" w:rsidRDefault="00FD0FA2" w:rsidP="00FD0FA2">
    <w:pPr>
      <w:pStyle w:val="Footer"/>
      <w:jc w:val="right"/>
      <w:rPr>
        <w:rFonts w:ascii="Calibri" w:hAnsi="Calibri"/>
        <w:bCs/>
        <w:sz w:val="20"/>
      </w:rPr>
    </w:pPr>
    <w:r w:rsidRPr="00FD0FA2">
      <w:rPr>
        <w:rFonts w:ascii="Calibri" w:hAnsi="Calibri"/>
        <w:sz w:val="20"/>
      </w:rPr>
      <w:t xml:space="preserve">DODD Form </w:t>
    </w:r>
    <w:r w:rsidR="00F37C57">
      <w:rPr>
        <w:rFonts w:ascii="Calibri" w:hAnsi="Calibri"/>
        <w:sz w:val="20"/>
      </w:rPr>
      <w:t>016F</w:t>
    </w:r>
    <w:r w:rsidRPr="00FD0FA2">
      <w:rPr>
        <w:rFonts w:ascii="Calibri" w:hAnsi="Calibri"/>
        <w:sz w:val="20"/>
      </w:rPr>
      <w:t xml:space="preserve"> </w:t>
    </w:r>
    <w:r w:rsidR="00045BDC">
      <w:rPr>
        <w:rFonts w:ascii="Calibri" w:hAnsi="Calibri"/>
        <w:sz w:val="20"/>
      </w:rPr>
      <w:t>–</w:t>
    </w:r>
    <w:r w:rsidRPr="00FD0FA2">
      <w:rPr>
        <w:rFonts w:ascii="Calibri" w:hAnsi="Calibri"/>
        <w:sz w:val="20"/>
      </w:rPr>
      <w:t xml:space="preserve"> </w:t>
    </w:r>
    <w:r w:rsidR="005C5533">
      <w:rPr>
        <w:rFonts w:ascii="Calibri" w:hAnsi="Calibri"/>
        <w:sz w:val="20"/>
      </w:rPr>
      <w:t xml:space="preserve">Effective </w:t>
    </w:r>
    <w:r w:rsidR="003F2330">
      <w:rPr>
        <w:rFonts w:ascii="Calibri" w:hAnsi="Calibri"/>
        <w:sz w:val="20"/>
      </w:rPr>
      <w:t>7</w:t>
    </w:r>
    <w:bookmarkStart w:id="2" w:name="_GoBack"/>
    <w:bookmarkEnd w:id="2"/>
    <w:r w:rsidR="00CF4134">
      <w:rPr>
        <w:rFonts w:ascii="Calibri" w:hAnsi="Calibri"/>
        <w:sz w:val="20"/>
      </w:rPr>
      <w:t>/1/17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414" w:rsidRDefault="005B6414" w:rsidP="00783BCB">
    <w:pPr>
      <w:pStyle w:val="Footer"/>
      <w:tabs>
        <w:tab w:val="left" w:pos="1680"/>
        <w:tab w:val="left" w:pos="4080"/>
        <w:tab w:val="left" w:pos="4560"/>
      </w:tabs>
      <w:jc w:val="center"/>
      <w:rPr>
        <w:rFonts w:ascii="Arial" w:hAnsi="Arial" w:cs="Arial"/>
        <w:b/>
        <w:color w:val="808080"/>
        <w:sz w:val="14"/>
        <w:szCs w:val="14"/>
      </w:rPr>
    </w:pPr>
    <w:r>
      <w:rPr>
        <w:rFonts w:ascii="Arial" w:hAnsi="Arial" w:cs="Arial"/>
        <w:b/>
        <w:color w:val="808080"/>
        <w:sz w:val="14"/>
        <w:szCs w:val="14"/>
      </w:rPr>
      <w:t xml:space="preserve">Division of Legal and Oversight, </w:t>
    </w:r>
    <w:smartTag w:uri="urn:schemas-microsoft-com:office:smarttags" w:element="address">
      <w:smartTag w:uri="urn:schemas-microsoft-com:office:smarttags" w:element="Street">
        <w:r>
          <w:rPr>
            <w:rFonts w:ascii="Arial" w:hAnsi="Arial" w:cs="Arial"/>
            <w:b/>
            <w:color w:val="808080"/>
            <w:sz w:val="14"/>
            <w:szCs w:val="14"/>
          </w:rPr>
          <w:t>1810 Sullivant Avenue</w:t>
        </w:r>
      </w:smartTag>
      <w:r>
        <w:rPr>
          <w:rFonts w:ascii="Arial" w:hAnsi="Arial" w:cs="Arial"/>
          <w:b/>
          <w:color w:val="808080"/>
          <w:sz w:val="14"/>
          <w:szCs w:val="14"/>
        </w:rPr>
        <w:t xml:space="preserve">, </w:t>
      </w:r>
      <w:smartTag w:uri="urn:schemas-microsoft-com:office:smarttags" w:element="City">
        <w:r>
          <w:rPr>
            <w:rFonts w:ascii="Arial" w:hAnsi="Arial" w:cs="Arial"/>
            <w:b/>
            <w:color w:val="808080"/>
            <w:sz w:val="14"/>
            <w:szCs w:val="14"/>
          </w:rPr>
          <w:t>Columbus</w:t>
        </w:r>
      </w:smartTag>
      <w:r>
        <w:rPr>
          <w:rFonts w:ascii="Arial" w:hAnsi="Arial" w:cs="Arial"/>
          <w:b/>
          <w:color w:val="808080"/>
          <w:sz w:val="14"/>
          <w:szCs w:val="14"/>
        </w:rPr>
        <w:t xml:space="preserve">, </w:t>
      </w:r>
      <w:smartTag w:uri="urn:schemas-microsoft-com:office:smarttags" w:element="State">
        <w:r>
          <w:rPr>
            <w:rFonts w:ascii="Arial" w:hAnsi="Arial" w:cs="Arial"/>
            <w:b/>
            <w:color w:val="808080"/>
            <w:sz w:val="14"/>
            <w:szCs w:val="14"/>
          </w:rPr>
          <w:t>Ohio</w:t>
        </w:r>
      </w:smartTag>
      <w:r>
        <w:rPr>
          <w:rFonts w:ascii="Arial" w:hAnsi="Arial" w:cs="Arial"/>
          <w:b/>
          <w:color w:val="808080"/>
          <w:sz w:val="14"/>
          <w:szCs w:val="14"/>
        </w:rPr>
        <w:t xml:space="preserve"> </w:t>
      </w:r>
      <w:smartTag w:uri="urn:schemas-microsoft-com:office:smarttags" w:element="PostalCode">
        <w:r>
          <w:rPr>
            <w:rFonts w:ascii="Arial" w:hAnsi="Arial" w:cs="Arial"/>
            <w:b/>
            <w:color w:val="808080"/>
            <w:sz w:val="14"/>
            <w:szCs w:val="14"/>
          </w:rPr>
          <w:t>43222-1055</w:t>
        </w:r>
      </w:smartTag>
    </w:smartTag>
  </w:p>
  <w:p w:rsidR="005B6414" w:rsidRDefault="005B6414" w:rsidP="00783BCB">
    <w:pPr>
      <w:pStyle w:val="Footer"/>
      <w:tabs>
        <w:tab w:val="left" w:pos="1680"/>
        <w:tab w:val="left" w:pos="4080"/>
        <w:tab w:val="left" w:pos="4560"/>
      </w:tabs>
      <w:jc w:val="center"/>
      <w:rPr>
        <w:rFonts w:ascii="Arial" w:hAnsi="Arial" w:cs="Arial"/>
        <w:b/>
        <w:color w:val="808080"/>
        <w:sz w:val="14"/>
        <w:szCs w:val="14"/>
      </w:rPr>
    </w:pPr>
    <w:r>
      <w:rPr>
        <w:rFonts w:ascii="Arial" w:hAnsi="Arial" w:cs="Arial"/>
        <w:b/>
        <w:color w:val="808080"/>
        <w:sz w:val="14"/>
        <w:szCs w:val="14"/>
      </w:rPr>
      <w:t xml:space="preserve">Voice: (614) 466-6670     Fax: (614) 644-6676     For the hearing impaired: (800) 750-0750    Toll free: (877) 464-6733     Website:  </w:t>
    </w:r>
    <w:hyperlink r:id="rId1" w:history="1">
      <w:r>
        <w:rPr>
          <w:rStyle w:val="Hyperlink"/>
          <w:rFonts w:ascii="Arial" w:hAnsi="Arial" w:cs="Arial"/>
          <w:b/>
          <w:sz w:val="14"/>
          <w:szCs w:val="14"/>
        </w:rPr>
        <w:t>www.dodd.ohio.gov</w:t>
      </w:r>
    </w:hyperlink>
  </w:p>
  <w:p w:rsidR="005B6414" w:rsidRDefault="005B6414" w:rsidP="00783BCB">
    <w:pPr>
      <w:pStyle w:val="Footer"/>
      <w:tabs>
        <w:tab w:val="left" w:pos="1680"/>
        <w:tab w:val="left" w:pos="4080"/>
        <w:tab w:val="left" w:pos="4560"/>
      </w:tabs>
      <w:jc w:val="center"/>
      <w:rPr>
        <w:rFonts w:ascii="Arial" w:hAnsi="Arial" w:cs="Arial"/>
        <w:b/>
        <w:color w:val="808080"/>
        <w:sz w:val="14"/>
        <w:szCs w:val="14"/>
      </w:rPr>
    </w:pPr>
    <w:r>
      <w:rPr>
        <w:rFonts w:ascii="Arial" w:hAnsi="Arial" w:cs="Arial"/>
        <w:b/>
        <w:color w:val="808080"/>
        <w:sz w:val="14"/>
        <w:szCs w:val="14"/>
      </w:rPr>
      <w:t xml:space="preserve">The State of </w:t>
    </w:r>
    <w:smartTag w:uri="urn:schemas-microsoft-com:office:smarttags" w:element="State">
      <w:smartTag w:uri="urn:schemas-microsoft-com:office:smarttags" w:element="place">
        <w:r>
          <w:rPr>
            <w:rFonts w:ascii="Arial" w:hAnsi="Arial" w:cs="Arial"/>
            <w:b/>
            <w:color w:val="808080"/>
            <w:sz w:val="14"/>
            <w:szCs w:val="14"/>
          </w:rPr>
          <w:t>Ohio</w:t>
        </w:r>
      </w:smartTag>
    </w:smartTag>
    <w:r>
      <w:rPr>
        <w:rFonts w:ascii="Arial" w:hAnsi="Arial" w:cs="Arial"/>
        <w:b/>
        <w:color w:val="808080"/>
        <w:sz w:val="14"/>
        <w:szCs w:val="14"/>
      </w:rPr>
      <w:t xml:space="preserve"> is an Equal Opportunity Employer and Provider of Services</w:t>
    </w:r>
  </w:p>
  <w:p w:rsidR="005B6414" w:rsidRDefault="005B6414" w:rsidP="00783BCB">
    <w:pPr>
      <w:pStyle w:val="Footer"/>
      <w:tabs>
        <w:tab w:val="left" w:pos="1680"/>
        <w:tab w:val="left" w:pos="4080"/>
        <w:tab w:val="left" w:pos="4560"/>
      </w:tabs>
      <w:jc w:val="center"/>
      <w:rPr>
        <w:rFonts w:ascii="Arial" w:hAnsi="Arial" w:cs="Arial"/>
        <w:b/>
        <w:color w:val="808080"/>
        <w:sz w:val="14"/>
        <w:szCs w:val="14"/>
      </w:rPr>
    </w:pPr>
    <w:r>
      <w:rPr>
        <w:rFonts w:ascii="Arial" w:hAnsi="Arial" w:cs="Arial"/>
        <w:b/>
        <w:color w:val="808080"/>
        <w:sz w:val="14"/>
        <w:szCs w:val="14"/>
      </w:rPr>
      <w:t>DODD Form 017F</w:t>
    </w:r>
  </w:p>
  <w:p w:rsidR="005B6414" w:rsidRPr="006B2D81" w:rsidRDefault="005B6414" w:rsidP="00783BCB">
    <w:pPr>
      <w:pStyle w:val="Footer"/>
      <w:tabs>
        <w:tab w:val="left" w:pos="1680"/>
        <w:tab w:val="left" w:pos="4080"/>
        <w:tab w:val="left" w:pos="4560"/>
      </w:tabs>
      <w:jc w:val="center"/>
      <w:rPr>
        <w:rFonts w:ascii="Arial" w:hAnsi="Arial" w:cs="Arial"/>
        <w:b/>
        <w:color w:val="808080"/>
        <w:sz w:val="14"/>
        <w:szCs w:val="14"/>
      </w:rPr>
    </w:pPr>
    <w:r>
      <w:rPr>
        <w:rFonts w:ascii="Arial" w:hAnsi="Arial" w:cs="Arial"/>
        <w:b/>
        <w:color w:val="808080"/>
        <w:sz w:val="14"/>
        <w:szCs w:val="14"/>
      </w:rPr>
      <w:t>Rev. 2/1/13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E67" w:rsidRDefault="00263E67">
      <w:r>
        <w:separator/>
      </w:r>
    </w:p>
  </w:footnote>
  <w:footnote w:type="continuationSeparator" w:id="0">
    <w:p w:rsidR="00263E67" w:rsidRDefault="00263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414" w:rsidRDefault="005B6414" w:rsidP="004F0EF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B6414" w:rsidRDefault="005B6414" w:rsidP="0050738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414" w:rsidRPr="00FD0FA2" w:rsidRDefault="005B6414" w:rsidP="0050738E">
    <w:pPr>
      <w:pStyle w:val="Header"/>
      <w:ind w:right="360"/>
      <w:rPr>
        <w:sz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414" w:rsidRDefault="005B6414" w:rsidP="004F0EF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D0FA2">
      <w:rPr>
        <w:rStyle w:val="PageNumber"/>
        <w:noProof/>
      </w:rPr>
      <w:t>1</w:t>
    </w:r>
    <w:r>
      <w:rPr>
        <w:rStyle w:val="PageNumber"/>
      </w:rPr>
      <w:fldChar w:fldCharType="end"/>
    </w:r>
  </w:p>
  <w:tbl>
    <w:tblPr>
      <w:tblW w:w="10080" w:type="dxa"/>
      <w:jc w:val="center"/>
      <w:tblCellMar>
        <w:top w:w="72" w:type="dxa"/>
        <w:left w:w="115" w:type="dxa"/>
        <w:bottom w:w="72" w:type="dxa"/>
        <w:right w:w="115" w:type="dxa"/>
      </w:tblCellMar>
      <w:tblLook w:val="04A0" w:firstRow="1" w:lastRow="0" w:firstColumn="1" w:lastColumn="0" w:noHBand="0" w:noVBand="1"/>
    </w:tblPr>
    <w:tblGrid>
      <w:gridCol w:w="5219"/>
      <w:gridCol w:w="4861"/>
    </w:tblGrid>
    <w:tr w:rsidR="00FD0FA2" w:rsidTr="00FD0FA2">
      <w:trPr>
        <w:jc w:val="center"/>
      </w:trPr>
      <w:tc>
        <w:tcPr>
          <w:tcW w:w="2589" w:type="pct"/>
          <w:tcBorders>
            <w:top w:val="nil"/>
            <w:left w:val="nil"/>
            <w:bottom w:val="single" w:sz="4" w:space="0" w:color="943634"/>
            <w:right w:val="nil"/>
          </w:tcBorders>
          <w:shd w:val="clear" w:color="auto" w:fill="D9D9D9"/>
          <w:vAlign w:val="center"/>
          <w:hideMark/>
        </w:tcPr>
        <w:p w:rsidR="00FD0FA2" w:rsidRDefault="00FD0FA2">
          <w:pPr>
            <w:rPr>
              <w:rFonts w:ascii="Calibri" w:hAnsi="Calibri"/>
              <w:b/>
            </w:rPr>
          </w:pPr>
          <w:r>
            <w:rPr>
              <w:rFonts w:ascii="Calibri" w:hAnsi="Calibri"/>
              <w:b/>
            </w:rPr>
            <w:t>Ohio Department of Developmental Disabilities</w:t>
          </w:r>
        </w:p>
        <w:p w:rsidR="00FD0FA2" w:rsidRDefault="00FD0FA2">
          <w:pPr>
            <w:spacing w:line="276" w:lineRule="auto"/>
            <w:rPr>
              <w:rFonts w:ascii="Calibri" w:hAnsi="Calibri"/>
              <w:b/>
            </w:rPr>
          </w:pPr>
          <w:r>
            <w:rPr>
              <w:rFonts w:ascii="Calibri" w:hAnsi="Calibri"/>
              <w:b/>
            </w:rPr>
            <w:t xml:space="preserve">Office of Provider Standards and Review </w:t>
          </w:r>
        </w:p>
      </w:tc>
      <w:tc>
        <w:tcPr>
          <w:tcW w:w="2411" w:type="pct"/>
          <w:tcBorders>
            <w:top w:val="nil"/>
            <w:left w:val="nil"/>
            <w:bottom w:val="single" w:sz="4" w:space="0" w:color="auto"/>
            <w:right w:val="nil"/>
          </w:tcBorders>
          <w:vAlign w:val="center"/>
          <w:hideMark/>
        </w:tcPr>
        <w:p w:rsidR="00FD0FA2" w:rsidRDefault="00FD0FA2" w:rsidP="00FD0FA2">
          <w:pPr>
            <w:pStyle w:val="Header"/>
            <w:spacing w:line="276" w:lineRule="auto"/>
            <w:rPr>
              <w:rFonts w:ascii="Calibri" w:hAnsi="Calibri"/>
              <w:b/>
            </w:rPr>
          </w:pPr>
          <w:r>
            <w:rPr>
              <w:rFonts w:ascii="Calibri" w:hAnsi="Calibri"/>
              <w:b/>
            </w:rPr>
            <w:t>ICFIID PROVIDER REQUIRED DOCUMENTS LIST</w:t>
          </w:r>
        </w:p>
      </w:tc>
    </w:tr>
  </w:tbl>
  <w:p w:rsidR="005B6414" w:rsidRPr="00BB1037" w:rsidRDefault="005B6414">
    <w:pPr>
      <w:pStyle w:val="Header"/>
      <w:rPr>
        <w:sz w:val="18"/>
        <w:szCs w:val="18"/>
      </w:rPr>
    </w:pPr>
  </w:p>
  <w:p w:rsidR="005B6414" w:rsidRPr="00BB1037" w:rsidRDefault="005B6414">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043D9"/>
    <w:multiLevelType w:val="hybridMultilevel"/>
    <w:tmpl w:val="3102970A"/>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1564D63"/>
    <w:multiLevelType w:val="hybridMultilevel"/>
    <w:tmpl w:val="4A2007B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5014C6"/>
    <w:multiLevelType w:val="hybridMultilevel"/>
    <w:tmpl w:val="B47EF0AC"/>
    <w:lvl w:ilvl="0" w:tplc="138C4C12">
      <w:start w:val="8"/>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 w15:restartNumberingAfterBreak="0">
    <w:nsid w:val="169176EF"/>
    <w:multiLevelType w:val="hybridMultilevel"/>
    <w:tmpl w:val="05A4CCE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19A53BF"/>
    <w:multiLevelType w:val="multilevel"/>
    <w:tmpl w:val="F842BF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28F0C3E"/>
    <w:multiLevelType w:val="hybridMultilevel"/>
    <w:tmpl w:val="93EE8A9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4C678A3"/>
    <w:multiLevelType w:val="multilevel"/>
    <w:tmpl w:val="3E269C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AD36542"/>
    <w:multiLevelType w:val="hybridMultilevel"/>
    <w:tmpl w:val="25F0D3D4"/>
    <w:lvl w:ilvl="0" w:tplc="777A062C">
      <w:start w:val="7"/>
      <w:numFmt w:val="decimal"/>
      <w:lvlText w:val="%1."/>
      <w:lvlJc w:val="left"/>
      <w:pPr>
        <w:tabs>
          <w:tab w:val="num" w:pos="420"/>
        </w:tabs>
        <w:ind w:left="420" w:hanging="36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15:restartNumberingAfterBreak="0">
    <w:nsid w:val="3C136FAF"/>
    <w:multiLevelType w:val="hybridMultilevel"/>
    <w:tmpl w:val="CDAA7A92"/>
    <w:lvl w:ilvl="0" w:tplc="2CBEE76E">
      <w:start w:val="1"/>
      <w:numFmt w:val="decimal"/>
      <w:lvlText w:val="%1."/>
      <w:lvlJc w:val="left"/>
      <w:pPr>
        <w:tabs>
          <w:tab w:val="num" w:pos="504"/>
        </w:tabs>
        <w:ind w:left="504" w:hanging="432"/>
      </w:pPr>
      <w:rPr>
        <w:b w:val="0"/>
        <w:i w:val="0"/>
      </w:rPr>
    </w:lvl>
    <w:lvl w:ilvl="1" w:tplc="0409000D">
      <w:start w:val="1"/>
      <w:numFmt w:val="bullet"/>
      <w:lvlText w:val=""/>
      <w:lvlJc w:val="left"/>
      <w:pPr>
        <w:tabs>
          <w:tab w:val="num" w:pos="1440"/>
        </w:tabs>
        <w:ind w:left="1440" w:hanging="360"/>
      </w:pPr>
      <w:rPr>
        <w:rFonts w:ascii="Wingdings" w:hAnsi="Wingdings" w:hint="default"/>
        <w:b w:val="0"/>
        <w:i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3E9479E9"/>
    <w:multiLevelType w:val="hybridMultilevel"/>
    <w:tmpl w:val="93EE8A9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44F4540"/>
    <w:multiLevelType w:val="hybridMultilevel"/>
    <w:tmpl w:val="CEFA0DA8"/>
    <w:lvl w:ilvl="0" w:tplc="2CBEE76E">
      <w:start w:val="1"/>
      <w:numFmt w:val="decimal"/>
      <w:lvlText w:val="%1."/>
      <w:lvlJc w:val="left"/>
      <w:pPr>
        <w:tabs>
          <w:tab w:val="num" w:pos="504"/>
        </w:tabs>
        <w:ind w:left="504" w:hanging="432"/>
      </w:pPr>
      <w:rPr>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9B151A8"/>
    <w:multiLevelType w:val="hybridMultilevel"/>
    <w:tmpl w:val="A7724AEA"/>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0D84617"/>
    <w:multiLevelType w:val="hybridMultilevel"/>
    <w:tmpl w:val="4668932C"/>
    <w:lvl w:ilvl="0" w:tplc="FD621C5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9F54FD9"/>
    <w:multiLevelType w:val="hybridMultilevel"/>
    <w:tmpl w:val="0C544DF0"/>
    <w:lvl w:ilvl="0" w:tplc="2CBEE76E">
      <w:start w:val="1"/>
      <w:numFmt w:val="decimal"/>
      <w:lvlText w:val="%1."/>
      <w:lvlJc w:val="left"/>
      <w:pPr>
        <w:tabs>
          <w:tab w:val="num" w:pos="504"/>
        </w:tabs>
        <w:ind w:left="504" w:hanging="432"/>
      </w:pPr>
      <w:rPr>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B62071C"/>
    <w:multiLevelType w:val="multilevel"/>
    <w:tmpl w:val="814E09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4210CBC"/>
    <w:multiLevelType w:val="hybridMultilevel"/>
    <w:tmpl w:val="CA5E2ACA"/>
    <w:lvl w:ilvl="0" w:tplc="3D5087B6">
      <w:start w:val="1"/>
      <w:numFmt w:val="decimal"/>
      <w:lvlText w:val="%1."/>
      <w:lvlJc w:val="right"/>
      <w:pPr>
        <w:tabs>
          <w:tab w:val="num" w:pos="630"/>
        </w:tabs>
        <w:ind w:left="630" w:hanging="360"/>
      </w:pPr>
      <w:rPr>
        <w:rFonts w:hint="default"/>
      </w:rPr>
    </w:lvl>
    <w:lvl w:ilvl="1" w:tplc="3E5E1884">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B501C95"/>
    <w:multiLevelType w:val="hybridMultilevel"/>
    <w:tmpl w:val="6E7AAC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E521AEA"/>
    <w:multiLevelType w:val="hybridMultilevel"/>
    <w:tmpl w:val="D6A28A34"/>
    <w:lvl w:ilvl="0" w:tplc="E79A8C24">
      <w:start w:val="1"/>
      <w:numFmt w:val="decimal"/>
      <w:lvlText w:val="%1."/>
      <w:lvlJc w:val="left"/>
      <w:pPr>
        <w:tabs>
          <w:tab w:val="num" w:pos="504"/>
        </w:tabs>
        <w:ind w:left="504" w:hanging="432"/>
      </w:pPr>
      <w:rPr>
        <w:rFonts w:ascii="Times New Roman" w:hAnsi="Times New Roman" w:hint="default"/>
        <w:b w:val="0"/>
        <w:i w:val="0"/>
        <w:sz w:val="24"/>
      </w:rPr>
    </w:lvl>
    <w:lvl w:ilvl="1" w:tplc="04090001">
      <w:start w:val="1"/>
      <w:numFmt w:val="bullet"/>
      <w:lvlText w:val=""/>
      <w:lvlJc w:val="left"/>
      <w:pPr>
        <w:tabs>
          <w:tab w:val="num" w:pos="1440"/>
        </w:tabs>
        <w:ind w:left="1440" w:hanging="360"/>
      </w:pPr>
      <w:rPr>
        <w:rFonts w:ascii="Symbol" w:hAnsi="Symbo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65446A5"/>
    <w:multiLevelType w:val="hybridMultilevel"/>
    <w:tmpl w:val="DDB4E43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2"/>
  </w:num>
  <w:num w:numId="8">
    <w:abstractNumId w:val="13"/>
  </w:num>
  <w:num w:numId="9">
    <w:abstractNumId w:val="10"/>
  </w:num>
  <w:num w:numId="10">
    <w:abstractNumId w:val="12"/>
  </w:num>
  <w:num w:numId="11">
    <w:abstractNumId w:val="1"/>
  </w:num>
  <w:num w:numId="12">
    <w:abstractNumId w:val="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4"/>
  </w:num>
  <w:num w:numId="16">
    <w:abstractNumId w:val="6"/>
  </w:num>
  <w:num w:numId="17">
    <w:abstractNumId w:val="0"/>
  </w:num>
  <w:num w:numId="18">
    <w:abstractNumId w:val="11"/>
  </w:num>
  <w:num w:numId="19">
    <w:abstractNumId w:val="15"/>
  </w:num>
  <w:num w:numId="20">
    <w:abstractNumId w:val="18"/>
  </w:num>
  <w:num w:numId="21">
    <w:abstractNumId w:val="16"/>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B52"/>
    <w:rsid w:val="00002DEC"/>
    <w:rsid w:val="0000369A"/>
    <w:rsid w:val="00037968"/>
    <w:rsid w:val="00045BDC"/>
    <w:rsid w:val="00065243"/>
    <w:rsid w:val="000E096F"/>
    <w:rsid w:val="000F0710"/>
    <w:rsid w:val="000F26E5"/>
    <w:rsid w:val="00135D64"/>
    <w:rsid w:val="00142C68"/>
    <w:rsid w:val="001566EA"/>
    <w:rsid w:val="001F2683"/>
    <w:rsid w:val="00214B3D"/>
    <w:rsid w:val="00236068"/>
    <w:rsid w:val="00263E67"/>
    <w:rsid w:val="002B0956"/>
    <w:rsid w:val="002B2594"/>
    <w:rsid w:val="002E3282"/>
    <w:rsid w:val="00302B84"/>
    <w:rsid w:val="0035214C"/>
    <w:rsid w:val="00381A24"/>
    <w:rsid w:val="00382C14"/>
    <w:rsid w:val="003E00BE"/>
    <w:rsid w:val="003E1C8E"/>
    <w:rsid w:val="003E44B0"/>
    <w:rsid w:val="003F1BCE"/>
    <w:rsid w:val="003F2330"/>
    <w:rsid w:val="003F3500"/>
    <w:rsid w:val="00403367"/>
    <w:rsid w:val="004114C8"/>
    <w:rsid w:val="00434B41"/>
    <w:rsid w:val="00490342"/>
    <w:rsid w:val="004B569C"/>
    <w:rsid w:val="004C7D41"/>
    <w:rsid w:val="004E686A"/>
    <w:rsid w:val="004F0EFC"/>
    <w:rsid w:val="004F68BE"/>
    <w:rsid w:val="00500D91"/>
    <w:rsid w:val="00501575"/>
    <w:rsid w:val="005022E9"/>
    <w:rsid w:val="0050738E"/>
    <w:rsid w:val="00525A52"/>
    <w:rsid w:val="005549D4"/>
    <w:rsid w:val="0055753D"/>
    <w:rsid w:val="0058557C"/>
    <w:rsid w:val="005A31EF"/>
    <w:rsid w:val="005B6414"/>
    <w:rsid w:val="005B750A"/>
    <w:rsid w:val="005C5533"/>
    <w:rsid w:val="005D48E6"/>
    <w:rsid w:val="006445F9"/>
    <w:rsid w:val="00644D79"/>
    <w:rsid w:val="00654C99"/>
    <w:rsid w:val="00672041"/>
    <w:rsid w:val="006803FF"/>
    <w:rsid w:val="006B2D81"/>
    <w:rsid w:val="006E617C"/>
    <w:rsid w:val="00743E1C"/>
    <w:rsid w:val="00747128"/>
    <w:rsid w:val="007543B7"/>
    <w:rsid w:val="00783BCB"/>
    <w:rsid w:val="00785532"/>
    <w:rsid w:val="007C337B"/>
    <w:rsid w:val="00804395"/>
    <w:rsid w:val="00805B46"/>
    <w:rsid w:val="0082254B"/>
    <w:rsid w:val="008A3B52"/>
    <w:rsid w:val="008F6247"/>
    <w:rsid w:val="00916F89"/>
    <w:rsid w:val="009260DA"/>
    <w:rsid w:val="009511E9"/>
    <w:rsid w:val="009629EB"/>
    <w:rsid w:val="00964340"/>
    <w:rsid w:val="0099067E"/>
    <w:rsid w:val="009C0FAF"/>
    <w:rsid w:val="00A32239"/>
    <w:rsid w:val="00A41166"/>
    <w:rsid w:val="00A6728B"/>
    <w:rsid w:val="00AB7CD5"/>
    <w:rsid w:val="00AF1285"/>
    <w:rsid w:val="00B54966"/>
    <w:rsid w:val="00B81BC2"/>
    <w:rsid w:val="00BB1037"/>
    <w:rsid w:val="00BC5B48"/>
    <w:rsid w:val="00C10AC3"/>
    <w:rsid w:val="00C46BD1"/>
    <w:rsid w:val="00C52991"/>
    <w:rsid w:val="00C56002"/>
    <w:rsid w:val="00C7131E"/>
    <w:rsid w:val="00C9628E"/>
    <w:rsid w:val="00C97AE4"/>
    <w:rsid w:val="00CD4AB7"/>
    <w:rsid w:val="00CF4134"/>
    <w:rsid w:val="00D06F80"/>
    <w:rsid w:val="00D334DD"/>
    <w:rsid w:val="00D73A19"/>
    <w:rsid w:val="00DA6445"/>
    <w:rsid w:val="00DB1E6E"/>
    <w:rsid w:val="00DB245A"/>
    <w:rsid w:val="00DE4AF3"/>
    <w:rsid w:val="00DF6899"/>
    <w:rsid w:val="00E25CAA"/>
    <w:rsid w:val="00E33B80"/>
    <w:rsid w:val="00E66932"/>
    <w:rsid w:val="00E70DB9"/>
    <w:rsid w:val="00E87625"/>
    <w:rsid w:val="00EB6CA6"/>
    <w:rsid w:val="00EE360D"/>
    <w:rsid w:val="00EF1A65"/>
    <w:rsid w:val="00EF470A"/>
    <w:rsid w:val="00F37B75"/>
    <w:rsid w:val="00F37C57"/>
    <w:rsid w:val="00F5129A"/>
    <w:rsid w:val="00F533B7"/>
    <w:rsid w:val="00F54F59"/>
    <w:rsid w:val="00F86622"/>
    <w:rsid w:val="00FA3EF4"/>
    <w:rsid w:val="00FA6C2F"/>
    <w:rsid w:val="00FB0762"/>
    <w:rsid w:val="00FB7D9D"/>
    <w:rsid w:val="00FC1377"/>
    <w:rsid w:val="00FD0FA2"/>
    <w:rsid w:val="00FD2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5121"/>
    <o:shapelayout v:ext="edit">
      <o:idmap v:ext="edit" data="1"/>
    </o:shapelayout>
  </w:shapeDefaults>
  <w:decimalSymbol w:val="."/>
  <w:listSeparator w:val=","/>
  <w14:docId w14:val="5882559C"/>
  <w15:chartTrackingRefBased/>
  <w15:docId w15:val="{122F5FD6-870B-471D-828B-24D237747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6E617C"/>
    <w:rPr>
      <w:sz w:val="24"/>
      <w:szCs w:val="24"/>
    </w:rPr>
  </w:style>
  <w:style w:type="paragraph" w:styleId="Heading1">
    <w:name w:val="heading 1"/>
    <w:basedOn w:val="Normal"/>
    <w:next w:val="Normal"/>
    <w:qFormat/>
    <w:rsid w:val="0000369A"/>
    <w:pPr>
      <w:keepNext/>
      <w:jc w:val="center"/>
      <w:outlineLvl w:val="0"/>
    </w:pPr>
    <w:rPr>
      <w:b/>
      <w:bCs/>
    </w:rPr>
  </w:style>
  <w:style w:type="paragraph" w:styleId="Heading3">
    <w:name w:val="heading 3"/>
    <w:basedOn w:val="Normal"/>
    <w:next w:val="Normal"/>
    <w:qFormat/>
    <w:rsid w:val="006B2D81"/>
    <w:pPr>
      <w:keepNext/>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B2D81"/>
    <w:pPr>
      <w:tabs>
        <w:tab w:val="center" w:pos="4320"/>
        <w:tab w:val="right" w:pos="8640"/>
      </w:tabs>
    </w:pPr>
  </w:style>
  <w:style w:type="paragraph" w:styleId="Footer">
    <w:name w:val="footer"/>
    <w:basedOn w:val="Normal"/>
    <w:link w:val="FooterChar"/>
    <w:uiPriority w:val="99"/>
    <w:rsid w:val="006B2D81"/>
    <w:pPr>
      <w:tabs>
        <w:tab w:val="center" w:pos="4320"/>
        <w:tab w:val="right" w:pos="8640"/>
      </w:tabs>
    </w:pPr>
  </w:style>
  <w:style w:type="character" w:styleId="Hyperlink">
    <w:name w:val="Hyperlink"/>
    <w:rsid w:val="006B2D81"/>
    <w:rPr>
      <w:color w:val="0000FF"/>
      <w:u w:val="single"/>
    </w:rPr>
  </w:style>
  <w:style w:type="paragraph" w:styleId="Subtitle">
    <w:name w:val="Subtitle"/>
    <w:basedOn w:val="Normal"/>
    <w:qFormat/>
    <w:rsid w:val="006B2D81"/>
    <w:rPr>
      <w:b/>
      <w:bCs/>
      <w:sz w:val="22"/>
    </w:rPr>
  </w:style>
  <w:style w:type="character" w:styleId="PageNumber">
    <w:name w:val="page number"/>
    <w:basedOn w:val="DefaultParagraphFont"/>
    <w:rsid w:val="0050738E"/>
  </w:style>
  <w:style w:type="paragraph" w:styleId="BalloonText">
    <w:name w:val="Balloon Text"/>
    <w:basedOn w:val="Normal"/>
    <w:link w:val="BalloonTextChar"/>
    <w:rsid w:val="00E25CAA"/>
    <w:rPr>
      <w:rFonts w:ascii="Tahoma" w:hAnsi="Tahoma" w:cs="Tahoma"/>
      <w:sz w:val="16"/>
      <w:szCs w:val="16"/>
    </w:rPr>
  </w:style>
  <w:style w:type="character" w:customStyle="1" w:styleId="BalloonTextChar">
    <w:name w:val="Balloon Text Char"/>
    <w:link w:val="BalloonText"/>
    <w:rsid w:val="00E25CAA"/>
    <w:rPr>
      <w:rFonts w:ascii="Tahoma" w:hAnsi="Tahoma" w:cs="Tahoma"/>
      <w:sz w:val="16"/>
      <w:szCs w:val="16"/>
    </w:rPr>
  </w:style>
  <w:style w:type="character" w:customStyle="1" w:styleId="HeaderChar">
    <w:name w:val="Header Char"/>
    <w:link w:val="Header"/>
    <w:uiPriority w:val="99"/>
    <w:rsid w:val="00FD0FA2"/>
    <w:rPr>
      <w:sz w:val="24"/>
      <w:szCs w:val="24"/>
    </w:rPr>
  </w:style>
  <w:style w:type="character" w:customStyle="1" w:styleId="FooterChar">
    <w:name w:val="Footer Char"/>
    <w:link w:val="Footer"/>
    <w:uiPriority w:val="99"/>
    <w:rsid w:val="00FD0FA2"/>
    <w:rPr>
      <w:sz w:val="24"/>
      <w:szCs w:val="24"/>
    </w:rPr>
  </w:style>
  <w:style w:type="paragraph" w:styleId="ListParagraph">
    <w:name w:val="List Paragraph"/>
    <w:basedOn w:val="Normal"/>
    <w:uiPriority w:val="34"/>
    <w:qFormat/>
    <w:rsid w:val="006720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2426">
      <w:bodyDiv w:val="1"/>
      <w:marLeft w:val="0"/>
      <w:marRight w:val="0"/>
      <w:marTop w:val="0"/>
      <w:marBottom w:val="0"/>
      <w:divBdr>
        <w:top w:val="none" w:sz="0" w:space="0" w:color="auto"/>
        <w:left w:val="none" w:sz="0" w:space="0" w:color="auto"/>
        <w:bottom w:val="none" w:sz="0" w:space="0" w:color="auto"/>
        <w:right w:val="none" w:sz="0" w:space="0" w:color="auto"/>
      </w:divBdr>
    </w:div>
    <w:div w:id="19792263">
      <w:bodyDiv w:val="1"/>
      <w:marLeft w:val="0"/>
      <w:marRight w:val="0"/>
      <w:marTop w:val="0"/>
      <w:marBottom w:val="0"/>
      <w:divBdr>
        <w:top w:val="none" w:sz="0" w:space="0" w:color="auto"/>
        <w:left w:val="none" w:sz="0" w:space="0" w:color="auto"/>
        <w:bottom w:val="none" w:sz="0" w:space="0" w:color="auto"/>
        <w:right w:val="none" w:sz="0" w:space="0" w:color="auto"/>
      </w:divBdr>
    </w:div>
    <w:div w:id="110322781">
      <w:bodyDiv w:val="1"/>
      <w:marLeft w:val="0"/>
      <w:marRight w:val="0"/>
      <w:marTop w:val="0"/>
      <w:marBottom w:val="0"/>
      <w:divBdr>
        <w:top w:val="none" w:sz="0" w:space="0" w:color="auto"/>
        <w:left w:val="none" w:sz="0" w:space="0" w:color="auto"/>
        <w:bottom w:val="none" w:sz="0" w:space="0" w:color="auto"/>
        <w:right w:val="none" w:sz="0" w:space="0" w:color="auto"/>
      </w:divBdr>
    </w:div>
    <w:div w:id="436995300">
      <w:bodyDiv w:val="1"/>
      <w:marLeft w:val="0"/>
      <w:marRight w:val="0"/>
      <w:marTop w:val="0"/>
      <w:marBottom w:val="0"/>
      <w:divBdr>
        <w:top w:val="none" w:sz="0" w:space="0" w:color="auto"/>
        <w:left w:val="none" w:sz="0" w:space="0" w:color="auto"/>
        <w:bottom w:val="none" w:sz="0" w:space="0" w:color="auto"/>
        <w:right w:val="none" w:sz="0" w:space="0" w:color="auto"/>
      </w:divBdr>
    </w:div>
    <w:div w:id="484663264">
      <w:bodyDiv w:val="1"/>
      <w:marLeft w:val="0"/>
      <w:marRight w:val="0"/>
      <w:marTop w:val="0"/>
      <w:marBottom w:val="0"/>
      <w:divBdr>
        <w:top w:val="none" w:sz="0" w:space="0" w:color="auto"/>
        <w:left w:val="none" w:sz="0" w:space="0" w:color="auto"/>
        <w:bottom w:val="none" w:sz="0" w:space="0" w:color="auto"/>
        <w:right w:val="none" w:sz="0" w:space="0" w:color="auto"/>
      </w:divBdr>
    </w:div>
    <w:div w:id="521433347">
      <w:bodyDiv w:val="1"/>
      <w:marLeft w:val="0"/>
      <w:marRight w:val="0"/>
      <w:marTop w:val="0"/>
      <w:marBottom w:val="0"/>
      <w:divBdr>
        <w:top w:val="none" w:sz="0" w:space="0" w:color="auto"/>
        <w:left w:val="none" w:sz="0" w:space="0" w:color="auto"/>
        <w:bottom w:val="none" w:sz="0" w:space="0" w:color="auto"/>
        <w:right w:val="none" w:sz="0" w:space="0" w:color="auto"/>
      </w:divBdr>
    </w:div>
    <w:div w:id="542639064">
      <w:bodyDiv w:val="1"/>
      <w:marLeft w:val="0"/>
      <w:marRight w:val="0"/>
      <w:marTop w:val="0"/>
      <w:marBottom w:val="0"/>
      <w:divBdr>
        <w:top w:val="none" w:sz="0" w:space="0" w:color="auto"/>
        <w:left w:val="none" w:sz="0" w:space="0" w:color="auto"/>
        <w:bottom w:val="none" w:sz="0" w:space="0" w:color="auto"/>
        <w:right w:val="none" w:sz="0" w:space="0" w:color="auto"/>
      </w:divBdr>
    </w:div>
    <w:div w:id="595746873">
      <w:bodyDiv w:val="1"/>
      <w:marLeft w:val="0"/>
      <w:marRight w:val="0"/>
      <w:marTop w:val="0"/>
      <w:marBottom w:val="0"/>
      <w:divBdr>
        <w:top w:val="none" w:sz="0" w:space="0" w:color="auto"/>
        <w:left w:val="none" w:sz="0" w:space="0" w:color="auto"/>
        <w:bottom w:val="none" w:sz="0" w:space="0" w:color="auto"/>
        <w:right w:val="none" w:sz="0" w:space="0" w:color="auto"/>
      </w:divBdr>
    </w:div>
    <w:div w:id="786659954">
      <w:bodyDiv w:val="1"/>
      <w:marLeft w:val="0"/>
      <w:marRight w:val="0"/>
      <w:marTop w:val="0"/>
      <w:marBottom w:val="0"/>
      <w:divBdr>
        <w:top w:val="none" w:sz="0" w:space="0" w:color="auto"/>
        <w:left w:val="none" w:sz="0" w:space="0" w:color="auto"/>
        <w:bottom w:val="none" w:sz="0" w:space="0" w:color="auto"/>
        <w:right w:val="none" w:sz="0" w:space="0" w:color="auto"/>
      </w:divBdr>
    </w:div>
    <w:div w:id="804658397">
      <w:bodyDiv w:val="1"/>
      <w:marLeft w:val="0"/>
      <w:marRight w:val="0"/>
      <w:marTop w:val="0"/>
      <w:marBottom w:val="0"/>
      <w:divBdr>
        <w:top w:val="none" w:sz="0" w:space="0" w:color="auto"/>
        <w:left w:val="none" w:sz="0" w:space="0" w:color="auto"/>
        <w:bottom w:val="none" w:sz="0" w:space="0" w:color="auto"/>
        <w:right w:val="none" w:sz="0" w:space="0" w:color="auto"/>
      </w:divBdr>
    </w:div>
    <w:div w:id="835608731">
      <w:bodyDiv w:val="1"/>
      <w:marLeft w:val="0"/>
      <w:marRight w:val="0"/>
      <w:marTop w:val="0"/>
      <w:marBottom w:val="0"/>
      <w:divBdr>
        <w:top w:val="none" w:sz="0" w:space="0" w:color="auto"/>
        <w:left w:val="none" w:sz="0" w:space="0" w:color="auto"/>
        <w:bottom w:val="none" w:sz="0" w:space="0" w:color="auto"/>
        <w:right w:val="none" w:sz="0" w:space="0" w:color="auto"/>
      </w:divBdr>
    </w:div>
    <w:div w:id="945889620">
      <w:bodyDiv w:val="1"/>
      <w:marLeft w:val="0"/>
      <w:marRight w:val="0"/>
      <w:marTop w:val="0"/>
      <w:marBottom w:val="0"/>
      <w:divBdr>
        <w:top w:val="none" w:sz="0" w:space="0" w:color="auto"/>
        <w:left w:val="none" w:sz="0" w:space="0" w:color="auto"/>
        <w:bottom w:val="none" w:sz="0" w:space="0" w:color="auto"/>
        <w:right w:val="none" w:sz="0" w:space="0" w:color="auto"/>
      </w:divBdr>
    </w:div>
    <w:div w:id="1178498035">
      <w:bodyDiv w:val="1"/>
      <w:marLeft w:val="0"/>
      <w:marRight w:val="0"/>
      <w:marTop w:val="0"/>
      <w:marBottom w:val="0"/>
      <w:divBdr>
        <w:top w:val="none" w:sz="0" w:space="0" w:color="auto"/>
        <w:left w:val="none" w:sz="0" w:space="0" w:color="auto"/>
        <w:bottom w:val="none" w:sz="0" w:space="0" w:color="auto"/>
        <w:right w:val="none" w:sz="0" w:space="0" w:color="auto"/>
      </w:divBdr>
    </w:div>
    <w:div w:id="1205406538">
      <w:bodyDiv w:val="1"/>
      <w:marLeft w:val="0"/>
      <w:marRight w:val="0"/>
      <w:marTop w:val="0"/>
      <w:marBottom w:val="0"/>
      <w:divBdr>
        <w:top w:val="none" w:sz="0" w:space="0" w:color="auto"/>
        <w:left w:val="none" w:sz="0" w:space="0" w:color="auto"/>
        <w:bottom w:val="none" w:sz="0" w:space="0" w:color="auto"/>
        <w:right w:val="none" w:sz="0" w:space="0" w:color="auto"/>
      </w:divBdr>
    </w:div>
    <w:div w:id="1515218622">
      <w:bodyDiv w:val="1"/>
      <w:marLeft w:val="0"/>
      <w:marRight w:val="0"/>
      <w:marTop w:val="0"/>
      <w:marBottom w:val="0"/>
      <w:divBdr>
        <w:top w:val="none" w:sz="0" w:space="0" w:color="auto"/>
        <w:left w:val="none" w:sz="0" w:space="0" w:color="auto"/>
        <w:bottom w:val="none" w:sz="0" w:space="0" w:color="auto"/>
        <w:right w:val="none" w:sz="0" w:space="0" w:color="auto"/>
      </w:divBdr>
    </w:div>
    <w:div w:id="1602639065">
      <w:bodyDiv w:val="1"/>
      <w:marLeft w:val="0"/>
      <w:marRight w:val="0"/>
      <w:marTop w:val="0"/>
      <w:marBottom w:val="0"/>
      <w:divBdr>
        <w:top w:val="none" w:sz="0" w:space="0" w:color="auto"/>
        <w:left w:val="none" w:sz="0" w:space="0" w:color="auto"/>
        <w:bottom w:val="none" w:sz="0" w:space="0" w:color="auto"/>
        <w:right w:val="none" w:sz="0" w:space="0" w:color="auto"/>
      </w:divBdr>
    </w:div>
    <w:div w:id="1659646953">
      <w:bodyDiv w:val="1"/>
      <w:marLeft w:val="0"/>
      <w:marRight w:val="0"/>
      <w:marTop w:val="0"/>
      <w:marBottom w:val="0"/>
      <w:divBdr>
        <w:top w:val="none" w:sz="0" w:space="0" w:color="auto"/>
        <w:left w:val="none" w:sz="0" w:space="0" w:color="auto"/>
        <w:bottom w:val="none" w:sz="0" w:space="0" w:color="auto"/>
        <w:right w:val="none" w:sz="0" w:space="0" w:color="auto"/>
      </w:divBdr>
    </w:div>
    <w:div w:id="1844054749">
      <w:bodyDiv w:val="1"/>
      <w:marLeft w:val="0"/>
      <w:marRight w:val="0"/>
      <w:marTop w:val="0"/>
      <w:marBottom w:val="0"/>
      <w:divBdr>
        <w:top w:val="none" w:sz="0" w:space="0" w:color="auto"/>
        <w:left w:val="none" w:sz="0" w:space="0" w:color="auto"/>
        <w:bottom w:val="none" w:sz="0" w:space="0" w:color="auto"/>
        <w:right w:val="none" w:sz="0" w:space="0" w:color="auto"/>
      </w:divBdr>
    </w:div>
    <w:div w:id="1896771138">
      <w:bodyDiv w:val="1"/>
      <w:marLeft w:val="0"/>
      <w:marRight w:val="0"/>
      <w:marTop w:val="0"/>
      <w:marBottom w:val="0"/>
      <w:divBdr>
        <w:top w:val="none" w:sz="0" w:space="0" w:color="auto"/>
        <w:left w:val="none" w:sz="0" w:space="0" w:color="auto"/>
        <w:bottom w:val="none" w:sz="0" w:space="0" w:color="auto"/>
        <w:right w:val="none" w:sz="0" w:space="0" w:color="auto"/>
      </w:divBdr>
    </w:div>
    <w:div w:id="192715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dodd.ohio.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REVIEWS%20IN%20PROCESS\Ann\2012%20Review%20Folders\07%20July%202012\Cambridge%20DC\REQUIRED%20DOCUMENTS%20ICFDD%201-1-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REQUIRED DOCUMENTS ICFDD 1-1-12.dot</Template>
  <TotalTime>0</TotalTime>
  <Pages>3</Pages>
  <Words>1026</Words>
  <Characters>5948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Please use this as a checklist for documents to have available for each individual/staff in the sample during the on-site review</vt:lpstr>
    </vt:vector>
  </TitlesOfParts>
  <Company>ODMRDD-DIS</Company>
  <LinksUpToDate>false</LinksUpToDate>
  <CharactersWithSpaces>6961</CharactersWithSpaces>
  <SharedDoc>false</SharedDoc>
  <HLinks>
    <vt:vector size="6" baseType="variant">
      <vt:variant>
        <vt:i4>1245212</vt:i4>
      </vt:variant>
      <vt:variant>
        <vt:i4>11</vt:i4>
      </vt:variant>
      <vt:variant>
        <vt:i4>0</vt:i4>
      </vt:variant>
      <vt:variant>
        <vt:i4>5</vt:i4>
      </vt:variant>
      <vt:variant>
        <vt:lpwstr>http://www.dodd.ohio.gov/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use this as a checklist for documents to have available for each individual/staff in the sample during the on-site review</dc:title>
  <dc:subject/>
  <dc:creator>Weisent, Ann</dc:creator>
  <cp:keywords/>
  <cp:lastModifiedBy>Weisent, Ann</cp:lastModifiedBy>
  <cp:revision>3</cp:revision>
  <cp:lastPrinted>2014-09-26T11:20:00Z</cp:lastPrinted>
  <dcterms:created xsi:type="dcterms:W3CDTF">2017-05-22T15:41:00Z</dcterms:created>
  <dcterms:modified xsi:type="dcterms:W3CDTF">2017-05-22T15:41:00Z</dcterms:modified>
</cp:coreProperties>
</file>