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8D" w:rsidRPr="00526785" w:rsidRDefault="003F588D" w:rsidP="00526785">
      <w:pPr>
        <w:spacing w:after="0"/>
        <w:jc w:val="center"/>
        <w:rPr>
          <w:b/>
          <w:u w:val="single"/>
        </w:rPr>
      </w:pPr>
      <w:r w:rsidRPr="003F588D">
        <w:rPr>
          <w:b/>
          <w:u w:val="single"/>
        </w:rPr>
        <w:t>Provider Certification Rule 5123:2-2-01</w:t>
      </w:r>
      <w:r w:rsidR="00C85222">
        <w:rPr>
          <w:b/>
          <w:u w:val="single"/>
        </w:rPr>
        <w:t xml:space="preserve"> </w:t>
      </w:r>
      <w:r w:rsidRPr="003F588D">
        <w:rPr>
          <w:b/>
          <w:u w:val="single"/>
        </w:rPr>
        <w:t xml:space="preserve">CEO Requirements </w:t>
      </w:r>
      <w:r w:rsidR="00FB0B16">
        <w:rPr>
          <w:b/>
          <w:color w:val="FF0000"/>
          <w:u w:val="single"/>
        </w:rPr>
        <w:t>Proposed</w:t>
      </w:r>
      <w:r w:rsidR="00526785">
        <w:rPr>
          <w:b/>
          <w:color w:val="FF0000"/>
          <w:u w:val="single"/>
        </w:rPr>
        <w:t xml:space="preserve"> for Discussion</w:t>
      </w:r>
    </w:p>
    <w:p w:rsidR="003F588D" w:rsidRDefault="003F588D" w:rsidP="003F588D">
      <w:pPr>
        <w:jc w:val="center"/>
        <w:rPr>
          <w:b/>
        </w:rPr>
      </w:pPr>
    </w:p>
    <w:p w:rsidR="003F588D" w:rsidRDefault="003F588D" w:rsidP="003F58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Holds bachelor’s degree OR has 4 years of </w:t>
      </w:r>
      <w:r w:rsidRPr="00786D65">
        <w:rPr>
          <w:b/>
          <w:strike/>
        </w:rPr>
        <w:t xml:space="preserve">paid </w:t>
      </w:r>
      <w:r>
        <w:rPr>
          <w:b/>
        </w:rPr>
        <w:t>work experience as supervisor of programs or services for individuals with DD</w:t>
      </w:r>
    </w:p>
    <w:p w:rsidR="003F588D" w:rsidRDefault="003F588D" w:rsidP="003F58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able to read, write and understand English</w:t>
      </w:r>
    </w:p>
    <w:p w:rsidR="00A930A5" w:rsidRPr="0012165B" w:rsidRDefault="003F588D" w:rsidP="00F93D10">
      <w:pPr>
        <w:pStyle w:val="ListParagraph"/>
        <w:numPr>
          <w:ilvl w:val="0"/>
          <w:numId w:val="1"/>
        </w:numPr>
        <w:rPr>
          <w:b/>
          <w:strike/>
        </w:rPr>
      </w:pPr>
      <w:r w:rsidRPr="0012165B">
        <w:rPr>
          <w:b/>
        </w:rPr>
        <w:t xml:space="preserve">Has 1 year of </w:t>
      </w:r>
      <w:r w:rsidRPr="0012165B">
        <w:rPr>
          <w:b/>
          <w:strike/>
        </w:rPr>
        <w:t xml:space="preserve">paid </w:t>
      </w:r>
      <w:r w:rsidRPr="0012165B">
        <w:rPr>
          <w:b/>
        </w:rPr>
        <w:t xml:space="preserve">work experience in </w:t>
      </w:r>
      <w:r w:rsidR="00A930A5" w:rsidRPr="0012165B">
        <w:rPr>
          <w:b/>
          <w:color w:val="C00000"/>
        </w:rPr>
        <w:t xml:space="preserve">Human Services </w:t>
      </w:r>
      <w:r w:rsidRPr="0012165B">
        <w:rPr>
          <w:b/>
          <w:strike/>
        </w:rPr>
        <w:t>provision of services for individuals with</w:t>
      </w:r>
      <w:r w:rsidRPr="0012165B">
        <w:rPr>
          <w:b/>
        </w:rPr>
        <w:t xml:space="preserve"> </w:t>
      </w:r>
      <w:r w:rsidRPr="0012165B">
        <w:rPr>
          <w:b/>
          <w:strike/>
        </w:rPr>
        <w:t>DD</w:t>
      </w:r>
      <w:r w:rsidRPr="0012165B">
        <w:rPr>
          <w:b/>
        </w:rPr>
        <w:t xml:space="preserve"> </w:t>
      </w:r>
      <w:r w:rsidRPr="0012165B">
        <w:rPr>
          <w:b/>
          <w:strike/>
        </w:rPr>
        <w:t>which included responsibility for: personnel matters</w:t>
      </w:r>
      <w:r w:rsidR="00905EED" w:rsidRPr="0012165B">
        <w:rPr>
          <w:b/>
          <w:strike/>
        </w:rPr>
        <w:t>, supervision of employees, program services, financial management</w:t>
      </w:r>
      <w:r w:rsidR="0012165B">
        <w:rPr>
          <w:b/>
          <w:strike/>
        </w:rPr>
        <w:t xml:space="preserve"> </w:t>
      </w:r>
      <w:r w:rsidR="0012165B">
        <w:rPr>
          <w:b/>
        </w:rPr>
        <w:t xml:space="preserve">  </w:t>
      </w:r>
    </w:p>
    <w:p w:rsidR="0012165B" w:rsidRPr="0012165B" w:rsidRDefault="0012165B" w:rsidP="00F93D10">
      <w:pPr>
        <w:pStyle w:val="ListParagraph"/>
        <w:numPr>
          <w:ilvl w:val="0"/>
          <w:numId w:val="1"/>
        </w:numPr>
        <w:rPr>
          <w:b/>
          <w:strike/>
        </w:rPr>
      </w:pPr>
      <w:r>
        <w:rPr>
          <w:b/>
          <w:color w:val="C00000"/>
        </w:rPr>
        <w:t>Submit a Business Plan detailing how personnel matters, employee supervision, program services</w:t>
      </w:r>
      <w:r w:rsidR="00786D65">
        <w:rPr>
          <w:b/>
          <w:color w:val="C00000"/>
        </w:rPr>
        <w:t>, internal quality assurance</w:t>
      </w:r>
      <w:r>
        <w:rPr>
          <w:b/>
          <w:color w:val="C00000"/>
        </w:rPr>
        <w:t xml:space="preserve"> and financial management will be managed and supervised.</w:t>
      </w:r>
    </w:p>
    <w:p w:rsidR="00905EED" w:rsidRDefault="0012165B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</w:t>
      </w:r>
      <w:r w:rsidR="00905EED">
        <w:rPr>
          <w:b/>
        </w:rPr>
        <w:t>ithin 30 days of initial certification/hire, completes DODD provided web-based orientation for CEO’s</w:t>
      </w:r>
    </w:p>
    <w:p w:rsidR="00905EED" w:rsidRDefault="00905EED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Within 60 days of certification/hire, completes training in accordance with standards established by DODD in service documentation, billing for services, internal compliance programs, rights of individuals MUI rule including health and welfare alerts</w:t>
      </w:r>
    </w:p>
    <w:p w:rsidR="00905EED" w:rsidRPr="0012165B" w:rsidRDefault="00905EED" w:rsidP="00791BFD">
      <w:pPr>
        <w:pStyle w:val="ListParagraph"/>
        <w:numPr>
          <w:ilvl w:val="0"/>
          <w:numId w:val="1"/>
        </w:numPr>
        <w:rPr>
          <w:b/>
          <w:strike/>
        </w:rPr>
      </w:pPr>
      <w:r>
        <w:rPr>
          <w:b/>
        </w:rPr>
        <w:t xml:space="preserve">Commencing in second year of certification or employment as CEO, completes annual training </w:t>
      </w:r>
      <w:r w:rsidRPr="0012165B">
        <w:rPr>
          <w:b/>
          <w:strike/>
        </w:rPr>
        <w:t>in provider’s role and responsibilities with regard to services including person-centered planning, community integration, self-determination and self-advocacy, rights of individuals</w:t>
      </w:r>
      <w:r w:rsidR="00C85222" w:rsidRPr="0012165B">
        <w:rPr>
          <w:b/>
          <w:strike/>
        </w:rPr>
        <w:t>, MUI rule including health &amp; welfare alerts</w:t>
      </w:r>
      <w:r w:rsidR="0012165B">
        <w:rPr>
          <w:b/>
          <w:strike/>
        </w:rPr>
        <w:t xml:space="preserve"> </w:t>
      </w:r>
      <w:r w:rsidR="00CB047E">
        <w:rPr>
          <w:b/>
          <w:color w:val="C00000"/>
        </w:rPr>
        <w:t>value added topics based on agency need.</w:t>
      </w:r>
    </w:p>
    <w:p w:rsidR="00C85222" w:rsidRDefault="00C85222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Undergoes background investigation and consents to be enrolled in Rapback</w:t>
      </w:r>
    </w:p>
    <w:p w:rsidR="00C85222" w:rsidRDefault="00C85222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directly and actively involved in day to day operation of agency provider and oversees provision OR designates another person to be responsible for administration</w:t>
      </w:r>
    </w:p>
    <w:p w:rsidR="00C85222" w:rsidRDefault="00C85222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 within 14 days when CEO designates another person to be responsible for administration</w:t>
      </w:r>
      <w:r w:rsidR="00CB047E">
        <w:rPr>
          <w:b/>
        </w:rPr>
        <w:t xml:space="preserve"> </w:t>
      </w:r>
      <w:r w:rsidR="00CB047E" w:rsidRPr="00CB047E">
        <w:rPr>
          <w:b/>
          <w:color w:val="C00000"/>
        </w:rPr>
        <w:t>via</w:t>
      </w:r>
      <w:r w:rsidR="00CB047E">
        <w:rPr>
          <w:b/>
          <w:color w:val="C00000"/>
        </w:rPr>
        <w:t xml:space="preserve"> PSM</w:t>
      </w:r>
    </w:p>
    <w:p w:rsidR="00C85222" w:rsidRDefault="00C85222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 within 14 days if CEO or person responsible for administration is charged with, convicted of or pleads guilty to disqualifying offense</w:t>
      </w:r>
      <w:r w:rsidR="00CB047E">
        <w:rPr>
          <w:b/>
        </w:rPr>
        <w:t xml:space="preserve"> </w:t>
      </w:r>
      <w:r w:rsidR="00CB047E">
        <w:rPr>
          <w:b/>
          <w:color w:val="C00000"/>
        </w:rPr>
        <w:t>via PSM</w:t>
      </w:r>
    </w:p>
    <w:p w:rsidR="00C85222" w:rsidRDefault="00C85222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 within 14 days if CEO or person responsible for administration is/becomes a related party of a person or entity for which DODD denied or revoked certification</w:t>
      </w:r>
      <w:r w:rsidR="00CB047E">
        <w:rPr>
          <w:b/>
        </w:rPr>
        <w:t xml:space="preserve"> </w:t>
      </w:r>
      <w:r w:rsidR="00CB047E">
        <w:rPr>
          <w:b/>
          <w:color w:val="C00000"/>
        </w:rPr>
        <w:t>via PSM</w:t>
      </w:r>
    </w:p>
    <w:p w:rsidR="00C85222" w:rsidRPr="00CB047E" w:rsidRDefault="00C85222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 with 14 days when CEO or person responsible for administration leaves agency</w:t>
      </w:r>
      <w:r w:rsidR="00CB047E">
        <w:rPr>
          <w:b/>
        </w:rPr>
        <w:t xml:space="preserve"> </w:t>
      </w:r>
      <w:r w:rsidR="00CB047E">
        <w:rPr>
          <w:b/>
          <w:color w:val="C00000"/>
        </w:rPr>
        <w:t>via PSM</w:t>
      </w:r>
      <w:r w:rsidR="00786D65">
        <w:rPr>
          <w:b/>
          <w:color w:val="C00000"/>
        </w:rPr>
        <w:t xml:space="preserve"> and have a written plan for designee responsibilities for up to a 90 day period.</w:t>
      </w:r>
    </w:p>
    <w:p w:rsidR="00CB047E" w:rsidRPr="0052249A" w:rsidRDefault="00CB047E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color w:val="C00000"/>
        </w:rPr>
        <w:t xml:space="preserve">Inform DODD if you are serving as CEO for more than </w:t>
      </w:r>
      <w:r w:rsidR="0052249A">
        <w:rPr>
          <w:b/>
          <w:color w:val="C00000"/>
        </w:rPr>
        <w:t xml:space="preserve">one </w:t>
      </w:r>
      <w:r>
        <w:rPr>
          <w:b/>
          <w:color w:val="C00000"/>
        </w:rPr>
        <w:t>agency via PSM</w:t>
      </w:r>
    </w:p>
    <w:p w:rsidR="0052249A" w:rsidRDefault="0052249A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color w:val="C00000"/>
        </w:rPr>
        <w:t xml:space="preserve">Inform DODD if you have been the CEO of or/person responsible for administration of an agency that has lost certification in the last </w:t>
      </w:r>
      <w:r w:rsidR="00786D65">
        <w:rPr>
          <w:b/>
          <w:color w:val="C00000"/>
        </w:rPr>
        <w:t xml:space="preserve">5 </w:t>
      </w:r>
      <w:r>
        <w:rPr>
          <w:b/>
          <w:color w:val="C00000"/>
        </w:rPr>
        <w:t>years.</w:t>
      </w:r>
    </w:p>
    <w:p w:rsidR="00C85222" w:rsidRDefault="00C85222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Provide name, country of birth, date of birth and SSN for any person owning financial interest of </w:t>
      </w:r>
      <w:r w:rsidRPr="00786D65">
        <w:rPr>
          <w:b/>
        </w:rPr>
        <w:t>5%</w:t>
      </w:r>
      <w:r w:rsidR="00CB047E">
        <w:rPr>
          <w:b/>
        </w:rPr>
        <w:t xml:space="preserve"> </w:t>
      </w:r>
      <w:r>
        <w:rPr>
          <w:b/>
        </w:rPr>
        <w:t>or more in agency provider</w:t>
      </w:r>
    </w:p>
    <w:p w:rsidR="00C85222" w:rsidRDefault="00C85222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Comply with DODD rules</w:t>
      </w:r>
    </w:p>
    <w:p w:rsidR="00C85222" w:rsidRPr="00CB047E" w:rsidRDefault="00C85222" w:rsidP="00791BFD">
      <w:pPr>
        <w:pStyle w:val="ListParagraph"/>
        <w:numPr>
          <w:ilvl w:val="0"/>
          <w:numId w:val="1"/>
        </w:numPr>
        <w:rPr>
          <w:b/>
          <w:color w:val="C00000"/>
        </w:rPr>
      </w:pPr>
      <w:r>
        <w:rPr>
          <w:b/>
        </w:rPr>
        <w:t>Submit for initial certification: written policies and procedures in person centered planning and self-determination, confidentiality of individual records, management of individual funds, incident reporting and investigation, individuals’ satisfaction with services delivered, internal monitoring and evaluation procedures to improve services delivered, supervision of staff, sta</w:t>
      </w:r>
      <w:r w:rsidR="00C46EC7">
        <w:rPr>
          <w:b/>
        </w:rPr>
        <w:t>ff</w:t>
      </w:r>
      <w:r>
        <w:rPr>
          <w:b/>
        </w:rPr>
        <w:t xml:space="preserve"> training plan, annual written notice to employees explaining Abuser Registry</w:t>
      </w:r>
      <w:r w:rsidR="00CB047E">
        <w:rPr>
          <w:b/>
        </w:rPr>
        <w:t>,</w:t>
      </w:r>
      <w:r>
        <w:rPr>
          <w:b/>
        </w:rPr>
        <w:t xml:space="preserve"> requirement to </w:t>
      </w:r>
      <w:r>
        <w:rPr>
          <w:b/>
        </w:rPr>
        <w:lastRenderedPageBreak/>
        <w:t>report</w:t>
      </w:r>
      <w:r w:rsidR="00C46EC7">
        <w:rPr>
          <w:b/>
        </w:rPr>
        <w:t xml:space="preserve"> disqualifying offenses within 14 days</w:t>
      </w:r>
      <w:r w:rsidR="00CB047E">
        <w:rPr>
          <w:b/>
        </w:rPr>
        <w:t xml:space="preserve">, </w:t>
      </w:r>
      <w:r w:rsidR="00CB047E" w:rsidRPr="00CB047E">
        <w:rPr>
          <w:b/>
          <w:color w:val="C00000"/>
        </w:rPr>
        <w:t>compliance</w:t>
      </w:r>
      <w:r w:rsidR="00CB047E">
        <w:rPr>
          <w:b/>
          <w:color w:val="C00000"/>
        </w:rPr>
        <w:t xml:space="preserve"> with provider certification, background investigations, delivery, documentation and billing of services</w:t>
      </w:r>
    </w:p>
    <w:p w:rsidR="00C46EC7" w:rsidRDefault="00C46EC7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Certificate of good standing with the Secretary of State</w:t>
      </w:r>
    </w:p>
    <w:p w:rsidR="00C46EC7" w:rsidRDefault="00C46EC7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Employer identification number from the Internal Revenue Service</w:t>
      </w:r>
    </w:p>
    <w:p w:rsidR="00C46EC7" w:rsidRDefault="00C46EC7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Employer identification number from BWC</w:t>
      </w:r>
    </w:p>
    <w:p w:rsidR="00757F93" w:rsidRDefault="00757F93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color w:val="C00000"/>
        </w:rPr>
        <w:t>Provide proof of operating capital in the amount of (</w:t>
      </w:r>
      <w:r>
        <w:rPr>
          <w:b/>
          <w:i/>
          <w:color w:val="C00000"/>
        </w:rPr>
        <w:t>this needs to be tiered to revenue)</w:t>
      </w:r>
    </w:p>
    <w:p w:rsidR="00C46EC7" w:rsidRDefault="00C46EC7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Certificate of comprehensive general liability insurance in the amount of $500,000</w:t>
      </w:r>
      <w:r w:rsidR="00CB047E">
        <w:rPr>
          <w:b/>
        </w:rPr>
        <w:t xml:space="preserve"> </w:t>
      </w:r>
      <w:r w:rsidR="00CB047E">
        <w:rPr>
          <w:b/>
          <w:i/>
          <w:color w:val="C00000"/>
        </w:rPr>
        <w:t>This should be tiered to revenue</w:t>
      </w:r>
    </w:p>
    <w:p w:rsidR="00C46EC7" w:rsidRDefault="00C46EC7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Provide and maintain with DODD current US mail and email addresses</w:t>
      </w:r>
    </w:p>
    <w:p w:rsidR="00C46EC7" w:rsidRPr="00CB047E" w:rsidRDefault="00C46EC7" w:rsidP="00791BFD">
      <w:pPr>
        <w:pStyle w:val="ListParagraph"/>
        <w:numPr>
          <w:ilvl w:val="0"/>
          <w:numId w:val="1"/>
        </w:numPr>
        <w:rPr>
          <w:b/>
          <w:i/>
          <w:strike/>
        </w:rPr>
      </w:pPr>
      <w:r w:rsidRPr="00CB047E">
        <w:rPr>
          <w:b/>
          <w:strike/>
        </w:rPr>
        <w:t>Demonstrate established internal system to ensure compliance with provider certification, background investigations, delivery, documentation and billing of services</w:t>
      </w:r>
      <w:r w:rsidR="00CB047E">
        <w:rPr>
          <w:b/>
          <w:strike/>
        </w:rPr>
        <w:t xml:space="preserve"> </w:t>
      </w:r>
      <w:r w:rsidR="00CB047E" w:rsidRPr="00CB047E">
        <w:rPr>
          <w:b/>
          <w:i/>
          <w:color w:val="C00000"/>
        </w:rPr>
        <w:t>Moved to Submit for initial certification bullet</w:t>
      </w:r>
    </w:p>
    <w:p w:rsidR="00C46EC7" w:rsidRPr="00CB047E" w:rsidRDefault="00C46EC7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Maintain comprehensive general liability insurance in the amount of $500,000</w:t>
      </w:r>
      <w:r w:rsidR="00CB047E">
        <w:rPr>
          <w:b/>
        </w:rPr>
        <w:t xml:space="preserve"> </w:t>
      </w:r>
      <w:r w:rsidR="00CB047E" w:rsidRPr="00CB047E">
        <w:rPr>
          <w:b/>
          <w:i/>
          <w:color w:val="C00000"/>
        </w:rPr>
        <w:t>This should be tiered to revenue</w:t>
      </w:r>
    </w:p>
    <w:p w:rsidR="00C46EC7" w:rsidRDefault="00C46EC7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Comply with federal, state and local requirements pertaining to employment of staff</w:t>
      </w:r>
    </w:p>
    <w:p w:rsidR="00C46EC7" w:rsidRDefault="00C46EC7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 current in payment of payroll taxes, workers’ compensation premiums and unemployment compensation premiums</w:t>
      </w:r>
    </w:p>
    <w:p w:rsidR="00C46EC7" w:rsidRDefault="00C46EC7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Conduct background investigations and take appropriate actions for CEO, person responsible for administration and direct services staff</w:t>
      </w:r>
    </w:p>
    <w:p w:rsidR="0033015D" w:rsidRDefault="0033015D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Enroll direct services staff in Rapback</w:t>
      </w:r>
    </w:p>
    <w:p w:rsidR="0033015D" w:rsidRDefault="0033015D" w:rsidP="00791B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Participate in DODD collection initiatives</w:t>
      </w:r>
    </w:p>
    <w:p w:rsidR="00786D65" w:rsidRPr="00786D65" w:rsidRDefault="00786D65" w:rsidP="00791BFD">
      <w:pPr>
        <w:pStyle w:val="ListParagraph"/>
        <w:numPr>
          <w:ilvl w:val="0"/>
          <w:numId w:val="1"/>
        </w:numPr>
        <w:rPr>
          <w:b/>
          <w:color w:val="C00000"/>
        </w:rPr>
      </w:pPr>
      <w:r w:rsidRPr="00786D65">
        <w:rPr>
          <w:b/>
          <w:color w:val="C00000"/>
        </w:rPr>
        <w:t>Sub</w:t>
      </w:r>
      <w:r>
        <w:rPr>
          <w:b/>
          <w:color w:val="C00000"/>
        </w:rPr>
        <w:t>mit proof of surety bond coverage</w:t>
      </w:r>
    </w:p>
    <w:p w:rsidR="00757F93" w:rsidRDefault="00757F93" w:rsidP="00757F93">
      <w:pPr>
        <w:rPr>
          <w:b/>
        </w:rPr>
      </w:pPr>
    </w:p>
    <w:p w:rsidR="00757F93" w:rsidRPr="00757F93" w:rsidRDefault="00757F93" w:rsidP="00757F93">
      <w:pPr>
        <w:rPr>
          <w:b/>
          <w:i/>
          <w:color w:val="C00000"/>
        </w:rPr>
      </w:pPr>
      <w:r>
        <w:rPr>
          <w:b/>
          <w:i/>
          <w:color w:val="C00000"/>
        </w:rPr>
        <w:t>Also recommend language detailing DODD’s process for insuring compliance, such as “Within 120 days of operation, DODD shall make a site visit to insure compliance with all provisions of this rule”.</w:t>
      </w:r>
    </w:p>
    <w:p w:rsidR="00757F93" w:rsidRPr="003F588D" w:rsidRDefault="00757F93" w:rsidP="00757F93">
      <w:pPr>
        <w:pStyle w:val="ListParagraph"/>
        <w:rPr>
          <w:b/>
        </w:rPr>
      </w:pPr>
      <w:bookmarkStart w:id="0" w:name="_GoBack"/>
      <w:bookmarkEnd w:id="0"/>
    </w:p>
    <w:sectPr w:rsidR="00757F93" w:rsidRPr="003F5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8639C"/>
    <w:multiLevelType w:val="hybridMultilevel"/>
    <w:tmpl w:val="9FA8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8D"/>
    <w:rsid w:val="000F3624"/>
    <w:rsid w:val="0012165B"/>
    <w:rsid w:val="0033015D"/>
    <w:rsid w:val="003F588D"/>
    <w:rsid w:val="0052249A"/>
    <w:rsid w:val="00526785"/>
    <w:rsid w:val="00757F93"/>
    <w:rsid w:val="00786D65"/>
    <w:rsid w:val="008503C3"/>
    <w:rsid w:val="00905EED"/>
    <w:rsid w:val="00A930A5"/>
    <w:rsid w:val="00C46EC7"/>
    <w:rsid w:val="00C85222"/>
    <w:rsid w:val="00CB047E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065A"/>
  <w15:chartTrackingRefBased/>
  <w15:docId w15:val="{02C088F4-A611-485F-BF64-8A73B840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Allen</dc:creator>
  <cp:keywords/>
  <dc:description/>
  <cp:lastModifiedBy>Anita Allen</cp:lastModifiedBy>
  <cp:revision>7</cp:revision>
  <cp:lastPrinted>2019-07-19T16:49:00Z</cp:lastPrinted>
  <dcterms:created xsi:type="dcterms:W3CDTF">2019-07-19T16:57:00Z</dcterms:created>
  <dcterms:modified xsi:type="dcterms:W3CDTF">2019-08-13T14:07:00Z</dcterms:modified>
</cp:coreProperties>
</file>