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BD" w:rsidRDefault="00825CBD" w:rsidP="00825CBD">
      <w:pPr>
        <w:framePr w:w="1195" w:wrap="auto" w:vAnchor="page" w:hAnchor="page" w:x="982" w:y="1745"/>
        <w:widowControl w:val="0"/>
        <w:autoSpaceDE w:val="0"/>
        <w:autoSpaceDN w:val="0"/>
        <w:adjustRightInd w:val="0"/>
        <w:spacing w:line="273" w:lineRule="exact"/>
        <w:jc w:val="both"/>
        <w:rPr>
          <w:sz w:val="14"/>
          <w:szCs w:val="14"/>
          <w:u w:val="single"/>
        </w:rPr>
      </w:pPr>
    </w:p>
    <w:p w:rsidR="00825CBD" w:rsidRDefault="00980417" w:rsidP="00825CBD">
      <w:pPr>
        <w:framePr w:w="1195" w:wrap="auto" w:vAnchor="page" w:hAnchor="page" w:x="982" w:y="1745"/>
        <w:widowControl w:val="0"/>
        <w:tabs>
          <w:tab w:val="left" w:pos="67"/>
        </w:tabs>
        <w:autoSpaceDE w:val="0"/>
        <w:autoSpaceDN w:val="0"/>
        <w:adjustRightInd w:val="0"/>
        <w:spacing w:line="273" w:lineRule="exact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</w:p>
    <w:p w:rsidR="00825CBD" w:rsidRDefault="00825CBD" w:rsidP="00825CBD">
      <w:pPr>
        <w:framePr w:w="897" w:wrap="auto" w:vAnchor="page" w:hAnchor="page" w:x="982" w:y="1625"/>
        <w:widowControl w:val="0"/>
        <w:autoSpaceDE w:val="0"/>
        <w:autoSpaceDN w:val="0"/>
        <w:adjustRightInd w:val="0"/>
        <w:spacing w:line="139" w:lineRule="exact"/>
        <w:jc w:val="both"/>
        <w:rPr>
          <w:sz w:val="14"/>
          <w:szCs w:val="14"/>
        </w:rPr>
      </w:pPr>
    </w:p>
    <w:p w:rsidR="00D836F5" w:rsidRDefault="00D836F5" w:rsidP="00D836F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D836F5" w:rsidRDefault="00D836F5" w:rsidP="00D836F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D836F5" w:rsidRDefault="00D836F5" w:rsidP="00D836F5">
      <w:pPr>
        <w:framePr w:w="6031" w:wrap="auto" w:vAnchor="page" w:hAnchor="page" w:x="5041" w:y="1865"/>
        <w:widowControl w:val="0"/>
        <w:autoSpaceDE w:val="0"/>
        <w:autoSpaceDN w:val="0"/>
        <w:adjustRightInd w:val="0"/>
        <w:spacing w:line="288" w:lineRule="exact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2018 POLICY COMMITTEE PLANNING GRID</w:t>
      </w:r>
    </w:p>
    <w:p w:rsidR="009B2CE4" w:rsidRDefault="00E05BDC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-304800</wp:posOffset>
                </wp:positionV>
                <wp:extent cx="2698115" cy="1043940"/>
                <wp:effectExtent l="0" t="0" r="698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537" w:rsidRDefault="00FC453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-24pt;width:212.45pt;height:82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" stroked="f">
                <v:textbox style="mso-fit-shape-to-text:t">
                  <w:txbxContent>
                    <w:p w:rsidR="00FC4537" w:rsidRDefault="00FC4537"/>
                  </w:txbxContent>
                </v:textbox>
              </v:shape>
            </w:pict>
          </mc:Fallback>
        </mc:AlternateContent>
      </w: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Default="009B2CE4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B2CE4" w:rsidRPr="00490BAC" w:rsidRDefault="00EC24DE" w:rsidP="006C653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4DE">
        <w:rPr>
          <w:rFonts w:ascii="Arial" w:hAnsi="Arial" w:cs="Arial"/>
          <w:b/>
          <w:sz w:val="20"/>
          <w:szCs w:val="20"/>
          <w:u w:val="single"/>
        </w:rPr>
        <w:t>PURPOSE OF COMMITTEE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24DE">
        <w:rPr>
          <w:rFonts w:ascii="Arial" w:hAnsi="Arial" w:cs="Arial"/>
          <w:sz w:val="20"/>
          <w:szCs w:val="20"/>
        </w:rPr>
        <w:t>(why it exists</w:t>
      </w:r>
      <w:r>
        <w:rPr>
          <w:rFonts w:ascii="Arial" w:hAnsi="Arial" w:cs="Arial"/>
          <w:b/>
          <w:sz w:val="20"/>
          <w:szCs w:val="20"/>
        </w:rPr>
        <w:t>):</w:t>
      </w:r>
      <w:r w:rsidR="00490BAC">
        <w:rPr>
          <w:rFonts w:ascii="Arial" w:hAnsi="Arial" w:cs="Arial"/>
          <w:b/>
          <w:sz w:val="20"/>
          <w:szCs w:val="20"/>
        </w:rPr>
        <w:t xml:space="preserve">  </w:t>
      </w:r>
    </w:p>
    <w:p w:rsidR="00FC20E1" w:rsidRPr="00FC20E1" w:rsidRDefault="00FC20E1" w:rsidP="00FC20E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</w:t>
      </w:r>
      <w:r w:rsidR="00161378">
        <w:rPr>
          <w:rFonts w:ascii="Arial" w:hAnsi="Arial" w:cs="Arial"/>
          <w:sz w:val="20"/>
          <w:szCs w:val="20"/>
        </w:rPr>
        <w:t>input and recommendations</w:t>
      </w:r>
      <w:r>
        <w:rPr>
          <w:rFonts w:ascii="Arial" w:hAnsi="Arial" w:cs="Arial"/>
          <w:sz w:val="20"/>
          <w:szCs w:val="20"/>
        </w:rPr>
        <w:t xml:space="preserve"> to the Board of Directors</w:t>
      </w:r>
    </w:p>
    <w:p w:rsidR="00FC20E1" w:rsidRPr="00161378" w:rsidRDefault="008325A4" w:rsidP="00FC20E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 and recommend to the Board </w:t>
      </w:r>
      <w:r w:rsidR="00161378">
        <w:rPr>
          <w:rFonts w:ascii="Arial" w:hAnsi="Arial" w:cs="Arial"/>
          <w:sz w:val="20"/>
          <w:szCs w:val="20"/>
        </w:rPr>
        <w:t>policies</w:t>
      </w:r>
      <w:r>
        <w:rPr>
          <w:rFonts w:ascii="Arial" w:hAnsi="Arial" w:cs="Arial"/>
          <w:sz w:val="20"/>
          <w:szCs w:val="20"/>
        </w:rPr>
        <w:t xml:space="preserve">, plans, and </w:t>
      </w:r>
      <w:r w:rsidR="00161378">
        <w:rPr>
          <w:rFonts w:ascii="Arial" w:hAnsi="Arial" w:cs="Arial"/>
          <w:sz w:val="20"/>
          <w:szCs w:val="20"/>
        </w:rPr>
        <w:t xml:space="preserve">recommended </w:t>
      </w:r>
      <w:r>
        <w:rPr>
          <w:rFonts w:ascii="Arial" w:hAnsi="Arial" w:cs="Arial"/>
          <w:sz w:val="20"/>
          <w:szCs w:val="20"/>
        </w:rPr>
        <w:t xml:space="preserve">courses of action that provide for mission accomplishment and </w:t>
      </w:r>
      <w:r w:rsidR="00161378">
        <w:rPr>
          <w:rFonts w:ascii="Arial" w:hAnsi="Arial" w:cs="Arial"/>
          <w:sz w:val="20"/>
          <w:szCs w:val="20"/>
        </w:rPr>
        <w:t>attention to urgent, emerging and strategic issues to define and drive a policy platform</w:t>
      </w:r>
      <w:r>
        <w:rPr>
          <w:rFonts w:ascii="Arial" w:hAnsi="Arial" w:cs="Arial"/>
          <w:sz w:val="20"/>
          <w:szCs w:val="20"/>
        </w:rPr>
        <w:t>.</w:t>
      </w:r>
    </w:p>
    <w:p w:rsidR="00161378" w:rsidRPr="004147F8" w:rsidRDefault="00161378" w:rsidP="00FC20E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70" w:hanging="270"/>
        <w:rPr>
          <w:rFonts w:ascii="Arial" w:hAnsi="Arial" w:cs="Arial"/>
          <w:sz w:val="20"/>
          <w:szCs w:val="20"/>
        </w:rPr>
      </w:pPr>
      <w:r w:rsidRPr="004147F8">
        <w:rPr>
          <w:rFonts w:ascii="Arial" w:hAnsi="Arial" w:cs="Arial"/>
          <w:sz w:val="20"/>
          <w:szCs w:val="20"/>
        </w:rPr>
        <w:t xml:space="preserve">All policy relevant work will flow through the Policy Committee. The following committees are considered subcommittees of Policy: Program Directors, Government Relations, </w:t>
      </w:r>
      <w:r w:rsidR="004147F8" w:rsidRPr="004147F8">
        <w:rPr>
          <w:rFonts w:ascii="Arial" w:hAnsi="Arial" w:cs="Arial"/>
          <w:sz w:val="20"/>
          <w:szCs w:val="20"/>
        </w:rPr>
        <w:t>Waiver reimbursement, waiver pilot, and ICF committee</w:t>
      </w:r>
      <w:r w:rsidR="004147F8">
        <w:rPr>
          <w:rFonts w:ascii="Arial" w:hAnsi="Arial" w:cs="Arial"/>
          <w:sz w:val="20"/>
          <w:szCs w:val="20"/>
        </w:rPr>
        <w:t>s.</w:t>
      </w:r>
    </w:p>
    <w:p w:rsidR="00EC24DE" w:rsidRPr="00161378" w:rsidRDefault="00EC24DE" w:rsidP="001613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C24DE" w:rsidRDefault="00EC24DE" w:rsidP="00EC24D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4DE">
        <w:rPr>
          <w:rFonts w:ascii="Arial" w:hAnsi="Arial" w:cs="Arial"/>
          <w:b/>
          <w:sz w:val="20"/>
          <w:szCs w:val="20"/>
          <w:u w:val="single"/>
        </w:rPr>
        <w:t>WORK OF COMMITTEE FOR 201</w:t>
      </w:r>
      <w:r w:rsidR="004147F8">
        <w:rPr>
          <w:rFonts w:ascii="Arial" w:hAnsi="Arial" w:cs="Arial"/>
          <w:b/>
          <w:sz w:val="20"/>
          <w:szCs w:val="20"/>
          <w:u w:val="single"/>
        </w:rPr>
        <w:t>8 - 2019</w:t>
      </w:r>
      <w:r w:rsidRPr="00EC24DE">
        <w:rPr>
          <w:rFonts w:ascii="Arial" w:hAnsi="Arial" w:cs="Arial"/>
          <w:b/>
          <w:sz w:val="20"/>
          <w:szCs w:val="20"/>
          <w:u w:val="single"/>
        </w:rPr>
        <w:t xml:space="preserve"> (what we will accomplish/monitor)</w:t>
      </w:r>
      <w:proofErr w:type="gramStart"/>
      <w:r w:rsidRPr="00EC24D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C24DE">
        <w:rPr>
          <w:rFonts w:ascii="Arial" w:hAnsi="Arial" w:cs="Arial"/>
          <w:sz w:val="20"/>
          <w:szCs w:val="20"/>
        </w:rPr>
        <w:t>(</w:t>
      </w:r>
      <w:proofErr w:type="gramEnd"/>
      <w:r w:rsidRPr="00EC24DE">
        <w:rPr>
          <w:rFonts w:ascii="Arial" w:hAnsi="Arial" w:cs="Arial"/>
          <w:sz w:val="20"/>
          <w:szCs w:val="20"/>
        </w:rPr>
        <w:t>Based on strategic plan, annual business plan, etc.)</w:t>
      </w:r>
    </w:p>
    <w:p w:rsidR="00FC20E1" w:rsidRDefault="004147F8" w:rsidP="008325A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work plan with specific outcomes and timelines</w:t>
      </w:r>
    </w:p>
    <w:p w:rsidR="004147F8" w:rsidRDefault="004147F8" w:rsidP="008325A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system and practice of accountability to the committee members, Board of Directors, and membership</w:t>
      </w:r>
    </w:p>
    <w:p w:rsidR="004147F8" w:rsidRDefault="007F3679" w:rsidP="008325A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 process to vet policy recommendations across all systems</w:t>
      </w:r>
    </w:p>
    <w:p w:rsidR="00EC24DE" w:rsidRDefault="00EC24DE" w:rsidP="00EC24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C24DE" w:rsidRDefault="00EC24DE" w:rsidP="00EC24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DISCUSSION TOPICS FOR UPCOMING </w:t>
      </w:r>
      <w:r w:rsidR="001A2714">
        <w:rPr>
          <w:rFonts w:ascii="Arial" w:hAnsi="Arial" w:cs="Arial"/>
          <w:b/>
          <w:sz w:val="20"/>
          <w:szCs w:val="20"/>
        </w:rPr>
        <w:t>FINANCE</w:t>
      </w:r>
      <w:r>
        <w:rPr>
          <w:rFonts w:ascii="Arial" w:hAnsi="Arial" w:cs="Arial"/>
          <w:b/>
          <w:sz w:val="20"/>
          <w:szCs w:val="20"/>
        </w:rPr>
        <w:t xml:space="preserve"> COMMITTEE MEETINGS:</w:t>
      </w:r>
    </w:p>
    <w:p w:rsidR="00EC24DE" w:rsidRDefault="00EC24DE" w:rsidP="00EC24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140"/>
        <w:gridCol w:w="3487"/>
        <w:gridCol w:w="2340"/>
        <w:gridCol w:w="2993"/>
      </w:tblGrid>
      <w:tr w:rsidR="00EC24DE" w:rsidRPr="007D4436" w:rsidTr="007F3679">
        <w:tc>
          <w:tcPr>
            <w:tcW w:w="1710" w:type="dxa"/>
          </w:tcPr>
          <w:p w:rsidR="00EC24DE" w:rsidRPr="007D4436" w:rsidRDefault="00EC24DE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436">
              <w:rPr>
                <w:rFonts w:ascii="Arial" w:hAnsi="Arial" w:cs="Arial"/>
                <w:b/>
                <w:sz w:val="20"/>
                <w:szCs w:val="20"/>
              </w:rPr>
              <w:t>Meeting Date</w:t>
            </w:r>
          </w:p>
        </w:tc>
        <w:tc>
          <w:tcPr>
            <w:tcW w:w="4140" w:type="dxa"/>
          </w:tcPr>
          <w:p w:rsidR="00EC24DE" w:rsidRPr="007D4436" w:rsidRDefault="007F3679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Priorities</w:t>
            </w:r>
          </w:p>
        </w:tc>
        <w:tc>
          <w:tcPr>
            <w:tcW w:w="3487" w:type="dxa"/>
          </w:tcPr>
          <w:p w:rsidR="00EC24DE" w:rsidRPr="007D4436" w:rsidRDefault="007F3679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  <w:tc>
          <w:tcPr>
            <w:tcW w:w="2340" w:type="dxa"/>
          </w:tcPr>
          <w:p w:rsidR="00EC24DE" w:rsidRPr="007D4436" w:rsidRDefault="007F3679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is Responsib</w:t>
            </w:r>
            <w:r w:rsidR="0047655C">
              <w:rPr>
                <w:rFonts w:ascii="Arial" w:hAnsi="Arial" w:cs="Arial"/>
                <w:b/>
                <w:sz w:val="20"/>
                <w:szCs w:val="20"/>
              </w:rPr>
              <w:t>le and when</w:t>
            </w:r>
          </w:p>
        </w:tc>
        <w:tc>
          <w:tcPr>
            <w:tcW w:w="2993" w:type="dxa"/>
          </w:tcPr>
          <w:p w:rsidR="00EC24DE" w:rsidRPr="007D4436" w:rsidRDefault="007F3679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E01169" w:rsidRPr="007D4436" w:rsidTr="007F3679">
        <w:trPr>
          <w:trHeight w:val="503"/>
        </w:trPr>
        <w:tc>
          <w:tcPr>
            <w:tcW w:w="1710" w:type="dxa"/>
          </w:tcPr>
          <w:p w:rsidR="006F695A" w:rsidRPr="005A2B98" w:rsidRDefault="007F3679" w:rsidP="006B6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9/17/18</w:t>
            </w:r>
          </w:p>
        </w:tc>
        <w:tc>
          <w:tcPr>
            <w:tcW w:w="4140" w:type="dxa"/>
          </w:tcPr>
          <w:p w:rsidR="00D86BF2" w:rsidRPr="00D836F5" w:rsidRDefault="007F3679" w:rsidP="00D836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36F5">
              <w:rPr>
                <w:rFonts w:ascii="Arial" w:hAnsi="Arial" w:cs="Arial"/>
                <w:b/>
                <w:sz w:val="20"/>
                <w:szCs w:val="20"/>
              </w:rPr>
              <w:t xml:space="preserve">ICF Quality Indicators </w:t>
            </w:r>
          </w:p>
        </w:tc>
        <w:tc>
          <w:tcPr>
            <w:tcW w:w="3487" w:type="dxa"/>
          </w:tcPr>
          <w:p w:rsidR="00E01169" w:rsidRDefault="007F3679" w:rsidP="008410AE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 10/15, review draft rule, make recommendations</w:t>
            </w:r>
            <w:r w:rsidR="00D836F5">
              <w:rPr>
                <w:rFonts w:ascii="Arial" w:hAnsi="Arial" w:cs="Arial"/>
                <w:b/>
                <w:sz w:val="20"/>
                <w:szCs w:val="20"/>
              </w:rPr>
              <w:t>. Goal is one set of quality indicators across all funding</w:t>
            </w:r>
            <w:r w:rsidR="0047655C">
              <w:rPr>
                <w:rFonts w:ascii="Arial" w:hAnsi="Arial" w:cs="Arial"/>
                <w:b/>
                <w:sz w:val="20"/>
                <w:szCs w:val="20"/>
              </w:rPr>
              <w:t xml:space="preserve"> and that the money is additional to the current rates as an incentive</w:t>
            </w:r>
          </w:p>
        </w:tc>
        <w:tc>
          <w:tcPr>
            <w:tcW w:w="2340" w:type="dxa"/>
          </w:tcPr>
          <w:p w:rsidR="00FB44A1" w:rsidRPr="007D4436" w:rsidRDefault="0047655C" w:rsidP="005E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Anita Allen, </w:t>
            </w:r>
            <w:r w:rsidR="007F3679"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</w:tc>
        <w:tc>
          <w:tcPr>
            <w:tcW w:w="2993" w:type="dxa"/>
          </w:tcPr>
          <w:p w:rsidR="00FB44A1" w:rsidRDefault="00A34A30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Subcommittee identified 10.15.18 to provide input: Dave, Kurt, Scott, and Diane. Input provided to Anita, Anita submitted comment to DODD 10.30.18. </w:t>
            </w:r>
          </w:p>
          <w:p w:rsidR="00A34A30" w:rsidRDefault="00A34A30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hearing held 1.3.19.</w:t>
            </w:r>
          </w:p>
          <w:p w:rsidR="00A34A30" w:rsidRPr="007D4436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JCARR 1.22.19</w:t>
            </w:r>
          </w:p>
        </w:tc>
      </w:tr>
      <w:tr w:rsidR="00E01169" w:rsidRPr="007D4436" w:rsidTr="007F3679">
        <w:trPr>
          <w:trHeight w:val="800"/>
        </w:trPr>
        <w:tc>
          <w:tcPr>
            <w:tcW w:w="1710" w:type="dxa"/>
          </w:tcPr>
          <w:p w:rsidR="006F695A" w:rsidRPr="007D4436" w:rsidRDefault="006F695A" w:rsidP="00E0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01169" w:rsidRPr="007D4436" w:rsidRDefault="007F3679" w:rsidP="00AE0194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 process to vet policy recommendations across all systems</w:t>
            </w:r>
          </w:p>
        </w:tc>
        <w:tc>
          <w:tcPr>
            <w:tcW w:w="3487" w:type="dxa"/>
          </w:tcPr>
          <w:p w:rsidR="00432599" w:rsidRPr="00A55217" w:rsidRDefault="007F3679" w:rsidP="00285442">
            <w:pPr>
              <w:pStyle w:val="ListParagraph"/>
              <w:widowControl w:val="0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Get sample process, discuss, decide</w:t>
            </w:r>
          </w:p>
        </w:tc>
        <w:tc>
          <w:tcPr>
            <w:tcW w:w="2340" w:type="dxa"/>
          </w:tcPr>
          <w:p w:rsidR="00D70748" w:rsidRPr="007D4436" w:rsidRDefault="007F3679" w:rsidP="00432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 to forward sample, Core committee</w:t>
            </w:r>
          </w:p>
        </w:tc>
        <w:tc>
          <w:tcPr>
            <w:tcW w:w="2993" w:type="dxa"/>
          </w:tcPr>
          <w:p w:rsidR="00D327B4" w:rsidRPr="007D4436" w:rsidRDefault="006D28C1" w:rsidP="00F91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Tabled due to other priorities</w:t>
            </w:r>
          </w:p>
        </w:tc>
      </w:tr>
      <w:tr w:rsidR="00E01169" w:rsidRPr="007D4436" w:rsidTr="007F3679">
        <w:trPr>
          <w:trHeight w:val="1187"/>
        </w:trPr>
        <w:tc>
          <w:tcPr>
            <w:tcW w:w="1710" w:type="dxa"/>
          </w:tcPr>
          <w:p w:rsidR="0088744D" w:rsidRPr="0083017B" w:rsidRDefault="0088744D" w:rsidP="00155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86BF2" w:rsidRDefault="007F3679" w:rsidP="006B6892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PUCO issue</w:t>
            </w:r>
          </w:p>
          <w:p w:rsidR="00E438D3" w:rsidRDefault="00E438D3" w:rsidP="006B6892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Default="00E438D3" w:rsidP="006B6892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Default="00E438D3" w:rsidP="006B6892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Default="00E438D3" w:rsidP="006B6892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10.15.18: additional issues identified:</w:t>
            </w:r>
          </w:p>
          <w:p w:rsidR="00E438D3" w:rsidRDefault="00E438D3" w:rsidP="00E438D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ICF transportation regulation</w:t>
            </w:r>
          </w:p>
          <w:p w:rsidR="00E438D3" w:rsidRDefault="00E438D3" w:rsidP="00E438D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Possible delegation of authority of OUCO to DODD</w:t>
            </w:r>
          </w:p>
          <w:p w:rsidR="00E438D3" w:rsidRPr="00E438D3" w:rsidRDefault="00E438D3" w:rsidP="00E438D3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the proposal works with federal regulations</w:t>
            </w:r>
          </w:p>
        </w:tc>
        <w:tc>
          <w:tcPr>
            <w:tcW w:w="3487" w:type="dxa"/>
          </w:tcPr>
          <w:p w:rsidR="00E01169" w:rsidRDefault="007F3679" w:rsidP="007F7185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Lisa Mathis invited to attend October meeting, report and advise. Committee to determine next steps</w:t>
            </w:r>
          </w:p>
          <w:p w:rsidR="00E438D3" w:rsidRPr="007F7185" w:rsidRDefault="00E438D3" w:rsidP="007F7185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Monitor,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await PUCO feedback while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Vorys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is reviewing to determine options. Decide course of action</w:t>
            </w:r>
          </w:p>
        </w:tc>
        <w:tc>
          <w:tcPr>
            <w:tcW w:w="2340" w:type="dxa"/>
          </w:tcPr>
          <w:p w:rsidR="00D70748" w:rsidRDefault="007F3679" w:rsidP="009A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  <w:p w:rsidR="00E438D3" w:rsidRDefault="00E438D3" w:rsidP="009A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Default="00E438D3" w:rsidP="009A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Default="00E438D3" w:rsidP="009A4D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8D3" w:rsidRPr="007D4436" w:rsidRDefault="00E438D3" w:rsidP="00E438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Jeff Davis – November meeting will update</w:t>
            </w:r>
          </w:p>
        </w:tc>
        <w:tc>
          <w:tcPr>
            <w:tcW w:w="2993" w:type="dxa"/>
          </w:tcPr>
          <w:p w:rsidR="0039272A" w:rsidRPr="007D4436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10.15.18: Jeff updated – awaiting feedback from PUCO on related issues.</w:t>
            </w:r>
          </w:p>
        </w:tc>
      </w:tr>
      <w:tr w:rsidR="00E01169" w:rsidRPr="007D4436" w:rsidTr="007F3679">
        <w:tc>
          <w:tcPr>
            <w:tcW w:w="1710" w:type="dxa"/>
          </w:tcPr>
          <w:p w:rsidR="006F695A" w:rsidRPr="001A2714" w:rsidRDefault="006F695A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4D6AE6" w:rsidRDefault="004D6AE6" w:rsidP="00F44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0F8" w:rsidRDefault="007F3679" w:rsidP="00F44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NMT</w:t>
            </w:r>
          </w:p>
          <w:p w:rsidR="00C640F8" w:rsidRDefault="00C640F8" w:rsidP="00F44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0F8" w:rsidRPr="00F4413E" w:rsidRDefault="00C640F8" w:rsidP="00F44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D27ECF" w:rsidRPr="00285442" w:rsidRDefault="00D836F5" w:rsidP="002854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Lisa Mathis to update at October meeting. Decide next steps</w:t>
            </w:r>
          </w:p>
        </w:tc>
        <w:tc>
          <w:tcPr>
            <w:tcW w:w="2340" w:type="dxa"/>
          </w:tcPr>
          <w:p w:rsidR="00B16D2E" w:rsidRPr="007D4436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</w:tc>
        <w:tc>
          <w:tcPr>
            <w:tcW w:w="2993" w:type="dxa"/>
          </w:tcPr>
          <w:p w:rsidR="00B80AF6" w:rsidRDefault="006D28C1" w:rsidP="005C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 – in process, continue to monitor and be prepared to respond with feedback when rule released.</w:t>
            </w:r>
          </w:p>
          <w:p w:rsidR="00E438D3" w:rsidRPr="007D4436" w:rsidRDefault="00E438D3" w:rsidP="00E438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10.15.18: Lisa and Jeff meeting with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Romanchuck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DODD and OACB and small provider group and will report back. When rule released (Oct/Nov) committee will need to provide quick feedback to Lisa. Expected implementation 10/2019 (rule first to CMS, then JCARR)</w:t>
            </w:r>
          </w:p>
        </w:tc>
      </w:tr>
      <w:tr w:rsidR="00D27ECF" w:rsidRPr="007D4436" w:rsidTr="007F3679">
        <w:tc>
          <w:tcPr>
            <w:tcW w:w="1710" w:type="dxa"/>
          </w:tcPr>
          <w:p w:rsidR="00D27ECF" w:rsidRPr="00D923FA" w:rsidRDefault="00D27ECF" w:rsidP="00D27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9E6308" w:rsidRPr="00D836F5" w:rsidRDefault="00D836F5" w:rsidP="00D836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36F5">
              <w:rPr>
                <w:rFonts w:ascii="Arial" w:hAnsi="Arial" w:cs="Arial"/>
                <w:b/>
                <w:sz w:val="20"/>
                <w:szCs w:val="20"/>
              </w:rPr>
              <w:t>OSOC</w:t>
            </w:r>
          </w:p>
          <w:p w:rsidR="00C640F8" w:rsidRDefault="00C640F8" w:rsidP="00337B97">
            <w:pPr>
              <w:pStyle w:val="ListParagraph"/>
              <w:widowControl w:val="0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0F8" w:rsidRDefault="00C640F8" w:rsidP="00337B97">
            <w:pPr>
              <w:pStyle w:val="ListParagraph"/>
              <w:widowControl w:val="0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0F8" w:rsidRPr="00D923FA" w:rsidRDefault="00C640F8" w:rsidP="00337B97">
            <w:pPr>
              <w:pStyle w:val="ListParagraph"/>
              <w:widowControl w:val="0"/>
              <w:autoSpaceDE w:val="0"/>
              <w:autoSpaceDN w:val="0"/>
              <w:adjustRightInd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D27ECF" w:rsidRPr="00155B42" w:rsidRDefault="00D836F5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Goal is to eliminate – build into new admin policy platform</w:t>
            </w:r>
          </w:p>
        </w:tc>
        <w:tc>
          <w:tcPr>
            <w:tcW w:w="2340" w:type="dxa"/>
          </w:tcPr>
          <w:p w:rsidR="00FC4537" w:rsidRPr="007D4436" w:rsidRDefault="00D836F5" w:rsidP="00B16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</w:tc>
        <w:tc>
          <w:tcPr>
            <w:tcW w:w="2993" w:type="dxa"/>
          </w:tcPr>
          <w:p w:rsidR="00367704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10.15.18 – part of the budget ask-goal is to eliminate. </w:t>
            </w:r>
          </w:p>
          <w:p w:rsidR="006D28C1" w:rsidRPr="007D4436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Subsequent update from Jeff: OACB opposed to eliminating, open to discussing resetting the rate. </w:t>
            </w:r>
          </w:p>
        </w:tc>
      </w:tr>
      <w:tr w:rsidR="00D836F5" w:rsidRPr="007D4436" w:rsidTr="007F3679">
        <w:tc>
          <w:tcPr>
            <w:tcW w:w="1710" w:type="dxa"/>
          </w:tcPr>
          <w:p w:rsidR="00D836F5" w:rsidRPr="005A2B98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836F5" w:rsidRDefault="00D836F5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EVV</w:t>
            </w:r>
          </w:p>
        </w:tc>
        <w:tc>
          <w:tcPr>
            <w:tcW w:w="3487" w:type="dxa"/>
          </w:tcPr>
          <w:p w:rsidR="00D836F5" w:rsidRPr="0094232B" w:rsidRDefault="00D836F5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Review updates,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determine action needed to support members. Need to determine when/how to </w:t>
            </w:r>
            <w:r w:rsidR="006D28C1">
              <w:rPr>
                <w:rFonts w:ascii="Arial" w:hAnsi="Arial" w:cs="Arial"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 with billing and IT expertise to the conversation</w:t>
            </w:r>
          </w:p>
        </w:tc>
        <w:tc>
          <w:tcPr>
            <w:tcW w:w="2340" w:type="dxa"/>
          </w:tcPr>
          <w:p w:rsidR="00D836F5" w:rsidRPr="007D4436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Christine update, Core committee</w:t>
            </w:r>
          </w:p>
        </w:tc>
        <w:tc>
          <w:tcPr>
            <w:tcW w:w="2993" w:type="dxa"/>
          </w:tcPr>
          <w:p w:rsidR="00D836F5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10.15.18: deadline for phase 2 extended to 8/19. Tech specs just released.</w:t>
            </w:r>
          </w:p>
          <w:p w:rsidR="006D28C1" w:rsidRPr="007D4436" w:rsidRDefault="006D28C1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Continue to monitor and work toward compliance. </w:t>
            </w:r>
            <w:r w:rsidR="00E438D3">
              <w:rPr>
                <w:rFonts w:ascii="Arial" w:hAnsi="Arial" w:cs="Arial"/>
                <w:b/>
                <w:sz w:val="20"/>
                <w:szCs w:val="20"/>
              </w:rPr>
              <w:t>Submit all concerns to CMS email box.</w:t>
            </w:r>
          </w:p>
        </w:tc>
      </w:tr>
      <w:tr w:rsidR="00D836F5" w:rsidRPr="007D4436" w:rsidTr="007F3679">
        <w:tc>
          <w:tcPr>
            <w:tcW w:w="1710" w:type="dxa"/>
          </w:tcPr>
          <w:p w:rsidR="00D836F5" w:rsidRPr="005A2B98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836F5" w:rsidRDefault="00D836F5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50% rule regarding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hab</w:t>
            </w:r>
            <w:proofErr w:type="spellEnd"/>
          </w:p>
        </w:tc>
        <w:tc>
          <w:tcPr>
            <w:tcW w:w="3487" w:type="dxa"/>
          </w:tcPr>
          <w:p w:rsidR="00D836F5" w:rsidRPr="0094232B" w:rsidRDefault="00D836F5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adult day workgroup to submit recommendations for a compliance strategy to policy in October</w:t>
            </w:r>
          </w:p>
        </w:tc>
        <w:tc>
          <w:tcPr>
            <w:tcW w:w="2340" w:type="dxa"/>
          </w:tcPr>
          <w:p w:rsidR="00D836F5" w:rsidRPr="007D4436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Diane referred to adult day, Lisa provide feedback from committee</w:t>
            </w:r>
          </w:p>
        </w:tc>
        <w:tc>
          <w:tcPr>
            <w:tcW w:w="2993" w:type="dxa"/>
          </w:tcPr>
          <w:p w:rsidR="00D836F5" w:rsidRPr="007D4436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10.16.18: small state group working to determine/recommend wage calculation method; review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Vorys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feedback when available; monitor for new administration and their plan re: this rule; Providers have until 9.19 to develop a plan to comply.</w:t>
            </w:r>
          </w:p>
        </w:tc>
      </w:tr>
      <w:tr w:rsidR="00D836F5" w:rsidRPr="007D4436" w:rsidTr="007F3679">
        <w:tc>
          <w:tcPr>
            <w:tcW w:w="1710" w:type="dxa"/>
          </w:tcPr>
          <w:p w:rsidR="00D836F5" w:rsidRPr="005A2B98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D836F5" w:rsidRDefault="00D836F5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 Certification rule</w:t>
            </w:r>
          </w:p>
        </w:tc>
        <w:tc>
          <w:tcPr>
            <w:tcW w:w="3487" w:type="dxa"/>
          </w:tcPr>
          <w:p w:rsidR="00D836F5" w:rsidRPr="0094232B" w:rsidRDefault="00D836F5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on HS </w:t>
            </w:r>
            <w:r w:rsidR="006D28C1">
              <w:rPr>
                <w:rFonts w:ascii="Arial" w:hAnsi="Arial" w:cs="Arial"/>
                <w:sz w:val="20"/>
                <w:szCs w:val="20"/>
              </w:rPr>
              <w:t>diploma</w:t>
            </w:r>
            <w:r>
              <w:rPr>
                <w:rFonts w:ascii="Arial" w:hAnsi="Arial" w:cs="Arial"/>
                <w:sz w:val="20"/>
                <w:szCs w:val="20"/>
              </w:rPr>
              <w:t>/GED requirement. Discussion to go to OPRA Board for review and board feedback to be brought back to committee</w:t>
            </w:r>
          </w:p>
        </w:tc>
        <w:tc>
          <w:tcPr>
            <w:tcW w:w="2340" w:type="dxa"/>
          </w:tcPr>
          <w:p w:rsidR="00D836F5" w:rsidRPr="007D4436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 Davis</w:t>
            </w:r>
          </w:p>
        </w:tc>
        <w:tc>
          <w:tcPr>
            <w:tcW w:w="2993" w:type="dxa"/>
          </w:tcPr>
          <w:p w:rsidR="00D836F5" w:rsidRPr="007D4436" w:rsidRDefault="00D836F5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Due to several lengthy and urgent board agenda items, this was not discussed. It needs to get on the board agenda as a distinct item for October</w:t>
            </w:r>
            <w:r w:rsidR="006D28C1">
              <w:rPr>
                <w:rFonts w:ascii="Arial" w:hAnsi="Arial" w:cs="Arial"/>
                <w:b/>
                <w:sz w:val="20"/>
                <w:szCs w:val="20"/>
              </w:rPr>
              <w:t>. No October board meeting – will take to 1/19 board meeting.</w:t>
            </w:r>
          </w:p>
        </w:tc>
      </w:tr>
      <w:tr w:rsidR="0047655C" w:rsidRPr="007D4436" w:rsidTr="007F3679">
        <w:tc>
          <w:tcPr>
            <w:tcW w:w="1710" w:type="dxa"/>
          </w:tcPr>
          <w:p w:rsidR="0047655C" w:rsidRPr="005A2B98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47655C" w:rsidRDefault="0047655C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Waiver quality incentives</w:t>
            </w:r>
          </w:p>
        </w:tc>
        <w:tc>
          <w:tcPr>
            <w:tcW w:w="3487" w:type="dxa"/>
          </w:tcPr>
          <w:p w:rsidR="0047655C" w:rsidRDefault="0047655C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Intended for inclusion in supplemental budget, once agreement is achieved; expand to across all settings is the goal; develop an alternative plan</w:t>
            </w:r>
          </w:p>
        </w:tc>
        <w:tc>
          <w:tcPr>
            <w:tcW w:w="2340" w:type="dxa"/>
          </w:tcPr>
          <w:p w:rsidR="0047655C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 hoc workgroup to include: Mark Davis, Kurt Miller, Scott DeLong, Rich Johnson to discuss and draft the plan and report back to the October policy meeting</w:t>
            </w:r>
          </w:p>
        </w:tc>
        <w:tc>
          <w:tcPr>
            <w:tcW w:w="2993" w:type="dxa"/>
          </w:tcPr>
          <w:p w:rsidR="0047655C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55C" w:rsidRPr="007D4436" w:rsidTr="007F3679">
        <w:tc>
          <w:tcPr>
            <w:tcW w:w="1710" w:type="dxa"/>
          </w:tcPr>
          <w:p w:rsidR="0047655C" w:rsidRPr="005A2B98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47655C" w:rsidRDefault="0047655C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Build out the overall work plan including all items identified for focus with priority level, approach, deadlines, expected deliverables</w:t>
            </w:r>
          </w:p>
        </w:tc>
        <w:tc>
          <w:tcPr>
            <w:tcW w:w="3487" w:type="dxa"/>
          </w:tcPr>
          <w:p w:rsidR="0047655C" w:rsidRDefault="0047655C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7655C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</w:tc>
        <w:tc>
          <w:tcPr>
            <w:tcW w:w="2993" w:type="dxa"/>
          </w:tcPr>
          <w:p w:rsidR="0047655C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55C" w:rsidRPr="007D4436" w:rsidTr="007F3679">
        <w:tc>
          <w:tcPr>
            <w:tcW w:w="1710" w:type="dxa"/>
          </w:tcPr>
          <w:p w:rsidR="0047655C" w:rsidRPr="005A2B98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</w:t>
            </w:r>
          </w:p>
        </w:tc>
        <w:tc>
          <w:tcPr>
            <w:tcW w:w="4140" w:type="dxa"/>
          </w:tcPr>
          <w:p w:rsidR="0047655C" w:rsidRDefault="00E438D3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for high behavior kids/adults</w:t>
            </w:r>
          </w:p>
        </w:tc>
        <w:tc>
          <w:tcPr>
            <w:tcW w:w="3487" w:type="dxa"/>
          </w:tcPr>
          <w:p w:rsidR="0047655C" w:rsidRDefault="00E438D3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at next meeting to identify strategy</w:t>
            </w:r>
          </w:p>
        </w:tc>
        <w:tc>
          <w:tcPr>
            <w:tcW w:w="2340" w:type="dxa"/>
          </w:tcPr>
          <w:p w:rsidR="0047655C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committee</w:t>
            </w:r>
          </w:p>
        </w:tc>
        <w:tc>
          <w:tcPr>
            <w:tcW w:w="2993" w:type="dxa"/>
          </w:tcPr>
          <w:p w:rsidR="0047655C" w:rsidRDefault="0047655C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8D3" w:rsidRPr="007D4436" w:rsidTr="007F3679">
        <w:tc>
          <w:tcPr>
            <w:tcW w:w="1710" w:type="dxa"/>
          </w:tcPr>
          <w:p w:rsidR="00E438D3" w:rsidRPr="005A2B98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10.15.18</w:t>
            </w:r>
          </w:p>
        </w:tc>
        <w:tc>
          <w:tcPr>
            <w:tcW w:w="4140" w:type="dxa"/>
          </w:tcPr>
          <w:p w:rsidR="00E438D3" w:rsidRDefault="00E438D3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OPRA Committee T.O to be updated</w:t>
            </w:r>
          </w:p>
        </w:tc>
        <w:tc>
          <w:tcPr>
            <w:tcW w:w="3487" w:type="dxa"/>
          </w:tcPr>
          <w:p w:rsidR="00E438D3" w:rsidRDefault="00E438D3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so current/accurate; report on how committees are formed and membership and OPRA staff are assigned.</w:t>
            </w:r>
          </w:p>
        </w:tc>
        <w:tc>
          <w:tcPr>
            <w:tcW w:w="2340" w:type="dxa"/>
          </w:tcPr>
          <w:p w:rsidR="00E438D3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</w:t>
            </w:r>
          </w:p>
        </w:tc>
        <w:tc>
          <w:tcPr>
            <w:tcW w:w="2993" w:type="dxa"/>
          </w:tcPr>
          <w:p w:rsidR="00E438D3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8D3" w:rsidRPr="007D4436" w:rsidTr="007F3679">
        <w:tc>
          <w:tcPr>
            <w:tcW w:w="1710" w:type="dxa"/>
          </w:tcPr>
          <w:p w:rsidR="00E438D3" w:rsidRPr="005A2B98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E438D3" w:rsidRDefault="00E438D3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E438D3" w:rsidRDefault="00E438D3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E438D3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E438D3" w:rsidRDefault="00E438D3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0BC7" w:rsidRPr="007D4436" w:rsidTr="007F3679">
        <w:tc>
          <w:tcPr>
            <w:tcW w:w="1710" w:type="dxa"/>
          </w:tcPr>
          <w:p w:rsidR="008E0BC7" w:rsidRPr="005A2B98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8E0BC7" w:rsidRDefault="008E0BC7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E0BC7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8E0BC7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0BC7" w:rsidRPr="007D4436" w:rsidTr="007F3679">
        <w:tc>
          <w:tcPr>
            <w:tcW w:w="1710" w:type="dxa"/>
          </w:tcPr>
          <w:p w:rsidR="008E0BC7" w:rsidRPr="005A2B98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BC7" w:rsidRDefault="008E0BC7" w:rsidP="00C64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8E0BC7" w:rsidRDefault="008E0BC7" w:rsidP="0015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E0BC7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8E0BC7" w:rsidRDefault="008E0BC7" w:rsidP="007D4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24DE" w:rsidRPr="00EC24DE" w:rsidRDefault="00EC24DE" w:rsidP="00785AC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EC24DE" w:rsidRPr="00EC24DE" w:rsidSect="00580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720" w:right="180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E91" w:rsidRDefault="006E5E91" w:rsidP="00083CD4">
      <w:r>
        <w:separator/>
      </w:r>
    </w:p>
  </w:endnote>
  <w:endnote w:type="continuationSeparator" w:id="0">
    <w:p w:rsidR="006E5E91" w:rsidRDefault="006E5E91" w:rsidP="0008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F8" w:rsidRDefault="0041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984219"/>
      <w:docPartObj>
        <w:docPartGallery w:val="Page Numbers (Bottom of Page)"/>
        <w:docPartUnique/>
      </w:docPartObj>
    </w:sdtPr>
    <w:sdtEndPr/>
    <w:sdtContent>
      <w:p w:rsidR="00FC4537" w:rsidRDefault="00FC37FC">
        <w:pPr>
          <w:pStyle w:val="Footer"/>
          <w:jc w:val="center"/>
        </w:pPr>
        <w:r>
          <w:fldChar w:fldCharType="begin"/>
        </w:r>
        <w:r w:rsidR="005E58B4">
          <w:instrText xml:space="preserve"> PAGE   \* MERGEFORMAT </w:instrText>
        </w:r>
        <w:r>
          <w:fldChar w:fldCharType="separate"/>
        </w:r>
        <w:r w:rsidR="00C64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537" w:rsidRDefault="00FC4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F8" w:rsidRDefault="0041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E91" w:rsidRDefault="006E5E91" w:rsidP="00083CD4">
      <w:r>
        <w:separator/>
      </w:r>
    </w:p>
  </w:footnote>
  <w:footnote w:type="continuationSeparator" w:id="0">
    <w:p w:rsidR="006E5E91" w:rsidRDefault="006E5E91" w:rsidP="0008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F8" w:rsidRDefault="0041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F8" w:rsidRDefault="00414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F8" w:rsidRDefault="0041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E42"/>
    <w:multiLevelType w:val="hybridMultilevel"/>
    <w:tmpl w:val="F3F47024"/>
    <w:lvl w:ilvl="0" w:tplc="9B407D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564"/>
    <w:multiLevelType w:val="hybridMultilevel"/>
    <w:tmpl w:val="DA78DA7E"/>
    <w:lvl w:ilvl="0" w:tplc="7388B62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B98062B"/>
    <w:multiLevelType w:val="hybridMultilevel"/>
    <w:tmpl w:val="8010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612"/>
    <w:multiLevelType w:val="hybridMultilevel"/>
    <w:tmpl w:val="F7285408"/>
    <w:lvl w:ilvl="0" w:tplc="A06C0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67D"/>
    <w:multiLevelType w:val="hybridMultilevel"/>
    <w:tmpl w:val="1902E06C"/>
    <w:lvl w:ilvl="0" w:tplc="3F8EBBE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0C519C1"/>
    <w:multiLevelType w:val="hybridMultilevel"/>
    <w:tmpl w:val="6122E0D8"/>
    <w:lvl w:ilvl="0" w:tplc="6750F434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865C6"/>
    <w:multiLevelType w:val="hybridMultilevel"/>
    <w:tmpl w:val="2ADCA71A"/>
    <w:lvl w:ilvl="0" w:tplc="31529E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CF46A33"/>
    <w:multiLevelType w:val="hybridMultilevel"/>
    <w:tmpl w:val="BE7C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2E75"/>
    <w:multiLevelType w:val="hybridMultilevel"/>
    <w:tmpl w:val="5708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418B"/>
    <w:multiLevelType w:val="hybridMultilevel"/>
    <w:tmpl w:val="F692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23C42"/>
    <w:multiLevelType w:val="hybridMultilevel"/>
    <w:tmpl w:val="CBE254CE"/>
    <w:lvl w:ilvl="0" w:tplc="852E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6DBA"/>
    <w:multiLevelType w:val="hybridMultilevel"/>
    <w:tmpl w:val="AB5ECD86"/>
    <w:lvl w:ilvl="0" w:tplc="3F8EB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2ADB436B"/>
    <w:multiLevelType w:val="hybridMultilevel"/>
    <w:tmpl w:val="698CACE0"/>
    <w:lvl w:ilvl="0" w:tplc="6750F434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2A28D5"/>
    <w:multiLevelType w:val="hybridMultilevel"/>
    <w:tmpl w:val="7E2254F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30F55581"/>
    <w:multiLevelType w:val="hybridMultilevel"/>
    <w:tmpl w:val="B15A3DEA"/>
    <w:lvl w:ilvl="0" w:tplc="C240B2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3F875EE"/>
    <w:multiLevelType w:val="hybridMultilevel"/>
    <w:tmpl w:val="4A2E2352"/>
    <w:lvl w:ilvl="0" w:tplc="73C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5133E8"/>
    <w:multiLevelType w:val="hybridMultilevel"/>
    <w:tmpl w:val="10AAA00A"/>
    <w:lvl w:ilvl="0" w:tplc="FB2C6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25DE3"/>
    <w:multiLevelType w:val="hybridMultilevel"/>
    <w:tmpl w:val="3BB6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7051"/>
    <w:multiLevelType w:val="hybridMultilevel"/>
    <w:tmpl w:val="E21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334"/>
    <w:multiLevelType w:val="hybridMultilevel"/>
    <w:tmpl w:val="29BEC9E6"/>
    <w:lvl w:ilvl="0" w:tplc="6750F434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5251F"/>
    <w:multiLevelType w:val="hybridMultilevel"/>
    <w:tmpl w:val="485A1EF0"/>
    <w:lvl w:ilvl="0" w:tplc="EEE4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1E7890"/>
    <w:multiLevelType w:val="hybridMultilevel"/>
    <w:tmpl w:val="DEE21510"/>
    <w:lvl w:ilvl="0" w:tplc="6750F434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A256AD"/>
    <w:multiLevelType w:val="hybridMultilevel"/>
    <w:tmpl w:val="4ADC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63CB"/>
    <w:multiLevelType w:val="hybridMultilevel"/>
    <w:tmpl w:val="F108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91792"/>
    <w:multiLevelType w:val="hybridMultilevel"/>
    <w:tmpl w:val="511E5F58"/>
    <w:lvl w:ilvl="0" w:tplc="9B407D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0E"/>
    <w:multiLevelType w:val="hybridMultilevel"/>
    <w:tmpl w:val="428E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6693"/>
    <w:multiLevelType w:val="hybridMultilevel"/>
    <w:tmpl w:val="A256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920"/>
    <w:multiLevelType w:val="hybridMultilevel"/>
    <w:tmpl w:val="12BA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855B5"/>
    <w:multiLevelType w:val="hybridMultilevel"/>
    <w:tmpl w:val="BC188BCA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881"/>
    <w:multiLevelType w:val="hybridMultilevel"/>
    <w:tmpl w:val="CCD8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530D9"/>
    <w:multiLevelType w:val="hybridMultilevel"/>
    <w:tmpl w:val="F030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9495F"/>
    <w:multiLevelType w:val="hybridMultilevel"/>
    <w:tmpl w:val="4D72637A"/>
    <w:lvl w:ilvl="0" w:tplc="0409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73526"/>
    <w:multiLevelType w:val="hybridMultilevel"/>
    <w:tmpl w:val="41F83A4A"/>
    <w:lvl w:ilvl="0" w:tplc="6750F434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827D9B"/>
    <w:multiLevelType w:val="hybridMultilevel"/>
    <w:tmpl w:val="82045048"/>
    <w:lvl w:ilvl="0" w:tplc="4A96E822">
      <w:start w:val="1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6C997B97"/>
    <w:multiLevelType w:val="hybridMultilevel"/>
    <w:tmpl w:val="399EB292"/>
    <w:lvl w:ilvl="0" w:tplc="9B407D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1BCF"/>
    <w:multiLevelType w:val="hybridMultilevel"/>
    <w:tmpl w:val="BAA0FBFC"/>
    <w:lvl w:ilvl="0" w:tplc="2E605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C534F"/>
    <w:multiLevelType w:val="hybridMultilevel"/>
    <w:tmpl w:val="48E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D44C5"/>
    <w:multiLevelType w:val="hybridMultilevel"/>
    <w:tmpl w:val="D3363D0C"/>
    <w:lvl w:ilvl="0" w:tplc="E6E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01944"/>
    <w:multiLevelType w:val="hybridMultilevel"/>
    <w:tmpl w:val="FDCE648A"/>
    <w:lvl w:ilvl="0" w:tplc="F238E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66FC"/>
    <w:multiLevelType w:val="hybridMultilevel"/>
    <w:tmpl w:val="027E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23B16"/>
    <w:multiLevelType w:val="hybridMultilevel"/>
    <w:tmpl w:val="CAAC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12"/>
  </w:num>
  <w:num w:numId="5">
    <w:abstractNumId w:val="21"/>
  </w:num>
  <w:num w:numId="6">
    <w:abstractNumId w:val="34"/>
  </w:num>
  <w:num w:numId="7">
    <w:abstractNumId w:val="0"/>
  </w:num>
  <w:num w:numId="8">
    <w:abstractNumId w:val="24"/>
  </w:num>
  <w:num w:numId="9">
    <w:abstractNumId w:val="2"/>
  </w:num>
  <w:num w:numId="10">
    <w:abstractNumId w:val="36"/>
  </w:num>
  <w:num w:numId="11">
    <w:abstractNumId w:val="25"/>
  </w:num>
  <w:num w:numId="12">
    <w:abstractNumId w:val="9"/>
  </w:num>
  <w:num w:numId="13">
    <w:abstractNumId w:val="17"/>
  </w:num>
  <w:num w:numId="14">
    <w:abstractNumId w:val="18"/>
  </w:num>
  <w:num w:numId="15">
    <w:abstractNumId w:val="30"/>
  </w:num>
  <w:num w:numId="16">
    <w:abstractNumId w:val="40"/>
  </w:num>
  <w:num w:numId="17">
    <w:abstractNumId w:val="22"/>
  </w:num>
  <w:num w:numId="18">
    <w:abstractNumId w:val="8"/>
  </w:num>
  <w:num w:numId="19">
    <w:abstractNumId w:val="6"/>
  </w:num>
  <w:num w:numId="20">
    <w:abstractNumId w:val="39"/>
  </w:num>
  <w:num w:numId="21">
    <w:abstractNumId w:val="31"/>
  </w:num>
  <w:num w:numId="22">
    <w:abstractNumId w:val="14"/>
  </w:num>
  <w:num w:numId="23">
    <w:abstractNumId w:val="27"/>
  </w:num>
  <w:num w:numId="24">
    <w:abstractNumId w:val="7"/>
  </w:num>
  <w:num w:numId="25">
    <w:abstractNumId w:val="23"/>
  </w:num>
  <w:num w:numId="26">
    <w:abstractNumId w:val="4"/>
  </w:num>
  <w:num w:numId="27">
    <w:abstractNumId w:val="1"/>
  </w:num>
  <w:num w:numId="28">
    <w:abstractNumId w:val="33"/>
  </w:num>
  <w:num w:numId="29">
    <w:abstractNumId w:val="15"/>
  </w:num>
  <w:num w:numId="30">
    <w:abstractNumId w:val="10"/>
  </w:num>
  <w:num w:numId="31">
    <w:abstractNumId w:val="20"/>
  </w:num>
  <w:num w:numId="32">
    <w:abstractNumId w:val="38"/>
  </w:num>
  <w:num w:numId="33">
    <w:abstractNumId w:val="3"/>
  </w:num>
  <w:num w:numId="34">
    <w:abstractNumId w:val="16"/>
  </w:num>
  <w:num w:numId="35">
    <w:abstractNumId w:val="11"/>
  </w:num>
  <w:num w:numId="36">
    <w:abstractNumId w:val="37"/>
  </w:num>
  <w:num w:numId="37">
    <w:abstractNumId w:val="35"/>
  </w:num>
  <w:num w:numId="38">
    <w:abstractNumId w:val="26"/>
  </w:num>
  <w:num w:numId="39">
    <w:abstractNumId w:val="28"/>
  </w:num>
  <w:num w:numId="40">
    <w:abstractNumId w:val="2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8D"/>
    <w:rsid w:val="000104B5"/>
    <w:rsid w:val="00026F9C"/>
    <w:rsid w:val="00083CD4"/>
    <w:rsid w:val="000965A0"/>
    <w:rsid w:val="001248B2"/>
    <w:rsid w:val="001407F9"/>
    <w:rsid w:val="00146C8D"/>
    <w:rsid w:val="00155B42"/>
    <w:rsid w:val="00161378"/>
    <w:rsid w:val="00161C27"/>
    <w:rsid w:val="0018686B"/>
    <w:rsid w:val="001934A5"/>
    <w:rsid w:val="001A2714"/>
    <w:rsid w:val="001B3F72"/>
    <w:rsid w:val="00210611"/>
    <w:rsid w:val="00220D60"/>
    <w:rsid w:val="00285442"/>
    <w:rsid w:val="002A0EC0"/>
    <w:rsid w:val="002D6645"/>
    <w:rsid w:val="00337B97"/>
    <w:rsid w:val="003419EA"/>
    <w:rsid w:val="00353B67"/>
    <w:rsid w:val="00363C14"/>
    <w:rsid w:val="00367704"/>
    <w:rsid w:val="00367823"/>
    <w:rsid w:val="0039272A"/>
    <w:rsid w:val="003E451D"/>
    <w:rsid w:val="004147F8"/>
    <w:rsid w:val="00432599"/>
    <w:rsid w:val="004552E8"/>
    <w:rsid w:val="00461AB8"/>
    <w:rsid w:val="0047655C"/>
    <w:rsid w:val="00481E63"/>
    <w:rsid w:val="00490BAC"/>
    <w:rsid w:val="00493724"/>
    <w:rsid w:val="004B5CDF"/>
    <w:rsid w:val="004D069B"/>
    <w:rsid w:val="004D6AE6"/>
    <w:rsid w:val="004D76E0"/>
    <w:rsid w:val="0050118D"/>
    <w:rsid w:val="00507EA0"/>
    <w:rsid w:val="00511095"/>
    <w:rsid w:val="0053780F"/>
    <w:rsid w:val="00580C47"/>
    <w:rsid w:val="005A2B98"/>
    <w:rsid w:val="005C3A5E"/>
    <w:rsid w:val="005D4088"/>
    <w:rsid w:val="005E58B4"/>
    <w:rsid w:val="00632E47"/>
    <w:rsid w:val="00646148"/>
    <w:rsid w:val="0067461F"/>
    <w:rsid w:val="0069344E"/>
    <w:rsid w:val="00693823"/>
    <w:rsid w:val="006B1B30"/>
    <w:rsid w:val="006B6892"/>
    <w:rsid w:val="006C5571"/>
    <w:rsid w:val="006C653A"/>
    <w:rsid w:val="006D28C1"/>
    <w:rsid w:val="006D6AF6"/>
    <w:rsid w:val="006E5E91"/>
    <w:rsid w:val="006F695A"/>
    <w:rsid w:val="0073407D"/>
    <w:rsid w:val="00745CEB"/>
    <w:rsid w:val="00753ED3"/>
    <w:rsid w:val="0075779D"/>
    <w:rsid w:val="007739F2"/>
    <w:rsid w:val="00785AC9"/>
    <w:rsid w:val="007A4000"/>
    <w:rsid w:val="007D4436"/>
    <w:rsid w:val="007F3679"/>
    <w:rsid w:val="007F7185"/>
    <w:rsid w:val="00817D17"/>
    <w:rsid w:val="00825CBD"/>
    <w:rsid w:val="0083017B"/>
    <w:rsid w:val="008325A4"/>
    <w:rsid w:val="0083696E"/>
    <w:rsid w:val="008410AE"/>
    <w:rsid w:val="008661EF"/>
    <w:rsid w:val="008672C2"/>
    <w:rsid w:val="00884D3A"/>
    <w:rsid w:val="0088744D"/>
    <w:rsid w:val="008969CA"/>
    <w:rsid w:val="008B6A83"/>
    <w:rsid w:val="008E0BC7"/>
    <w:rsid w:val="00917E9D"/>
    <w:rsid w:val="0094232B"/>
    <w:rsid w:val="0094694D"/>
    <w:rsid w:val="00965F26"/>
    <w:rsid w:val="00980417"/>
    <w:rsid w:val="0099178C"/>
    <w:rsid w:val="0099336F"/>
    <w:rsid w:val="009A4D79"/>
    <w:rsid w:val="009B2CE4"/>
    <w:rsid w:val="009B3B36"/>
    <w:rsid w:val="009D44C7"/>
    <w:rsid w:val="009E6308"/>
    <w:rsid w:val="009F726D"/>
    <w:rsid w:val="00A247D8"/>
    <w:rsid w:val="00A34A30"/>
    <w:rsid w:val="00A53E56"/>
    <w:rsid w:val="00A55217"/>
    <w:rsid w:val="00A91D0D"/>
    <w:rsid w:val="00AA44DC"/>
    <w:rsid w:val="00AC7601"/>
    <w:rsid w:val="00AE0194"/>
    <w:rsid w:val="00B16D2E"/>
    <w:rsid w:val="00B21F41"/>
    <w:rsid w:val="00B80AF6"/>
    <w:rsid w:val="00B9559C"/>
    <w:rsid w:val="00BE29D0"/>
    <w:rsid w:val="00C459F4"/>
    <w:rsid w:val="00C45D07"/>
    <w:rsid w:val="00C54D1A"/>
    <w:rsid w:val="00C640F8"/>
    <w:rsid w:val="00CA72FB"/>
    <w:rsid w:val="00CD1235"/>
    <w:rsid w:val="00CF06E4"/>
    <w:rsid w:val="00D27ECF"/>
    <w:rsid w:val="00D327B4"/>
    <w:rsid w:val="00D434CD"/>
    <w:rsid w:val="00D475DD"/>
    <w:rsid w:val="00D52C8D"/>
    <w:rsid w:val="00D54970"/>
    <w:rsid w:val="00D63F49"/>
    <w:rsid w:val="00D70185"/>
    <w:rsid w:val="00D70748"/>
    <w:rsid w:val="00D764A5"/>
    <w:rsid w:val="00D836F5"/>
    <w:rsid w:val="00D83B58"/>
    <w:rsid w:val="00D86BF2"/>
    <w:rsid w:val="00D923FA"/>
    <w:rsid w:val="00D94A5E"/>
    <w:rsid w:val="00DE0821"/>
    <w:rsid w:val="00E01169"/>
    <w:rsid w:val="00E05BDC"/>
    <w:rsid w:val="00E326E7"/>
    <w:rsid w:val="00E438D3"/>
    <w:rsid w:val="00EA348F"/>
    <w:rsid w:val="00EC24DE"/>
    <w:rsid w:val="00EF720C"/>
    <w:rsid w:val="00F045EF"/>
    <w:rsid w:val="00F4413E"/>
    <w:rsid w:val="00F73368"/>
    <w:rsid w:val="00F91319"/>
    <w:rsid w:val="00FB44A1"/>
    <w:rsid w:val="00FC075B"/>
    <w:rsid w:val="00FC20E1"/>
    <w:rsid w:val="00FC37FC"/>
    <w:rsid w:val="00FC4537"/>
    <w:rsid w:val="00FC5E8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62D3D"/>
  <w15:docId w15:val="{78D6EC6A-111B-4B4B-9478-A2F43D9E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0C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3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3C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3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CD4"/>
    <w:rPr>
      <w:sz w:val="24"/>
      <w:szCs w:val="24"/>
    </w:rPr>
  </w:style>
  <w:style w:type="table" w:styleId="TableGrid">
    <w:name w:val="Table Grid"/>
    <w:basedOn w:val="TableNormal"/>
    <w:rsid w:val="00E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2E81D-C092-46D1-8013-0675E91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Diane Beastrom</cp:lastModifiedBy>
  <cp:revision>2</cp:revision>
  <cp:lastPrinted>2019-01-14T19:13:00Z</cp:lastPrinted>
  <dcterms:created xsi:type="dcterms:W3CDTF">2019-01-14T19:14:00Z</dcterms:created>
  <dcterms:modified xsi:type="dcterms:W3CDTF">2019-01-14T19:14:00Z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