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10E24" w14:textId="6AD409DF" w:rsidR="004E53C0" w:rsidRDefault="004E53C0" w:rsidP="00383CC9">
      <w:pPr>
        <w:ind w:firstLine="720"/>
        <w:jc w:val="center"/>
        <w:rPr>
          <w:b/>
          <w:sz w:val="36"/>
          <w:szCs w:val="36"/>
        </w:rPr>
      </w:pPr>
      <w:r w:rsidRPr="004E53C0">
        <w:rPr>
          <w:b/>
          <w:sz w:val="36"/>
          <w:szCs w:val="36"/>
        </w:rPr>
        <w:t xml:space="preserve">ANOTHER </w:t>
      </w:r>
      <w:r w:rsidRPr="008C3EBC">
        <w:rPr>
          <w:b/>
          <w:strike/>
          <w:sz w:val="36"/>
          <w:szCs w:val="36"/>
        </w:rPr>
        <w:t>NMT</w:t>
      </w:r>
      <w:r w:rsidR="008C3EBC">
        <w:rPr>
          <w:b/>
          <w:sz w:val="36"/>
          <w:szCs w:val="36"/>
        </w:rPr>
        <w:t xml:space="preserve"> </w:t>
      </w:r>
      <w:r w:rsidR="008C3EBC" w:rsidRPr="00C530E0">
        <w:rPr>
          <w:b/>
          <w:color w:val="FF0000"/>
          <w:sz w:val="36"/>
          <w:szCs w:val="36"/>
        </w:rPr>
        <w:t>Transportation</w:t>
      </w:r>
      <w:r w:rsidRPr="004E53C0">
        <w:rPr>
          <w:b/>
          <w:sz w:val="36"/>
          <w:szCs w:val="36"/>
        </w:rPr>
        <w:t xml:space="preserve"> Proposal!</w:t>
      </w:r>
    </w:p>
    <w:p w14:paraId="67AE496F" w14:textId="77777777" w:rsidR="00D161C7" w:rsidRDefault="00D161C7" w:rsidP="004E53C0">
      <w:pPr>
        <w:rPr>
          <w:b/>
          <w:sz w:val="36"/>
          <w:szCs w:val="36"/>
        </w:rPr>
      </w:pPr>
    </w:p>
    <w:p w14:paraId="11717752" w14:textId="56D0504C" w:rsidR="004E53C0" w:rsidRPr="0024119D" w:rsidRDefault="004E53C0" w:rsidP="004E53C0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Here is yet another stab at a rate Model. First assumption, is </w:t>
      </w:r>
      <w:r w:rsidRPr="008C3EBC">
        <w:rPr>
          <w:b/>
          <w:sz w:val="28"/>
          <w:szCs w:val="28"/>
          <w:highlight w:val="yellow"/>
        </w:rPr>
        <w:t xml:space="preserve">that NMT and HPC Transportation </w:t>
      </w:r>
      <w:r w:rsidR="008C3EBC">
        <w:rPr>
          <w:b/>
          <w:sz w:val="28"/>
          <w:szCs w:val="28"/>
          <w:highlight w:val="yellow"/>
        </w:rPr>
        <w:t xml:space="preserve">budgets </w:t>
      </w:r>
      <w:r w:rsidRPr="008C3EBC">
        <w:rPr>
          <w:b/>
          <w:sz w:val="28"/>
          <w:szCs w:val="28"/>
          <w:highlight w:val="yellow"/>
        </w:rPr>
        <w:t xml:space="preserve">are </w:t>
      </w:r>
      <w:r w:rsidR="008C3EBC">
        <w:rPr>
          <w:b/>
          <w:sz w:val="28"/>
          <w:szCs w:val="28"/>
        </w:rPr>
        <w:t>combined into</w:t>
      </w:r>
      <w:r w:rsidR="00976BA6">
        <w:rPr>
          <w:b/>
          <w:sz w:val="28"/>
          <w:szCs w:val="28"/>
        </w:rPr>
        <w:t xml:space="preserve"> one service. We now have</w:t>
      </w:r>
      <w:r>
        <w:rPr>
          <w:b/>
          <w:sz w:val="28"/>
          <w:szCs w:val="28"/>
        </w:rPr>
        <w:t xml:space="preserve"> Transportation </w:t>
      </w:r>
      <w:r w:rsidR="00976BA6">
        <w:rPr>
          <w:b/>
          <w:sz w:val="28"/>
          <w:szCs w:val="28"/>
        </w:rPr>
        <w:t xml:space="preserve">as its own service w/ 4 </w:t>
      </w:r>
      <w:r>
        <w:rPr>
          <w:b/>
          <w:sz w:val="28"/>
          <w:szCs w:val="28"/>
        </w:rPr>
        <w:t>Options.</w:t>
      </w:r>
      <w:r w:rsidR="0024119D">
        <w:rPr>
          <w:b/>
          <w:sz w:val="28"/>
          <w:szCs w:val="28"/>
        </w:rPr>
        <w:t xml:space="preserve"> </w:t>
      </w:r>
      <w:r w:rsidR="0024119D" w:rsidRPr="0024119D">
        <w:rPr>
          <w:b/>
          <w:color w:val="FF0000"/>
          <w:sz w:val="28"/>
          <w:szCs w:val="28"/>
        </w:rPr>
        <w:t>(</w:t>
      </w:r>
      <w:proofErr w:type="gramStart"/>
      <w:r w:rsidR="0024119D" w:rsidRPr="0024119D">
        <w:rPr>
          <w:b/>
          <w:color w:val="FF0000"/>
          <w:sz w:val="28"/>
          <w:szCs w:val="28"/>
        </w:rPr>
        <w:t>also</w:t>
      </w:r>
      <w:proofErr w:type="gramEnd"/>
      <w:r w:rsidR="0024119D" w:rsidRPr="0024119D">
        <w:rPr>
          <w:b/>
          <w:color w:val="FF0000"/>
          <w:sz w:val="28"/>
          <w:szCs w:val="28"/>
        </w:rPr>
        <w:t xml:space="preserve"> see cost attached cost analyses form completed by OPRA member Brenda Smith)</w:t>
      </w:r>
    </w:p>
    <w:p w14:paraId="48FB362B" w14:textId="77777777" w:rsidR="004E53C0" w:rsidRDefault="004E53C0" w:rsidP="004E53C0">
      <w:pPr>
        <w:rPr>
          <w:b/>
          <w:sz w:val="28"/>
          <w:szCs w:val="28"/>
        </w:rPr>
      </w:pPr>
    </w:p>
    <w:p w14:paraId="6859DDFE" w14:textId="27B47506" w:rsidR="004E53C0" w:rsidRPr="008C3EBC" w:rsidRDefault="004E53C0" w:rsidP="004E53C0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Large or Modified Vehicle </w:t>
      </w:r>
      <w:proofErr w:type="gramStart"/>
      <w:r>
        <w:rPr>
          <w:b/>
          <w:sz w:val="28"/>
          <w:szCs w:val="28"/>
        </w:rPr>
        <w:t>Per-</w:t>
      </w:r>
      <w:proofErr w:type="gramEnd"/>
      <w:r>
        <w:rPr>
          <w:b/>
          <w:sz w:val="28"/>
          <w:szCs w:val="28"/>
        </w:rPr>
        <w:t>Trip- Current Per-Trip for 7+</w:t>
      </w:r>
      <w:r w:rsidR="00E1678E">
        <w:rPr>
          <w:b/>
          <w:sz w:val="28"/>
          <w:szCs w:val="28"/>
        </w:rPr>
        <w:t xml:space="preserve"> </w:t>
      </w:r>
      <w:r w:rsidR="00D1426F" w:rsidRPr="00D1426F">
        <w:rPr>
          <w:b/>
          <w:color w:val="FF0000"/>
          <w:sz w:val="28"/>
          <w:szCs w:val="28"/>
        </w:rPr>
        <w:t xml:space="preserve">(group prosed changing this to 6+) </w:t>
      </w:r>
      <w:r w:rsidR="00E1678E">
        <w:rPr>
          <w:b/>
          <w:sz w:val="28"/>
          <w:szCs w:val="28"/>
        </w:rPr>
        <w:t>passengers</w:t>
      </w:r>
      <w:r>
        <w:rPr>
          <w:b/>
          <w:sz w:val="28"/>
          <w:szCs w:val="28"/>
        </w:rPr>
        <w:t xml:space="preserve"> or modified vehicle remains. Only for use when transporting 7 or more passengers or non-ambulatory passenger.</w:t>
      </w:r>
      <w:r w:rsidR="00383CC9">
        <w:rPr>
          <w:b/>
          <w:sz w:val="28"/>
          <w:szCs w:val="28"/>
        </w:rPr>
        <w:t xml:space="preserve"> </w:t>
      </w:r>
      <w:r w:rsidR="00383CC9" w:rsidRPr="008C3EBC">
        <w:rPr>
          <w:b/>
          <w:color w:val="FF0000"/>
          <w:sz w:val="28"/>
          <w:szCs w:val="28"/>
        </w:rPr>
        <w:t>(</w:t>
      </w:r>
      <w:r w:rsidR="008C3EBC" w:rsidRPr="008C3EBC">
        <w:rPr>
          <w:b/>
          <w:color w:val="FF0000"/>
          <w:sz w:val="28"/>
          <w:szCs w:val="28"/>
        </w:rPr>
        <w:t>The group is currently proposing we use the current rate for this, but with the understanding</w:t>
      </w:r>
      <w:r w:rsidR="008C3EBC">
        <w:rPr>
          <w:b/>
          <w:color w:val="FF0000"/>
          <w:sz w:val="28"/>
          <w:szCs w:val="28"/>
        </w:rPr>
        <w:t xml:space="preserve"> that th</w:t>
      </w:r>
      <w:r w:rsidR="00E61F9E">
        <w:rPr>
          <w:b/>
          <w:color w:val="FF0000"/>
          <w:sz w:val="28"/>
          <w:szCs w:val="28"/>
        </w:rPr>
        <w:t xml:space="preserve">e current </w:t>
      </w:r>
      <w:r w:rsidR="008C3EBC">
        <w:rPr>
          <w:b/>
          <w:color w:val="FF0000"/>
          <w:sz w:val="28"/>
          <w:szCs w:val="28"/>
        </w:rPr>
        <w:t>rate was developed for big yellow buses and</w:t>
      </w:r>
      <w:r w:rsidR="00E61F9E">
        <w:rPr>
          <w:b/>
          <w:color w:val="FF0000"/>
          <w:sz w:val="28"/>
          <w:szCs w:val="28"/>
        </w:rPr>
        <w:t xml:space="preserve"> may not</w:t>
      </w:r>
      <w:r w:rsidR="008C3EBC">
        <w:rPr>
          <w:b/>
          <w:color w:val="FF0000"/>
          <w:sz w:val="28"/>
          <w:szCs w:val="28"/>
        </w:rPr>
        <w:t xml:space="preserve"> represent true costs. Based on the groups cost analysis, if CMS asks for justification of the rate, we will likely be forced to lower it</w:t>
      </w:r>
      <w:r w:rsidR="00383CC9" w:rsidRPr="008C3EBC">
        <w:rPr>
          <w:b/>
          <w:color w:val="FF0000"/>
          <w:sz w:val="28"/>
          <w:szCs w:val="28"/>
        </w:rPr>
        <w:t>)</w:t>
      </w:r>
    </w:p>
    <w:p w14:paraId="5AA65953" w14:textId="77777777" w:rsidR="004A3076" w:rsidRDefault="004A3076" w:rsidP="004A3076">
      <w:pPr>
        <w:pStyle w:val="ListParagraph"/>
        <w:rPr>
          <w:b/>
          <w:sz w:val="28"/>
          <w:szCs w:val="28"/>
        </w:rPr>
      </w:pPr>
    </w:p>
    <w:p w14:paraId="3ABDAF40" w14:textId="3959E6EB" w:rsidR="004E53C0" w:rsidRDefault="004E53C0" w:rsidP="004E53C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Passenger Vehicle </w:t>
      </w:r>
      <w:r w:rsidR="00D1426F" w:rsidRPr="00D1426F">
        <w:rPr>
          <w:b/>
          <w:color w:val="FF0000"/>
          <w:sz w:val="28"/>
          <w:szCs w:val="28"/>
        </w:rPr>
        <w:t xml:space="preserve">(non-modified) </w:t>
      </w:r>
      <w:r>
        <w:rPr>
          <w:b/>
          <w:sz w:val="28"/>
          <w:szCs w:val="28"/>
        </w:rPr>
        <w:t xml:space="preserve">Per-Trip- Uses a per-trip model </w:t>
      </w:r>
      <w:r w:rsidR="00441AB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based on current HPC</w:t>
      </w:r>
      <w:bookmarkStart w:id="0" w:name="_GoBack"/>
      <w:bookmarkEnd w:id="0"/>
      <w:r w:rsidR="00B464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+</w:t>
      </w:r>
      <w:r w:rsidR="00B464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Mileage Structure</w:t>
      </w:r>
      <w:r w:rsidR="00441AB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  <w:r w:rsidR="00E02A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Assumptions:</w:t>
      </w:r>
    </w:p>
    <w:p w14:paraId="19F90BE2" w14:textId="77777777" w:rsidR="004E53C0" w:rsidRDefault="004E53C0" w:rsidP="004E53C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Model below uses HPC Agency at CODB 5 as example.</w:t>
      </w:r>
    </w:p>
    <w:p w14:paraId="0249AA95" w14:textId="77777777" w:rsidR="004E53C0" w:rsidRDefault="004E53C0" w:rsidP="004E53C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Mileage rate based on base rate at Federal reimbursement of $.535/mile</w:t>
      </w:r>
    </w:p>
    <w:p w14:paraId="5F21C28F" w14:textId="77777777" w:rsidR="004E53C0" w:rsidRDefault="004E53C0" w:rsidP="004E53C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Assumes Vehicle speed of 30 MPH</w:t>
      </w:r>
    </w:p>
    <w:p w14:paraId="2D31DD24" w14:textId="75377904" w:rsidR="004E53C0" w:rsidRDefault="00547D42" w:rsidP="004E53C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Based on a</w:t>
      </w:r>
      <w:r w:rsidR="004E53C0">
        <w:rPr>
          <w:b/>
          <w:sz w:val="28"/>
          <w:szCs w:val="28"/>
        </w:rPr>
        <w:t>verage Trip Length of 30 mins</w:t>
      </w:r>
    </w:p>
    <w:p w14:paraId="6CFD7BDA" w14:textId="77777777" w:rsidR="004E53C0" w:rsidRDefault="004E53C0" w:rsidP="004E53C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Provider would bill established rate per person.</w:t>
      </w:r>
    </w:p>
    <w:p w14:paraId="538548DD" w14:textId="77777777" w:rsidR="004E53C0" w:rsidRDefault="004E53C0">
      <w:r>
        <w:rPr>
          <w:b/>
          <w:sz w:val="28"/>
          <w:szCs w:val="28"/>
        </w:rPr>
        <w:t xml:space="preserve">  </w:t>
      </w:r>
    </w:p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2438"/>
        <w:gridCol w:w="2562"/>
        <w:gridCol w:w="2140"/>
        <w:gridCol w:w="2100"/>
        <w:gridCol w:w="2100"/>
      </w:tblGrid>
      <w:tr w:rsidR="002B7FE6" w:rsidRPr="004E53C0" w14:paraId="35702755" w14:textId="77777777" w:rsidTr="002B7FE6">
        <w:trPr>
          <w:trHeight w:val="32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2B10" w14:textId="77777777" w:rsidR="004E53C0" w:rsidRPr="004E53C0" w:rsidRDefault="004E53C0" w:rsidP="004E5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0105EA6B" w14:textId="77777777" w:rsidR="004E53C0" w:rsidRPr="004E53C0" w:rsidRDefault="004E53C0" w:rsidP="004E53C0">
            <w:pPr>
              <w:rPr>
                <w:rFonts w:ascii="Calibri" w:eastAsia="Times New Roman" w:hAnsi="Calibri" w:cs="Times New Roman"/>
                <w:color w:val="FFFFFF"/>
              </w:rPr>
            </w:pPr>
            <w:r w:rsidRPr="004E53C0">
              <w:rPr>
                <w:rFonts w:ascii="Calibri" w:eastAsia="Times New Roman" w:hAnsi="Calibri" w:cs="Times New Roman"/>
                <w:color w:val="FFFFFF"/>
              </w:rPr>
              <w:t>1 Passenger at 1/2 hour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5AFECA09" w14:textId="77777777" w:rsidR="004E53C0" w:rsidRPr="004E53C0" w:rsidRDefault="004E53C0" w:rsidP="004E53C0">
            <w:pPr>
              <w:rPr>
                <w:rFonts w:ascii="Calibri" w:eastAsia="Times New Roman" w:hAnsi="Calibri" w:cs="Times New Roman"/>
                <w:color w:val="FFFFFF"/>
              </w:rPr>
            </w:pPr>
            <w:r w:rsidRPr="004E53C0">
              <w:rPr>
                <w:rFonts w:ascii="Calibri" w:eastAsia="Times New Roman" w:hAnsi="Calibri" w:cs="Times New Roman"/>
                <w:color w:val="FFFFFF"/>
              </w:rPr>
              <w:t>2 Passengers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7B9999D4" w14:textId="77777777" w:rsidR="004E53C0" w:rsidRPr="004E53C0" w:rsidRDefault="004E53C0" w:rsidP="004E53C0">
            <w:pPr>
              <w:rPr>
                <w:rFonts w:ascii="Calibri" w:eastAsia="Times New Roman" w:hAnsi="Calibri" w:cs="Times New Roman"/>
                <w:color w:val="FFFFFF"/>
              </w:rPr>
            </w:pPr>
            <w:r w:rsidRPr="004E53C0">
              <w:rPr>
                <w:rFonts w:ascii="Calibri" w:eastAsia="Times New Roman" w:hAnsi="Calibri" w:cs="Times New Roman"/>
                <w:color w:val="FFFFFF"/>
              </w:rPr>
              <w:t>3 Passengers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4EAF4829" w14:textId="6BD9600C" w:rsidR="004E53C0" w:rsidRPr="004E53C0" w:rsidRDefault="004E53C0" w:rsidP="004E53C0">
            <w:pPr>
              <w:rPr>
                <w:rFonts w:ascii="Calibri" w:eastAsia="Times New Roman" w:hAnsi="Calibri" w:cs="Times New Roman"/>
                <w:color w:val="FFFFFF"/>
              </w:rPr>
            </w:pPr>
            <w:r w:rsidRPr="004E53C0">
              <w:rPr>
                <w:rFonts w:ascii="Calibri" w:eastAsia="Times New Roman" w:hAnsi="Calibri" w:cs="Times New Roman"/>
                <w:color w:val="FFFFFF"/>
              </w:rPr>
              <w:t>4-6</w:t>
            </w:r>
            <w:r w:rsidR="00D1426F">
              <w:rPr>
                <w:rFonts w:ascii="Calibri" w:eastAsia="Times New Roman" w:hAnsi="Calibri" w:cs="Times New Roman"/>
                <w:color w:val="FFFFFF"/>
              </w:rPr>
              <w:t xml:space="preserve"> </w:t>
            </w:r>
            <w:r w:rsidR="00D1426F" w:rsidRPr="00D1426F">
              <w:rPr>
                <w:rFonts w:ascii="Calibri" w:eastAsia="Times New Roman" w:hAnsi="Calibri" w:cs="Times New Roman"/>
                <w:color w:val="FF0000"/>
              </w:rPr>
              <w:t>(group proposed changing this to 4-5)</w:t>
            </w:r>
            <w:r w:rsidRPr="00D1426F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r w:rsidRPr="004E53C0">
              <w:rPr>
                <w:rFonts w:ascii="Calibri" w:eastAsia="Times New Roman" w:hAnsi="Calibri" w:cs="Times New Roman"/>
                <w:color w:val="FFFFFF"/>
              </w:rPr>
              <w:t>Passengers</w:t>
            </w:r>
          </w:p>
        </w:tc>
      </w:tr>
      <w:tr w:rsidR="00976BA6" w:rsidRPr="004E53C0" w14:paraId="4B9191FD" w14:textId="77777777" w:rsidTr="00976BA6">
        <w:trPr>
          <w:trHeight w:val="30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AA1CAF0" w14:textId="77777777" w:rsidR="004E53C0" w:rsidRPr="004E53C0" w:rsidRDefault="004E53C0" w:rsidP="004E53C0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Per Passenger Per Trip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BF3119C" w14:textId="0AF31DFC" w:rsidR="004E53C0" w:rsidRPr="004E53C0" w:rsidRDefault="002B7FE6" w:rsidP="004E53C0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976BA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$17.45</w:t>
            </w:r>
            <w:r w:rsidR="004E53C0" w:rsidRPr="004E53C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6F75EE5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 xml:space="preserve">$9.16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004D22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$7.12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59BF84F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$6.14</w:t>
            </w:r>
          </w:p>
        </w:tc>
      </w:tr>
      <w:tr w:rsidR="002B7FE6" w:rsidRPr="004E53C0" w14:paraId="24AF4D48" w14:textId="77777777" w:rsidTr="002B7FE6">
        <w:trPr>
          <w:trHeight w:val="300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A9A85F5" w14:textId="77777777" w:rsidR="004E53C0" w:rsidRPr="004E53C0" w:rsidRDefault="004E53C0" w:rsidP="004E53C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Base HPC Rate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C2D4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$4.71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E2AF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$5.03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8BB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$5.51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B0DF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$6.12 </w:t>
            </w:r>
          </w:p>
        </w:tc>
      </w:tr>
      <w:tr w:rsidR="002B7FE6" w:rsidRPr="004E53C0" w14:paraId="08DB542B" w14:textId="77777777" w:rsidTr="002B7FE6">
        <w:trPr>
          <w:trHeight w:val="300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43476B4" w14:textId="77777777" w:rsidR="004E53C0" w:rsidRPr="004E53C0" w:rsidRDefault="004E53C0" w:rsidP="004E53C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Base Mile Rate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D666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0.535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B608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4CD6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9837" w14:textId="77777777" w:rsidR="004E53C0" w:rsidRPr="004E53C0" w:rsidRDefault="004E53C0" w:rsidP="004E53C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E53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0.2052</w:t>
            </w:r>
          </w:p>
        </w:tc>
      </w:tr>
    </w:tbl>
    <w:p w14:paraId="6138B575" w14:textId="77777777" w:rsidR="00250820" w:rsidRDefault="00C530E0"/>
    <w:p w14:paraId="5796406A" w14:textId="77777777" w:rsidR="004A3076" w:rsidRPr="00D161C7" w:rsidRDefault="004A3076">
      <w:pPr>
        <w:rPr>
          <w:sz w:val="28"/>
          <w:szCs w:val="28"/>
        </w:rPr>
      </w:pPr>
    </w:p>
    <w:p w14:paraId="3A320676" w14:textId="4FD83EFF" w:rsidR="004E53C0" w:rsidRPr="00D161C7" w:rsidRDefault="004E53C0" w:rsidP="004A307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161C7">
        <w:rPr>
          <w:b/>
          <w:sz w:val="28"/>
          <w:szCs w:val="28"/>
        </w:rPr>
        <w:t xml:space="preserve">Per Mile- </w:t>
      </w:r>
      <w:r w:rsidR="00976BA6">
        <w:rPr>
          <w:b/>
          <w:sz w:val="28"/>
          <w:szCs w:val="28"/>
        </w:rPr>
        <w:t xml:space="preserve">Provider would </w:t>
      </w:r>
      <w:r w:rsidR="00976BA6" w:rsidRPr="00D1426F">
        <w:rPr>
          <w:b/>
          <w:sz w:val="28"/>
          <w:szCs w:val="28"/>
          <w:highlight w:val="yellow"/>
        </w:rPr>
        <w:t>bill service time</w:t>
      </w:r>
      <w:r w:rsidRPr="00D1426F">
        <w:rPr>
          <w:b/>
          <w:sz w:val="28"/>
          <w:szCs w:val="28"/>
          <w:highlight w:val="yellow"/>
        </w:rPr>
        <w:t xml:space="preserve"> </w:t>
      </w:r>
      <w:r w:rsidR="004A3076" w:rsidRPr="00D1426F">
        <w:rPr>
          <w:b/>
          <w:sz w:val="28"/>
          <w:szCs w:val="28"/>
          <w:highlight w:val="yellow"/>
        </w:rPr>
        <w:t>plus mileage rate</w:t>
      </w:r>
      <w:r w:rsidR="004A3076" w:rsidRPr="00D161C7">
        <w:rPr>
          <w:b/>
          <w:sz w:val="28"/>
          <w:szCs w:val="28"/>
        </w:rPr>
        <w:t xml:space="preserve"> plus Federal reimbursement rate of $.535. When transporting more than 1 individual, mileage rate would be divided by number of individual transported and applied per person.</w:t>
      </w:r>
      <w:r w:rsidR="00383CC9">
        <w:rPr>
          <w:b/>
          <w:sz w:val="28"/>
          <w:szCs w:val="28"/>
        </w:rPr>
        <w:t xml:space="preserve"> </w:t>
      </w:r>
      <w:r w:rsidR="00D1426F" w:rsidRPr="00D1426F">
        <w:rPr>
          <w:b/>
          <w:color w:val="FF0000"/>
          <w:sz w:val="28"/>
          <w:szCs w:val="28"/>
        </w:rPr>
        <w:t>(group is adding a higher rate for using modified vehicles at per mile rate</w:t>
      </w:r>
      <w:r w:rsidR="00D1426F">
        <w:rPr>
          <w:b/>
          <w:sz w:val="28"/>
          <w:szCs w:val="28"/>
        </w:rPr>
        <w:t xml:space="preserve">) </w:t>
      </w:r>
      <w:r w:rsidR="00383CC9">
        <w:rPr>
          <w:b/>
          <w:sz w:val="28"/>
          <w:szCs w:val="28"/>
        </w:rPr>
        <w:t>Can be used when transporting during service hours (ADS, VH, etc</w:t>
      </w:r>
      <w:proofErr w:type="gramStart"/>
      <w:r w:rsidR="00383CC9">
        <w:rPr>
          <w:b/>
          <w:sz w:val="28"/>
          <w:szCs w:val="28"/>
        </w:rPr>
        <w:t>..)</w:t>
      </w:r>
      <w:proofErr w:type="gramEnd"/>
    </w:p>
    <w:p w14:paraId="2C2EC28C" w14:textId="77777777" w:rsidR="004A3076" w:rsidRPr="00D161C7" w:rsidRDefault="004A3076" w:rsidP="004A3076">
      <w:pPr>
        <w:pStyle w:val="ListParagraph"/>
        <w:rPr>
          <w:b/>
          <w:sz w:val="28"/>
          <w:szCs w:val="28"/>
        </w:rPr>
      </w:pPr>
    </w:p>
    <w:p w14:paraId="18EA3AFF" w14:textId="06D3FD96" w:rsidR="004A3076" w:rsidRDefault="004A3076" w:rsidP="004A307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161C7">
        <w:rPr>
          <w:b/>
          <w:sz w:val="28"/>
          <w:szCs w:val="28"/>
        </w:rPr>
        <w:t>Commercial Transportation- Remains the same, until moved to PDGS.</w:t>
      </w:r>
    </w:p>
    <w:p w14:paraId="539F5A36" w14:textId="77777777" w:rsidR="00441AB1" w:rsidRPr="00441AB1" w:rsidRDefault="00441AB1" w:rsidP="00441AB1">
      <w:pPr>
        <w:pStyle w:val="ListParagraph"/>
        <w:rPr>
          <w:b/>
          <w:sz w:val="28"/>
          <w:szCs w:val="28"/>
        </w:rPr>
      </w:pPr>
    </w:p>
    <w:p w14:paraId="0DB42941" w14:textId="5C38CDF6" w:rsidR="00441AB1" w:rsidRPr="00441AB1" w:rsidRDefault="00441AB1" w:rsidP="00441AB1">
      <w:pPr>
        <w:rPr>
          <w:b/>
          <w:color w:val="FF0000"/>
          <w:sz w:val="28"/>
          <w:szCs w:val="28"/>
        </w:rPr>
      </w:pPr>
      <w:r w:rsidRPr="00441AB1">
        <w:rPr>
          <w:b/>
          <w:color w:val="FF0000"/>
          <w:sz w:val="28"/>
          <w:szCs w:val="28"/>
        </w:rPr>
        <w:t xml:space="preserve">Notes from Meeting: </w:t>
      </w:r>
    </w:p>
    <w:p w14:paraId="0A4232C2" w14:textId="28A1EE88" w:rsidR="00441AB1" w:rsidRPr="00441AB1" w:rsidRDefault="00441AB1" w:rsidP="00441AB1">
      <w:pPr>
        <w:rPr>
          <w:b/>
          <w:color w:val="FF0000"/>
          <w:sz w:val="28"/>
          <w:szCs w:val="28"/>
        </w:rPr>
      </w:pPr>
    </w:p>
    <w:p w14:paraId="2882DA4B" w14:textId="6C0D2884" w:rsidR="00BE0F4C" w:rsidRDefault="00BE0F4C" w:rsidP="00BE0F4C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This proposal is in the very earliest of stages – impact analyses on an individual bud state and county level have not been completed. See attached </w:t>
      </w:r>
      <w:r w:rsidR="00E61F9E">
        <w:rPr>
          <w:b/>
          <w:color w:val="FF0000"/>
          <w:sz w:val="28"/>
          <w:szCs w:val="28"/>
        </w:rPr>
        <w:t>spreadsheet</w:t>
      </w:r>
      <w:r>
        <w:rPr>
          <w:b/>
          <w:color w:val="FF0000"/>
          <w:sz w:val="28"/>
          <w:szCs w:val="28"/>
        </w:rPr>
        <w:t xml:space="preserve"> for a preliminary analysis on how these rates might impact </w:t>
      </w:r>
      <w:r w:rsidR="00E61F9E">
        <w:rPr>
          <w:b/>
          <w:color w:val="FF0000"/>
          <w:sz w:val="28"/>
          <w:szCs w:val="28"/>
        </w:rPr>
        <w:t>providers</w:t>
      </w:r>
      <w:r>
        <w:rPr>
          <w:b/>
          <w:color w:val="FF0000"/>
          <w:sz w:val="28"/>
          <w:szCs w:val="28"/>
        </w:rPr>
        <w:t>)</w:t>
      </w:r>
    </w:p>
    <w:p w14:paraId="674897C5" w14:textId="649281FC" w:rsidR="00441AB1" w:rsidRDefault="00441AB1" w:rsidP="00BE0F4C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BE0F4C">
        <w:rPr>
          <w:b/>
          <w:color w:val="FF0000"/>
          <w:sz w:val="28"/>
          <w:szCs w:val="28"/>
        </w:rPr>
        <w:t>DODD is working to create a way for individuals on Waivers to use Person Directed Goods and Services (PDGS) for commercial transportation, gas cards, bus passes, etc…</w:t>
      </w:r>
      <w:r w:rsidR="00E61F9E">
        <w:rPr>
          <w:b/>
          <w:color w:val="FF0000"/>
          <w:sz w:val="28"/>
          <w:szCs w:val="28"/>
        </w:rPr>
        <w:t xml:space="preserve"> This will not go into rule until sometime after July 2018</w:t>
      </w:r>
    </w:p>
    <w:p w14:paraId="42ACFD16" w14:textId="5628A5FC" w:rsidR="00BE0F4C" w:rsidRDefault="00E61F9E" w:rsidP="00BE0F4C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The group proposed we monitor program quality as we implement any new transportation rules/rates. The group is working on developing survey questions for individuals served. </w:t>
      </w:r>
    </w:p>
    <w:p w14:paraId="70748B9C" w14:textId="6EE5A56B" w:rsidR="00E61F9E" w:rsidRDefault="00E61F9E" w:rsidP="00BE0F4C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Cell L10 on the spreadsheet is based on a smaller vehicle. This needs updated to reflect the costs of a larger vehicle. </w:t>
      </w:r>
    </w:p>
    <w:p w14:paraId="7B07EDC8" w14:textId="3BBEB3F9" w:rsidR="008C7821" w:rsidRDefault="008C7821" w:rsidP="00BE0F4C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If you are comfortable with Excel - Feel free to plug your organization’s numbers into the spreadsheet </w:t>
      </w:r>
      <w:r w:rsidRPr="008C7821">
        <w:rPr>
          <w:b/>
          <w:color w:val="FF0000"/>
          <w:sz w:val="28"/>
          <w:szCs w:val="28"/>
        </w:rPr>
        <w:sym w:font="Wingdings" w:char="F04A"/>
      </w:r>
    </w:p>
    <w:sectPr w:rsidR="008C7821" w:rsidSect="004E53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6760"/>
    <w:multiLevelType w:val="hybridMultilevel"/>
    <w:tmpl w:val="B9EE8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6E51"/>
    <w:multiLevelType w:val="hybridMultilevel"/>
    <w:tmpl w:val="B0F0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C0"/>
    <w:rsid w:val="0024119D"/>
    <w:rsid w:val="00252281"/>
    <w:rsid w:val="002B7FE6"/>
    <w:rsid w:val="00383CC9"/>
    <w:rsid w:val="003F5DA1"/>
    <w:rsid w:val="00413E00"/>
    <w:rsid w:val="00441AB1"/>
    <w:rsid w:val="004A3076"/>
    <w:rsid w:val="004C0C84"/>
    <w:rsid w:val="004E53C0"/>
    <w:rsid w:val="00547D42"/>
    <w:rsid w:val="008C3EBC"/>
    <w:rsid w:val="008C7821"/>
    <w:rsid w:val="00976BA6"/>
    <w:rsid w:val="00B464C1"/>
    <w:rsid w:val="00BE0F4C"/>
    <w:rsid w:val="00C530E0"/>
    <w:rsid w:val="00D1426F"/>
    <w:rsid w:val="00D161C7"/>
    <w:rsid w:val="00E02A16"/>
    <w:rsid w:val="00E1678E"/>
    <w:rsid w:val="00E61F9E"/>
    <w:rsid w:val="00F2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A3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3C0"/>
    <w:pPr>
      <w:ind w:left="720"/>
      <w:contextualSpacing/>
    </w:pPr>
  </w:style>
  <w:style w:type="table" w:styleId="TableGrid">
    <w:name w:val="Table Grid"/>
    <w:basedOn w:val="TableNormal"/>
    <w:uiPriority w:val="39"/>
    <w:rsid w:val="004E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Marks</dc:creator>
  <cp:keywords/>
  <dc:description/>
  <cp:lastModifiedBy>Lisa Mathis</cp:lastModifiedBy>
  <cp:revision>5</cp:revision>
  <dcterms:created xsi:type="dcterms:W3CDTF">2017-12-21T19:32:00Z</dcterms:created>
  <dcterms:modified xsi:type="dcterms:W3CDTF">2017-12-21T21:03:00Z</dcterms:modified>
</cp:coreProperties>
</file>