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A6" w:rsidRPr="00B01AE4" w:rsidRDefault="00AB2638" w:rsidP="00EB2DA6">
      <w:pPr>
        <w:jc w:val="center"/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</w:pPr>
      <w:r w:rsidRPr="00B01AE4"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  <w:t>Creating Environments of Resiliency and Hope in Ohio</w:t>
      </w:r>
    </w:p>
    <w:p w:rsidR="00AB2638" w:rsidRDefault="00B01ABC" w:rsidP="00AB2638">
      <w:pPr>
        <w:jc w:val="center"/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>2017</w:t>
      </w:r>
      <w:r w:rsidR="00AB2638" w:rsidRPr="00B01AE4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 Trauma-Informed Care Summit</w:t>
      </w:r>
    </w:p>
    <w:p w:rsidR="00EB2DA6" w:rsidRDefault="00EB2DA6" w:rsidP="00AB2638">
      <w:pPr>
        <w:jc w:val="center"/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May 1, 2017 </w:t>
      </w:r>
      <w:r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  <w:t>Trauma Competent Care</w:t>
      </w:r>
    </w:p>
    <w:p w:rsidR="00EA669F" w:rsidRPr="00EB2DA6" w:rsidRDefault="00EB2DA6" w:rsidP="00AB2638">
      <w:pPr>
        <w:jc w:val="center"/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May </w:t>
      </w:r>
      <w:r w:rsidR="00B01ABC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>2</w:t>
      </w:r>
      <w:r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, 2017 </w:t>
      </w:r>
      <w:r>
        <w:rPr>
          <w:rFonts w:ascii="Arial" w:hAnsi="Arial" w:cs="Arial"/>
          <w:b/>
          <w:bCs/>
          <w:i/>
          <w:color w:val="943634" w:themeColor="accent2" w:themeShade="BF"/>
          <w:sz w:val="24"/>
          <w:szCs w:val="24"/>
        </w:rPr>
        <w:t>Exploring Secondary and Vicarious Trauma</w:t>
      </w:r>
    </w:p>
    <w:p w:rsidR="00EA669F" w:rsidRPr="00B01AE4" w:rsidRDefault="00EA669F" w:rsidP="00AB2638">
      <w:pPr>
        <w:jc w:val="center"/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</w:pPr>
    </w:p>
    <w:p w:rsidR="00AB2638" w:rsidRPr="00B01AE4" w:rsidRDefault="00AB2638" w:rsidP="00F84BE2">
      <w:pPr>
        <w:jc w:val="center"/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</w:pPr>
      <w:r w:rsidRPr="00B01AE4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>Call for Workshop Proposals</w:t>
      </w:r>
    </w:p>
    <w:p w:rsidR="000848B5" w:rsidRDefault="000848B5" w:rsidP="00B01ABC">
      <w:pPr>
        <w:jc w:val="center"/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</w:pPr>
      <w:r w:rsidRPr="00B01AE4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br/>
      </w:r>
      <w:r w:rsidR="00B01ABC"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 xml:space="preserve">Hyatt Regency </w:t>
      </w:r>
    </w:p>
    <w:p w:rsidR="00B01ABC" w:rsidRDefault="00FC54B6" w:rsidP="00B01ABC">
      <w:pPr>
        <w:jc w:val="center"/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>350 North High Street</w:t>
      </w:r>
    </w:p>
    <w:p w:rsidR="00FC54B6" w:rsidRPr="00B01AE4" w:rsidRDefault="00FC54B6" w:rsidP="00B01ABC">
      <w:pPr>
        <w:jc w:val="center"/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>Columbus, OH  43215</w:t>
      </w:r>
    </w:p>
    <w:p w:rsidR="001677AE" w:rsidRDefault="001677AE" w:rsidP="000848B5">
      <w:pPr>
        <w:rPr>
          <w:rFonts w:asciiTheme="minorHAnsi" w:hAnsiTheme="minorHAnsi" w:cs="Arial"/>
          <w:color w:val="000000"/>
          <w:sz w:val="24"/>
          <w:szCs w:val="24"/>
        </w:rPr>
      </w:pPr>
    </w:p>
    <w:p w:rsidR="00D84984" w:rsidRPr="000848B5" w:rsidRDefault="00B01AE4" w:rsidP="000848B5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CDB0B" wp14:editId="4F5BF55C">
            <wp:simplePos x="0" y="0"/>
            <wp:positionH relativeFrom="column">
              <wp:posOffset>-38100</wp:posOffset>
            </wp:positionH>
            <wp:positionV relativeFrom="paragraph">
              <wp:posOffset>497840</wp:posOffset>
            </wp:positionV>
            <wp:extent cx="6019800" cy="5286375"/>
            <wp:effectExtent l="0" t="0" r="0" b="9525"/>
            <wp:wrapNone/>
            <wp:docPr id="8" name="Content Placehold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8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286375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9B">
        <w:rPr>
          <w:rFonts w:asciiTheme="minorHAnsi" w:hAnsiTheme="minorHAnsi" w:cs="Arial"/>
          <w:color w:val="000000"/>
          <w:sz w:val="24"/>
          <w:szCs w:val="24"/>
        </w:rPr>
        <w:t>The Ohio Departments of Mental Health and Addiction Services (OhioMHAS)</w:t>
      </w:r>
      <w:r w:rsidR="000848B5" w:rsidRPr="000848B5">
        <w:rPr>
          <w:rFonts w:asciiTheme="minorHAnsi" w:hAnsiTheme="minorHAnsi" w:cs="Arial"/>
          <w:color w:val="000000"/>
          <w:sz w:val="24"/>
          <w:szCs w:val="24"/>
        </w:rPr>
        <w:t xml:space="preserve"> and Department of De</w:t>
      </w:r>
      <w:r w:rsidR="00B63C9B">
        <w:rPr>
          <w:rFonts w:asciiTheme="minorHAnsi" w:hAnsiTheme="minorHAnsi" w:cs="Arial"/>
          <w:color w:val="000000"/>
          <w:sz w:val="24"/>
          <w:szCs w:val="24"/>
        </w:rPr>
        <w:t xml:space="preserve">velopmental Disabilities are </w:t>
      </w:r>
      <w:r w:rsidR="000848B5" w:rsidRPr="000848B5">
        <w:rPr>
          <w:rFonts w:asciiTheme="minorHAnsi" w:hAnsiTheme="minorHAnsi" w:cs="Arial"/>
          <w:color w:val="000000"/>
          <w:sz w:val="24"/>
          <w:szCs w:val="24"/>
        </w:rPr>
        <w:t>acc</w:t>
      </w:r>
      <w:r w:rsidR="00B63C9B">
        <w:rPr>
          <w:rFonts w:asciiTheme="minorHAnsi" w:hAnsiTheme="minorHAnsi" w:cs="Arial"/>
          <w:color w:val="000000"/>
          <w:sz w:val="24"/>
          <w:szCs w:val="24"/>
        </w:rPr>
        <w:t xml:space="preserve">epting proposals for the Fourth </w:t>
      </w:r>
      <w:r w:rsidR="000848B5" w:rsidRPr="000848B5">
        <w:rPr>
          <w:rFonts w:asciiTheme="minorHAnsi" w:hAnsiTheme="minorHAnsi" w:cs="Arial"/>
          <w:color w:val="000000"/>
          <w:sz w:val="24"/>
          <w:szCs w:val="24"/>
        </w:rPr>
        <w:t>Annual Trauma-Informed Care Summit</w:t>
      </w:r>
      <w:r w:rsidR="00EA669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A669F" w:rsidRPr="00EA669F">
        <w:rPr>
          <w:rFonts w:asciiTheme="minorHAnsi" w:hAnsiTheme="minorHAnsi" w:cs="Arial"/>
          <w:b/>
          <w:i/>
          <w:color w:val="FF0000"/>
          <w:sz w:val="24"/>
          <w:szCs w:val="24"/>
        </w:rPr>
        <w:t>scheduled for</w:t>
      </w:r>
      <w:r w:rsidR="00FC54B6">
        <w:rPr>
          <w:rFonts w:asciiTheme="minorHAnsi" w:hAnsiTheme="minorHAnsi" w:cs="Arial"/>
          <w:b/>
          <w:i/>
          <w:color w:val="FF0000"/>
          <w:sz w:val="24"/>
          <w:szCs w:val="24"/>
        </w:rPr>
        <w:t xml:space="preserve"> May 1 and 2, 2017</w:t>
      </w:r>
      <w:r w:rsidR="000848B5" w:rsidRPr="000848B5">
        <w:rPr>
          <w:rFonts w:asciiTheme="minorHAnsi" w:hAnsiTheme="minorHAnsi" w:cs="Arial"/>
          <w:color w:val="000000"/>
          <w:sz w:val="24"/>
          <w:szCs w:val="24"/>
        </w:rPr>
        <w:t xml:space="preserve">.   </w:t>
      </w:r>
      <w:r w:rsidR="00B63C9B">
        <w:rPr>
          <w:rFonts w:asciiTheme="minorHAnsi" w:hAnsiTheme="minorHAnsi" w:cs="Arial"/>
          <w:color w:val="000000"/>
          <w:sz w:val="24"/>
          <w:szCs w:val="24"/>
        </w:rPr>
        <w:t>This is a two day event, with specific areas of focus identified below.  If you</w:t>
      </w:r>
      <w:r w:rsidR="009907F0">
        <w:rPr>
          <w:rFonts w:asciiTheme="minorHAnsi" w:hAnsiTheme="minorHAnsi" w:cs="Arial"/>
          <w:color w:val="000000"/>
          <w:sz w:val="24"/>
          <w:szCs w:val="24"/>
        </w:rPr>
        <w:t xml:space="preserve"> would like to submit a proposal to present at the Summit, please note the following important information:</w:t>
      </w:r>
      <w:r w:rsidR="000848B5" w:rsidRPr="000848B5">
        <w:rPr>
          <w:rFonts w:asciiTheme="minorHAnsi" w:hAnsiTheme="minorHAnsi" w:cs="Arial"/>
          <w:color w:val="000000"/>
          <w:sz w:val="24"/>
          <w:szCs w:val="24"/>
        </w:rPr>
        <w:br/>
        <w:t> </w:t>
      </w:r>
    </w:p>
    <w:p w:rsidR="001677AE" w:rsidRDefault="00AB2638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Subm</w:t>
      </w:r>
      <w:r w:rsidR="001677AE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ission Deadline: </w:t>
      </w:r>
      <w:r w:rsidR="00FC54B6">
        <w:rPr>
          <w:rFonts w:asciiTheme="minorHAnsi" w:hAnsiTheme="minorHAnsi" w:cs="Arial"/>
          <w:b/>
          <w:bCs/>
          <w:color w:val="000000"/>
          <w:sz w:val="24"/>
          <w:szCs w:val="24"/>
        </w:rPr>
        <w:t>January 27, 2017</w:t>
      </w:r>
    </w:p>
    <w:p w:rsidR="000848B5" w:rsidRPr="001677AE" w:rsidRDefault="007C5F4F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 w:rsidRPr="001677AE">
        <w:rPr>
          <w:rFonts w:asciiTheme="minorHAnsi" w:hAnsiTheme="minorHAnsi" w:cs="Arial"/>
          <w:b/>
          <w:bCs/>
          <w:color w:val="000000"/>
          <w:sz w:val="24"/>
          <w:szCs w:val="24"/>
        </w:rPr>
        <w:t>All pro</w:t>
      </w:r>
      <w:r w:rsidR="00AB2638" w:rsidRPr="001677AE">
        <w:rPr>
          <w:rFonts w:asciiTheme="minorHAnsi" w:hAnsiTheme="minorHAnsi" w:cs="Arial"/>
          <w:b/>
          <w:bCs/>
          <w:color w:val="000000"/>
          <w:sz w:val="24"/>
          <w:szCs w:val="24"/>
        </w:rPr>
        <w:t>posals m</w:t>
      </w:r>
      <w:r w:rsidR="001677AE" w:rsidRPr="001677AE">
        <w:rPr>
          <w:rFonts w:asciiTheme="minorHAnsi" w:hAnsiTheme="minorHAnsi" w:cs="Arial"/>
          <w:b/>
          <w:bCs/>
          <w:color w:val="000000"/>
          <w:sz w:val="24"/>
          <w:szCs w:val="24"/>
        </w:rPr>
        <w:t>ust</w:t>
      </w:r>
      <w:r w:rsidR="005918EF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be submitted electronically </w:t>
      </w:r>
      <w:r w:rsidR="00163BA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at:  </w:t>
      </w:r>
      <w:hyperlink r:id="rId11" w:history="1">
        <w:r w:rsidR="00803274">
          <w:rPr>
            <w:rStyle w:val="Hyperlink"/>
            <w:rFonts w:eastAsia="Times New Roman"/>
          </w:rPr>
          <w:t>2017TICSummit@mha.ohio.gov</w:t>
        </w:r>
      </w:hyperlink>
    </w:p>
    <w:p w:rsidR="00F85697" w:rsidRPr="005918EF" w:rsidRDefault="00F85697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All sessions</w:t>
      </w:r>
      <w:r w:rsidR="0013557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will be 75 minutes in length (1</w:t>
      </w:r>
      <w:r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Hour 15 minutes)</w:t>
      </w:r>
    </w:p>
    <w:p w:rsidR="005918EF" w:rsidRPr="005918EF" w:rsidRDefault="005918EF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Announcemen</w:t>
      </w:r>
      <w:r w:rsidR="00FC54B6">
        <w:rPr>
          <w:rFonts w:asciiTheme="minorHAnsi" w:hAnsiTheme="minorHAnsi" w:cs="Arial"/>
          <w:b/>
          <w:bCs/>
          <w:color w:val="000000"/>
          <w:sz w:val="24"/>
          <w:szCs w:val="24"/>
        </w:rPr>
        <w:t>t of presenters selected February 17, 2017</w:t>
      </w:r>
    </w:p>
    <w:p w:rsidR="005918EF" w:rsidRPr="00B047E6" w:rsidRDefault="005918EF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Presenters must submit workshop materials </w:t>
      </w:r>
      <w:r w:rsidR="00FC54B6">
        <w:rPr>
          <w:rFonts w:asciiTheme="minorHAnsi" w:hAnsiTheme="minorHAnsi" w:cs="Arial"/>
          <w:b/>
          <w:bCs/>
          <w:color w:val="000000"/>
          <w:sz w:val="24"/>
          <w:szCs w:val="24"/>
        </w:rPr>
        <w:t>no later than April 15, 2017</w:t>
      </w:r>
    </w:p>
    <w:p w:rsidR="00B047E6" w:rsidRPr="001677AE" w:rsidRDefault="00B047E6" w:rsidP="001677AE">
      <w:pPr>
        <w:numPr>
          <w:ilvl w:val="0"/>
          <w:numId w:val="1"/>
        </w:numPr>
        <w:ind w:left="56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Day One –</w:t>
      </w:r>
      <w:r w:rsidR="0041420C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six</w:t>
      </w:r>
      <w:r>
        <w:rPr>
          <w:rFonts w:asciiTheme="minorHAnsi" w:hAnsiTheme="minorHAnsi" w:cs="Arial"/>
          <w:b/>
          <w:bCs/>
          <w:color w:val="000000"/>
          <w:sz w:val="24"/>
          <w:szCs w:val="24"/>
        </w:rPr>
        <w:t>teen session available; Day  Two – eight sessions available</w:t>
      </w:r>
    </w:p>
    <w:p w:rsidR="001677AE" w:rsidRDefault="000848B5" w:rsidP="00D84984">
      <w:pPr>
        <w:tabs>
          <w:tab w:val="left" w:pos="6225"/>
        </w:tabs>
        <w:rPr>
          <w:rFonts w:asciiTheme="minorHAnsi" w:hAnsiTheme="minorHAnsi" w:cs="Arial"/>
          <w:color w:val="000000"/>
          <w:sz w:val="24"/>
          <w:szCs w:val="24"/>
        </w:rPr>
      </w:pPr>
      <w:r w:rsidRPr="000848B5">
        <w:rPr>
          <w:rFonts w:asciiTheme="minorHAnsi" w:hAnsiTheme="minorHAnsi" w:cs="Arial"/>
          <w:color w:val="000000"/>
          <w:sz w:val="24"/>
          <w:szCs w:val="24"/>
        </w:rPr>
        <w:t>              </w:t>
      </w:r>
    </w:p>
    <w:p w:rsidR="00B01AE4" w:rsidRDefault="00B01AE4" w:rsidP="00B01AE4">
      <w:pPr>
        <w:jc w:val="both"/>
      </w:pPr>
      <w:r>
        <w:t xml:space="preserve">The purpose of the </w:t>
      </w:r>
      <w:r w:rsidR="009907F0">
        <w:t xml:space="preserve">Summit is to move our systems beyond trauma informed to trauma competence.  We are interested in presentations that feature best </w:t>
      </w:r>
      <w:r w:rsidR="00B047E6">
        <w:t xml:space="preserve">or promising </w:t>
      </w:r>
      <w:r w:rsidR="009907F0">
        <w:t xml:space="preserve">practices in assessment, treatment, support and collaboration across systems.   In particular, presentations about programs and projects that </w:t>
      </w:r>
      <w:r w:rsidR="00FF2F57">
        <w:t>demonstrate collaboration across systems and that can be</w:t>
      </w:r>
      <w:bookmarkStart w:id="0" w:name="_GoBack"/>
      <w:bookmarkEnd w:id="0"/>
      <w:r w:rsidR="009907F0">
        <w:t xml:space="preserve"> replicated in any area of the state are desired.     </w:t>
      </w:r>
    </w:p>
    <w:p w:rsidR="00D84984" w:rsidRDefault="00D84984" w:rsidP="00F84BE2">
      <w:pPr>
        <w:rPr>
          <w:rFonts w:cs="Arial"/>
          <w:b/>
          <w:bCs/>
          <w:color w:val="000000"/>
          <w:u w:val="single"/>
        </w:rPr>
      </w:pPr>
    </w:p>
    <w:p w:rsidR="009907F0" w:rsidRDefault="009907F0" w:rsidP="009907F0">
      <w:pPr>
        <w:rPr>
          <w:rFonts w:cs="Arial"/>
          <w:b/>
          <w:bCs/>
          <w:color w:val="000000"/>
          <w:u w:val="single"/>
        </w:rPr>
      </w:pPr>
      <w:r w:rsidRPr="009907F0">
        <w:rPr>
          <w:rFonts w:cs="Arial"/>
          <w:b/>
          <w:bCs/>
          <w:color w:val="000000"/>
          <w:u w:val="single"/>
        </w:rPr>
        <w:t>Areas of Focus:</w:t>
      </w:r>
    </w:p>
    <w:p w:rsidR="009907F0" w:rsidRPr="009907F0" w:rsidRDefault="009907F0" w:rsidP="009907F0">
      <w:pPr>
        <w:rPr>
          <w:rFonts w:cs="Arial"/>
          <w:b/>
          <w:bCs/>
          <w:color w:val="000000"/>
          <w:u w:val="single"/>
        </w:rPr>
      </w:pPr>
    </w:p>
    <w:p w:rsidR="009907F0" w:rsidRDefault="00136027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Mental health and addiction s</w:t>
      </w:r>
      <w:r w:rsidR="009907F0" w:rsidRPr="009907F0">
        <w:rPr>
          <w:rFonts w:cs="Arial"/>
          <w:bCs/>
          <w:color w:val="000000"/>
        </w:rPr>
        <w:t>ervices</w:t>
      </w:r>
      <w:r>
        <w:rPr>
          <w:rFonts w:cs="Arial"/>
          <w:bCs/>
          <w:color w:val="000000"/>
        </w:rPr>
        <w:t xml:space="preserve"> and s</w:t>
      </w:r>
      <w:r w:rsidR="009907F0">
        <w:rPr>
          <w:rFonts w:cs="Arial"/>
          <w:bCs/>
          <w:color w:val="000000"/>
        </w:rPr>
        <w:t xml:space="preserve">upports; </w:t>
      </w:r>
    </w:p>
    <w:p w:rsidR="009907F0" w:rsidRDefault="00136027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Developmental disabilities s</w:t>
      </w:r>
      <w:r w:rsidR="009907F0" w:rsidRPr="009907F0">
        <w:rPr>
          <w:rFonts w:cs="Arial"/>
          <w:bCs/>
          <w:color w:val="000000"/>
        </w:rPr>
        <w:t xml:space="preserve">ervices </w:t>
      </w:r>
      <w:r>
        <w:rPr>
          <w:rFonts w:cs="Arial"/>
          <w:bCs/>
          <w:color w:val="000000"/>
        </w:rPr>
        <w:t>and s</w:t>
      </w:r>
      <w:r w:rsidR="009907F0">
        <w:rPr>
          <w:rFonts w:cs="Arial"/>
          <w:bCs/>
          <w:color w:val="000000"/>
        </w:rPr>
        <w:t xml:space="preserve">upports; </w:t>
      </w:r>
    </w:p>
    <w:p w:rsidR="00136027" w:rsidRDefault="00136027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At risk special populations;</w:t>
      </w:r>
    </w:p>
    <w:p w:rsidR="009907F0" w:rsidRDefault="009907F0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 w:rsidRPr="009907F0">
        <w:rPr>
          <w:rFonts w:cs="Arial"/>
          <w:bCs/>
          <w:color w:val="000000"/>
        </w:rPr>
        <w:t>Programs for persons in inpatient facilities, developmental centers, residential programs</w:t>
      </w:r>
      <w:r w:rsidR="00136027">
        <w:rPr>
          <w:rFonts w:cs="Arial"/>
          <w:bCs/>
          <w:color w:val="000000"/>
        </w:rPr>
        <w:t>; long-term care facilities; and, correctional facilities;</w:t>
      </w:r>
    </w:p>
    <w:p w:rsidR="009907F0" w:rsidRDefault="009907F0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 w:rsidRPr="009907F0">
        <w:rPr>
          <w:rFonts w:cs="Arial"/>
          <w:bCs/>
          <w:color w:val="000000"/>
        </w:rPr>
        <w:t>Programs for persons throughout the lifespan  and their families</w:t>
      </w:r>
      <w:r w:rsidR="00500119">
        <w:rPr>
          <w:rFonts w:cs="Arial"/>
          <w:bCs/>
          <w:color w:val="000000"/>
        </w:rPr>
        <w:t xml:space="preserve">; </w:t>
      </w:r>
    </w:p>
    <w:p w:rsidR="009907F0" w:rsidRDefault="009907F0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 w:rsidRPr="009907F0">
        <w:rPr>
          <w:rFonts w:cs="Arial"/>
          <w:bCs/>
          <w:color w:val="000000"/>
        </w:rPr>
        <w:t>Programs that are in place to support staff in various settings or that address vicarious/secondary trauma</w:t>
      </w:r>
      <w:r w:rsidR="00500119">
        <w:rPr>
          <w:rFonts w:cs="Arial"/>
          <w:bCs/>
          <w:color w:val="000000"/>
        </w:rPr>
        <w:t>; and,</w:t>
      </w:r>
    </w:p>
    <w:p w:rsidR="006F61E3" w:rsidRPr="009907F0" w:rsidRDefault="009907F0" w:rsidP="009907F0">
      <w:pPr>
        <w:pStyle w:val="ListParagraph"/>
        <w:numPr>
          <w:ilvl w:val="0"/>
          <w:numId w:val="7"/>
        </w:numPr>
        <w:rPr>
          <w:rFonts w:cs="Arial"/>
          <w:bCs/>
          <w:color w:val="000000"/>
        </w:rPr>
      </w:pPr>
      <w:r w:rsidRPr="009907F0">
        <w:rPr>
          <w:rFonts w:cs="Arial"/>
          <w:bCs/>
          <w:color w:val="000000"/>
        </w:rPr>
        <w:t>Becoming a Trauma Competent Organization (i.e. organizational assessment, policy and procedures, use of standardized trauma assessments, provision of evidence based practices, are some examples</w:t>
      </w:r>
      <w:r w:rsidR="006F61E3" w:rsidRPr="009907F0">
        <w:t>.</w:t>
      </w:r>
    </w:p>
    <w:p w:rsidR="00D84984" w:rsidRDefault="00D84984" w:rsidP="00D84984">
      <w:pPr>
        <w:rPr>
          <w:sz w:val="24"/>
          <w:szCs w:val="24"/>
        </w:rPr>
      </w:pPr>
    </w:p>
    <w:p w:rsidR="00D84984" w:rsidRDefault="003417FA" w:rsidP="00D849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Proposal Guidelines</w:t>
      </w:r>
    </w:p>
    <w:p w:rsidR="003417FA" w:rsidRDefault="003417FA" w:rsidP="00D84984">
      <w:pPr>
        <w:rPr>
          <w:b/>
          <w:sz w:val="24"/>
          <w:szCs w:val="24"/>
          <w:u w:val="single"/>
        </w:rPr>
      </w:pPr>
    </w:p>
    <w:p w:rsidR="003417FA" w:rsidRPr="003417FA" w:rsidRDefault="003417FA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>Presenter</w:t>
      </w:r>
      <w:r w:rsidR="00136027">
        <w:rPr>
          <w:rFonts w:cs="Arial"/>
          <w:color w:val="000000"/>
        </w:rPr>
        <w:t>(s)</w:t>
      </w:r>
      <w:r>
        <w:rPr>
          <w:rFonts w:cs="Arial"/>
          <w:color w:val="000000"/>
        </w:rPr>
        <w:t xml:space="preserve"> names, titles and credentials</w:t>
      </w:r>
    </w:p>
    <w:p w:rsidR="003417FA" w:rsidRPr="003417FA" w:rsidRDefault="005918EF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>Lead presenter contact</w:t>
      </w:r>
      <w:r w:rsidR="003417FA">
        <w:rPr>
          <w:rFonts w:cs="Arial"/>
          <w:color w:val="000000"/>
        </w:rPr>
        <w:t xml:space="preserve"> information (address, phone, website)</w:t>
      </w:r>
    </w:p>
    <w:p w:rsidR="003417FA" w:rsidRPr="003417FA" w:rsidRDefault="003417FA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lastRenderedPageBreak/>
        <w:t>Title</w:t>
      </w:r>
      <w:r w:rsidR="005918EF">
        <w:rPr>
          <w:rFonts w:cs="Arial"/>
          <w:color w:val="000000"/>
        </w:rPr>
        <w:t xml:space="preserve"> of workshop as it will appear in the Summit registration</w:t>
      </w:r>
    </w:p>
    <w:p w:rsidR="003417FA" w:rsidRPr="003417FA" w:rsidRDefault="00F85697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 xml:space="preserve">Three </w:t>
      </w:r>
      <w:r w:rsidR="00136027">
        <w:rPr>
          <w:rFonts w:cs="Arial"/>
          <w:color w:val="000000"/>
        </w:rPr>
        <w:t>learning o</w:t>
      </w:r>
      <w:r w:rsidR="003417FA">
        <w:rPr>
          <w:rFonts w:cs="Arial"/>
          <w:color w:val="000000"/>
        </w:rPr>
        <w:t>bjectives</w:t>
      </w:r>
    </w:p>
    <w:p w:rsidR="003417FA" w:rsidRPr="00136027" w:rsidRDefault="00367120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 xml:space="preserve">Workshop </w:t>
      </w:r>
      <w:r w:rsidR="003417FA">
        <w:rPr>
          <w:rFonts w:cs="Arial"/>
          <w:color w:val="000000"/>
        </w:rPr>
        <w:t>Description</w:t>
      </w:r>
      <w:r w:rsidR="005918EF">
        <w:rPr>
          <w:rFonts w:cs="Arial"/>
          <w:color w:val="000000"/>
        </w:rPr>
        <w:t xml:space="preserve"> – not to exceed three paragraphs</w:t>
      </w:r>
    </w:p>
    <w:p w:rsidR="00136027" w:rsidRPr="003417FA" w:rsidRDefault="00136027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>Additional consideration will be given to presentations that include person(s) with lived experience, or researchers to support data and outcome measures; and,</w:t>
      </w:r>
    </w:p>
    <w:p w:rsidR="003417FA" w:rsidRPr="003417FA" w:rsidRDefault="003417FA" w:rsidP="003417FA">
      <w:pPr>
        <w:pStyle w:val="ListParagraph"/>
        <w:numPr>
          <w:ilvl w:val="0"/>
          <w:numId w:val="5"/>
        </w:numPr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>Resumes/bios of each presenter must be included when the proposal is submitted</w:t>
      </w:r>
    </w:p>
    <w:p w:rsidR="00AB2638" w:rsidRDefault="00AB2638" w:rsidP="000848B5">
      <w:pPr>
        <w:rPr>
          <w:rFonts w:asciiTheme="minorHAnsi" w:hAnsiTheme="minorHAnsi" w:cs="Arial"/>
          <w:color w:val="000000"/>
          <w:sz w:val="24"/>
          <w:szCs w:val="24"/>
        </w:rPr>
      </w:pPr>
    </w:p>
    <w:p w:rsidR="00AB2638" w:rsidRDefault="006F61E3" w:rsidP="000848B5">
      <w:pPr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6F61E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Additional Information</w:t>
      </w:r>
    </w:p>
    <w:p w:rsidR="006F61E3" w:rsidRDefault="006F61E3" w:rsidP="000848B5">
      <w:pPr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6F61E3" w:rsidRDefault="006F61E3" w:rsidP="006F61E3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color w:val="000000"/>
        </w:rPr>
        <w:t>Have you presented this work</w:t>
      </w:r>
      <w:r w:rsidR="009907F0">
        <w:rPr>
          <w:rFonts w:cs="Arial"/>
          <w:color w:val="000000"/>
        </w:rPr>
        <w:t xml:space="preserve">shop before? (Identify when, </w:t>
      </w:r>
      <w:r>
        <w:rPr>
          <w:rFonts w:cs="Arial"/>
          <w:color w:val="000000"/>
        </w:rPr>
        <w:t>where</w:t>
      </w:r>
      <w:r w:rsidR="009907F0">
        <w:rPr>
          <w:rFonts w:cs="Arial"/>
          <w:color w:val="000000"/>
        </w:rPr>
        <w:t xml:space="preserve"> and to whom</w:t>
      </w:r>
      <w:r>
        <w:rPr>
          <w:rFonts w:cs="Arial"/>
          <w:color w:val="000000"/>
        </w:rPr>
        <w:t>)</w:t>
      </w:r>
    </w:p>
    <w:p w:rsidR="006F61E3" w:rsidRPr="006F61E3" w:rsidRDefault="006F61E3" w:rsidP="006F61E3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color w:val="000000"/>
        </w:rPr>
        <w:t>Would you be willing to repeat your session if needed?</w:t>
      </w:r>
    </w:p>
    <w:p w:rsidR="006F61E3" w:rsidRDefault="006F61E3" w:rsidP="000848B5">
      <w:pPr>
        <w:rPr>
          <w:rFonts w:asciiTheme="minorHAnsi" w:hAnsiTheme="minorHAnsi" w:cs="Arial"/>
          <w:color w:val="000000"/>
          <w:sz w:val="24"/>
          <w:szCs w:val="24"/>
        </w:rPr>
      </w:pPr>
    </w:p>
    <w:p w:rsidR="000848B5" w:rsidRPr="000848B5" w:rsidRDefault="000848B5" w:rsidP="000848B5">
      <w:pPr>
        <w:rPr>
          <w:rFonts w:asciiTheme="minorHAnsi" w:hAnsiTheme="minorHAnsi" w:cs="Arial"/>
          <w:color w:val="000000"/>
          <w:sz w:val="24"/>
          <w:szCs w:val="24"/>
        </w:rPr>
      </w:pPr>
      <w:r w:rsidRPr="000848B5">
        <w:rPr>
          <w:rFonts w:asciiTheme="minorHAnsi" w:hAnsiTheme="minorHAnsi" w:cs="Arial"/>
          <w:color w:val="000000"/>
          <w:sz w:val="24"/>
          <w:szCs w:val="24"/>
        </w:rPr>
        <w:t xml:space="preserve">We appreciate the dedication you have demonstrated by submitting your </w:t>
      </w:r>
      <w:r w:rsidR="006F61E3">
        <w:rPr>
          <w:rFonts w:asciiTheme="minorHAnsi" w:hAnsiTheme="minorHAnsi" w:cs="Arial"/>
          <w:color w:val="000000"/>
          <w:sz w:val="24"/>
          <w:szCs w:val="24"/>
        </w:rPr>
        <w:t>proposal to present at the 2017</w:t>
      </w:r>
      <w:r w:rsidR="0013557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77AE">
        <w:rPr>
          <w:rFonts w:asciiTheme="minorHAnsi" w:hAnsiTheme="minorHAnsi" w:cs="Arial"/>
          <w:color w:val="000000"/>
          <w:sz w:val="24"/>
          <w:szCs w:val="24"/>
        </w:rPr>
        <w:t>Trauma-Informed C</w:t>
      </w:r>
      <w:r w:rsidR="00F84BE2">
        <w:rPr>
          <w:rFonts w:asciiTheme="minorHAnsi" w:hAnsiTheme="minorHAnsi" w:cs="Arial"/>
          <w:color w:val="000000"/>
          <w:sz w:val="24"/>
          <w:szCs w:val="24"/>
        </w:rPr>
        <w:t>are Summit</w:t>
      </w:r>
      <w:r w:rsidRPr="000848B5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0848B5">
        <w:rPr>
          <w:rFonts w:asciiTheme="minorHAnsi" w:hAnsiTheme="minorHAnsi" w:cs="Arial"/>
          <w:color w:val="000000"/>
          <w:sz w:val="24"/>
          <w:szCs w:val="24"/>
        </w:rPr>
        <w:br/>
        <w:t> </w:t>
      </w:r>
    </w:p>
    <w:p w:rsidR="00341F4B" w:rsidRDefault="000848B5" w:rsidP="00F84B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3417FA">
        <w:rPr>
          <w:rFonts w:asciiTheme="minorHAnsi" w:hAnsiTheme="minorHAnsi" w:cs="Arial"/>
          <w:b/>
          <w:color w:val="FF0000"/>
          <w:sz w:val="28"/>
          <w:szCs w:val="28"/>
        </w:rPr>
        <w:t xml:space="preserve">Submission Deadline: </w:t>
      </w:r>
    </w:p>
    <w:p w:rsidR="003417FA" w:rsidRDefault="00FC54B6" w:rsidP="00F84B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>JANUARY 27, 2017</w:t>
      </w:r>
    </w:p>
    <w:p w:rsidR="001677AE" w:rsidRDefault="001677AE" w:rsidP="00F84B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>Proposals can be submitted at:</w:t>
      </w:r>
    </w:p>
    <w:p w:rsidR="001677AE" w:rsidRDefault="00122956" w:rsidP="00F84B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hyperlink r:id="rId12" w:history="1">
        <w:r w:rsidR="00803274">
          <w:rPr>
            <w:rStyle w:val="Hyperlink"/>
            <w:rFonts w:eastAsia="Times New Roman"/>
          </w:rPr>
          <w:t>2017TICSummit@mha.ohio.gov</w:t>
        </w:r>
      </w:hyperlink>
    </w:p>
    <w:p w:rsidR="003417FA" w:rsidRPr="003417FA" w:rsidRDefault="003417FA" w:rsidP="00F84B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sectPr w:rsidR="003417FA" w:rsidRPr="003417FA" w:rsidSect="00B01A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56" w:rsidRDefault="00122956" w:rsidP="00BA4633">
      <w:r>
        <w:separator/>
      </w:r>
    </w:p>
  </w:endnote>
  <w:endnote w:type="continuationSeparator" w:id="0">
    <w:p w:rsidR="00122956" w:rsidRDefault="00122956" w:rsidP="00B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56" w:rsidRDefault="00122956" w:rsidP="00BA4633">
      <w:r>
        <w:separator/>
      </w:r>
    </w:p>
  </w:footnote>
  <w:footnote w:type="continuationSeparator" w:id="0">
    <w:p w:rsidR="00122956" w:rsidRDefault="00122956" w:rsidP="00BA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3" w:rsidRDefault="00BA4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1A7"/>
    <w:multiLevelType w:val="hybridMultilevel"/>
    <w:tmpl w:val="FE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972"/>
    <w:multiLevelType w:val="multilevel"/>
    <w:tmpl w:val="298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20431F"/>
    <w:multiLevelType w:val="hybridMultilevel"/>
    <w:tmpl w:val="6DC6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70469"/>
    <w:multiLevelType w:val="multilevel"/>
    <w:tmpl w:val="C6E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07B11"/>
    <w:multiLevelType w:val="multilevel"/>
    <w:tmpl w:val="1E2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A7AED"/>
    <w:multiLevelType w:val="hybridMultilevel"/>
    <w:tmpl w:val="340E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129FD"/>
    <w:multiLevelType w:val="hybridMultilevel"/>
    <w:tmpl w:val="028A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5"/>
    <w:rsid w:val="00066744"/>
    <w:rsid w:val="000848B5"/>
    <w:rsid w:val="000F33FA"/>
    <w:rsid w:val="00122956"/>
    <w:rsid w:val="00135570"/>
    <w:rsid w:val="00136027"/>
    <w:rsid w:val="00163BAC"/>
    <w:rsid w:val="001677AE"/>
    <w:rsid w:val="00185EC7"/>
    <w:rsid w:val="002818DB"/>
    <w:rsid w:val="003417FA"/>
    <w:rsid w:val="00341F4B"/>
    <w:rsid w:val="00367120"/>
    <w:rsid w:val="003A6C27"/>
    <w:rsid w:val="003D7463"/>
    <w:rsid w:val="0041420C"/>
    <w:rsid w:val="00500119"/>
    <w:rsid w:val="005918EF"/>
    <w:rsid w:val="00620E3B"/>
    <w:rsid w:val="006F61E3"/>
    <w:rsid w:val="00712D7E"/>
    <w:rsid w:val="007243F1"/>
    <w:rsid w:val="007C5F4F"/>
    <w:rsid w:val="007C7891"/>
    <w:rsid w:val="00803274"/>
    <w:rsid w:val="008F117B"/>
    <w:rsid w:val="00920DB4"/>
    <w:rsid w:val="009907F0"/>
    <w:rsid w:val="00992FD3"/>
    <w:rsid w:val="009D31AE"/>
    <w:rsid w:val="00A40A21"/>
    <w:rsid w:val="00A53E6A"/>
    <w:rsid w:val="00AB2638"/>
    <w:rsid w:val="00B01ABC"/>
    <w:rsid w:val="00B01AE4"/>
    <w:rsid w:val="00B047E6"/>
    <w:rsid w:val="00B63C9B"/>
    <w:rsid w:val="00BA4633"/>
    <w:rsid w:val="00BF1CC6"/>
    <w:rsid w:val="00C94C58"/>
    <w:rsid w:val="00D4024A"/>
    <w:rsid w:val="00D84984"/>
    <w:rsid w:val="00EA669F"/>
    <w:rsid w:val="00EB2DA6"/>
    <w:rsid w:val="00EE1208"/>
    <w:rsid w:val="00F5314F"/>
    <w:rsid w:val="00F84BE2"/>
    <w:rsid w:val="00F85697"/>
    <w:rsid w:val="00FC54B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8B5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3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4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3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77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8B5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3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4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3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77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2017TICSummit@mha.ohio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17TICSummit@mha.ohio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2FFB-6063-48D5-AA5E-7158F363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Mental Health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P Kehl</dc:creator>
  <cp:lastModifiedBy>Kim P Kehl</cp:lastModifiedBy>
  <cp:revision>12</cp:revision>
  <cp:lastPrinted>2016-12-09T16:12:00Z</cp:lastPrinted>
  <dcterms:created xsi:type="dcterms:W3CDTF">2016-11-22T12:56:00Z</dcterms:created>
  <dcterms:modified xsi:type="dcterms:W3CDTF">2016-12-09T17:51:00Z</dcterms:modified>
</cp:coreProperties>
</file>