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E6" w:rsidRDefault="00491768" w:rsidP="0011615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3410FF">
        <w:rPr>
          <w:rFonts w:ascii="Arial" w:hAnsi="Arial" w:cs="Arial"/>
          <w:b/>
          <w:color w:val="000000" w:themeColor="text1"/>
          <w:sz w:val="24"/>
          <w:szCs w:val="24"/>
        </w:rPr>
        <w:t>Ohio Department of Developmental Disabilities</w:t>
      </w:r>
      <w:r w:rsidR="00A746EE" w:rsidRPr="003410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B6AE6" w:rsidRPr="003410FF">
        <w:rPr>
          <w:rFonts w:ascii="Arial" w:hAnsi="Arial" w:cs="Arial"/>
          <w:b/>
          <w:color w:val="000000" w:themeColor="text1"/>
          <w:sz w:val="24"/>
          <w:szCs w:val="24"/>
        </w:rPr>
        <w:t>Incentives</w:t>
      </w:r>
    </w:p>
    <w:p w:rsidR="006D70A2" w:rsidRPr="00076933" w:rsidRDefault="006D70A2" w:rsidP="00116151">
      <w:pPr>
        <w:spacing w:after="0"/>
        <w:jc w:val="both"/>
        <w:rPr>
          <w:rFonts w:ascii="Arial" w:eastAsia="PMingLiU" w:hAnsi="Arial" w:cs="Arial"/>
          <w:b/>
          <w:bCs/>
          <w:color w:val="000000"/>
          <w:sz w:val="16"/>
          <w:szCs w:val="16"/>
        </w:rPr>
      </w:pPr>
    </w:p>
    <w:p w:rsidR="00B8123A" w:rsidRPr="003410FF" w:rsidRDefault="000D633B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Waiver</w:t>
      </w:r>
    </w:p>
    <w:p w:rsidR="00B8123A" w:rsidRPr="003410FF" w:rsidRDefault="00B8123A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  <w:sz w:val="20"/>
          <w:szCs w:val="20"/>
        </w:rPr>
      </w:pPr>
    </w:p>
    <w:p w:rsidR="00076933" w:rsidRPr="003410FF" w:rsidRDefault="000D633B" w:rsidP="00076933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County Board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A746EE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Individual who receives a 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state-funded waiver when leaving a developmental center</w:t>
      </w:r>
    </w:p>
    <w:p w:rsidR="000D633B" w:rsidRPr="003410FF" w:rsidRDefault="000D633B" w:rsidP="0007693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Option to choose either waiver allocation methodology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0124E" w:rsidRPr="003410FF" w:rsidRDefault="000D633B" w:rsidP="00076933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Option 1:  </w:t>
      </w:r>
    </w:p>
    <w:p w:rsidR="004B1AA0" w:rsidRPr="003410FF" w:rsidRDefault="00D2343C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$40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>,000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 state match, </w:t>
      </w:r>
      <w:r w:rsidR="000D633B" w:rsidRPr="003410FF">
        <w:rPr>
          <w:rFonts w:ascii="Arial" w:hAnsi="Arial" w:cs="Arial"/>
          <w:color w:val="000000" w:themeColor="text1"/>
          <w:sz w:val="20"/>
          <w:szCs w:val="20"/>
        </w:rPr>
        <w:t>which includes day services</w:t>
      </w:r>
    </w:p>
    <w:p w:rsidR="000D633B" w:rsidRPr="003410FF" w:rsidRDefault="000D633B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Part of on-going allocation after two years</w:t>
      </w:r>
    </w:p>
    <w:p w:rsidR="00D0124E" w:rsidRPr="003410FF" w:rsidRDefault="000D633B" w:rsidP="00076933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Option 2:  </w:t>
      </w:r>
    </w:p>
    <w:p w:rsidR="002B6AE6" w:rsidRPr="003410FF" w:rsidRDefault="002B6AE6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DODD pay</w:t>
      </w:r>
      <w:r w:rsidR="000D633B" w:rsidRPr="003410FF">
        <w:rPr>
          <w:rFonts w:ascii="Arial" w:hAnsi="Arial" w:cs="Arial"/>
          <w:color w:val="000000" w:themeColor="text1"/>
          <w:sz w:val="20"/>
          <w:szCs w:val="20"/>
        </w:rPr>
        <w:t>s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633B" w:rsidRPr="003410FF">
        <w:rPr>
          <w:rFonts w:ascii="Arial" w:hAnsi="Arial" w:cs="Arial"/>
          <w:color w:val="000000" w:themeColor="text1"/>
          <w:sz w:val="20"/>
          <w:szCs w:val="20"/>
        </w:rPr>
        <w:t>all waiver costs including day service</w:t>
      </w:r>
    </w:p>
    <w:p w:rsidR="004B1AA0" w:rsidRPr="003410FF" w:rsidRDefault="000D633B" w:rsidP="00076933">
      <w:pPr>
        <w:pStyle w:val="ListParagraph"/>
        <w:numPr>
          <w:ilvl w:val="2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Funding removed upon disenrollment</w:t>
      </w:r>
    </w:p>
    <w:p w:rsidR="00076933" w:rsidRPr="003410FF" w:rsidRDefault="000D633B" w:rsidP="00076933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SSA Funding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A746EE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Individual who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receive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s a waiver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funded by developmental center downsizing and ICF bed conversion</w:t>
      </w:r>
    </w:p>
    <w:p w:rsidR="000D633B" w:rsidRPr="003410FF" w:rsidRDefault="000D633B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County must participate in </w:t>
      </w:r>
      <w:r w:rsidR="00B8123A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HOME Choice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 Program to be eligible</w:t>
      </w:r>
    </w:p>
    <w:p w:rsidR="000D633B" w:rsidRPr="003410FF" w:rsidRDefault="000D633B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County eligible for up to $23,500 (DODD state match) for serving 35 new people or $11,750 (DODD state m</w:t>
      </w:r>
      <w:r w:rsidR="00D0124E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atch) for serving 17 new people</w:t>
      </w:r>
    </w:p>
    <w:p w:rsidR="005F051B" w:rsidRPr="003410FF" w:rsidRDefault="005F051B" w:rsidP="0007693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76933" w:rsidRPr="003410FF" w:rsidRDefault="00763D1D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Home Choice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E74997" w:rsidRDefault="00E74997" w:rsidP="00E74997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Individual has moved into qualified housing </w:t>
      </w:r>
    </w:p>
    <w:p w:rsidR="00E74997" w:rsidRDefault="00E74997" w:rsidP="00E74997">
      <w:pPr>
        <w:pStyle w:val="ListParagraph"/>
        <w:numPr>
          <w:ilvl w:val="2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A home owned or leased by the individual or family member</w:t>
      </w:r>
    </w:p>
    <w:p w:rsidR="00E74997" w:rsidRDefault="00E74997" w:rsidP="00E74997">
      <w:pPr>
        <w:pStyle w:val="ListParagraph"/>
        <w:numPr>
          <w:ilvl w:val="2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An individually leased and lockable apartment (with sleeping, bathing and cooking areas within unit in which the individual or family member has domain and control)</w:t>
      </w:r>
    </w:p>
    <w:p w:rsidR="00E74997" w:rsidRDefault="00E74997" w:rsidP="00E74997">
      <w:pPr>
        <w:pStyle w:val="ListParagraph"/>
        <w:numPr>
          <w:ilvl w:val="2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A community based residential setting with no more than four unrelated persons</w:t>
      </w:r>
    </w:p>
    <w:p w:rsidR="00E74997" w:rsidRPr="00E74997" w:rsidRDefault="00E74997" w:rsidP="00E74997">
      <w:pPr>
        <w:pStyle w:val="ListParagraph"/>
        <w:numPr>
          <w:ilvl w:val="1"/>
          <w:numId w:val="8"/>
        </w:numPr>
        <w:jc w:val="both"/>
        <w:rPr>
          <w:rStyle w:val="A2"/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E74997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Individual has lived in a 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facility-based (NF, ICF, Hospital</w:t>
      </w:r>
      <w:r w:rsidRPr="00E74997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or RTF for children) care setting for at least 90 days</w:t>
      </w:r>
    </w:p>
    <w:p w:rsidR="00763D1D" w:rsidRPr="003410FF" w:rsidRDefault="00763D1D" w:rsidP="0007693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Community Transition Services </w:t>
      </w:r>
      <w:r w:rsidRPr="003410FF">
        <w:rPr>
          <w:rStyle w:val="A6"/>
          <w:rFonts w:ascii="Arial" w:hAnsi="Arial" w:cs="Arial"/>
          <w:color w:val="000000" w:themeColor="text1"/>
          <w:sz w:val="20"/>
          <w:szCs w:val="20"/>
        </w:rPr>
        <w:t>(e.g. first month’s rent, furniture, etc.) aka “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Goods &amp; Services” up to $2000 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  <w:u w:val="single"/>
        </w:rPr>
        <w:t>and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 up to $500 fo</w:t>
      </w:r>
      <w:r w:rsidR="00A73BFA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r Pre-transition transportation</w:t>
      </w:r>
    </w:p>
    <w:p w:rsidR="00763D1D" w:rsidRPr="003410FF" w:rsidRDefault="00763D1D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Case Management for HOME Choice is provided by the county board of</w:t>
      </w:r>
      <w:r w:rsidR="00A73BFA"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 DD through the role of the SSA</w:t>
      </w:r>
    </w:p>
    <w:p w:rsidR="00A73BFA" w:rsidRPr="003410FF" w:rsidRDefault="00763D1D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Optional: The county board serves as the HOME Choice Transition Coordinator during the discharge planning period.  (In lieu of TCM)  </w:t>
      </w:r>
    </w:p>
    <w:p w:rsidR="00A73BFA" w:rsidRPr="003410FF" w:rsidRDefault="00763D1D" w:rsidP="00076933">
      <w:pPr>
        <w:pStyle w:val="ListParagraph"/>
        <w:numPr>
          <w:ilvl w:val="1"/>
          <w:numId w:val="8"/>
        </w:numPr>
        <w:jc w:val="both"/>
        <w:rPr>
          <w:rStyle w:val="A2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A provider agreement must be submitted for authorization</w:t>
      </w:r>
      <w:r w:rsidR="00A73BFA"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 of this service</w:t>
      </w:r>
    </w:p>
    <w:p w:rsidR="00763D1D" w:rsidRPr="003410FF" w:rsidRDefault="00763D1D" w:rsidP="00076933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There are three deliverables paid to county boards as Transit</w:t>
      </w:r>
      <w:r w:rsidR="00A73BFA"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ion Coordinators: up to $5,000</w:t>
      </w:r>
    </w:p>
    <w:p w:rsidR="00B8123A" w:rsidRPr="003410FF" w:rsidRDefault="00B8123A" w:rsidP="00076933">
      <w:pPr>
        <w:spacing w:after="0" w:line="240" w:lineRule="auto"/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</w:p>
    <w:p w:rsidR="00076933" w:rsidRPr="003410FF" w:rsidRDefault="00765CD0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Housing Assistance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Eligibility </w:t>
      </w:r>
    </w:p>
    <w:p w:rsidR="00A746EE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Individual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moving to waiver </w:t>
      </w:r>
      <w:r w:rsidR="003C3A6B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setting (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home</w:t>
      </w:r>
      <w:r w:rsidR="003C3A6B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)</w:t>
      </w:r>
      <w:r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746EE"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of four or fewer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CCA funds are available for the purchase, renovation and or construction of community housing.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May be licensed or non-licensed settings  (Not ICFs/IID) 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Style w:val="A2"/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May be single family homes, duplexes, quad-plexes or condos</w:t>
      </w:r>
    </w:p>
    <w:p w:rsidR="00765CD0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Style w:val="A2"/>
          <w:rFonts w:ascii="Arial" w:hAnsi="Arial" w:cs="Arial"/>
          <w:color w:val="000000" w:themeColor="text1"/>
          <w:sz w:val="20"/>
          <w:szCs w:val="20"/>
        </w:rPr>
        <w:t>No mobile homes/ trailers</w:t>
      </w:r>
    </w:p>
    <w:p w:rsidR="006235E9" w:rsidRPr="003410FF" w:rsidRDefault="006235E9" w:rsidP="002A4C54">
      <w:pPr>
        <w:pStyle w:val="ListParagraph"/>
        <w:spacing w:after="200" w:line="276" w:lineRule="auto"/>
        <w:ind w:left="1080" w:firstLine="360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Applicable Administrative Rules:</w:t>
      </w:r>
    </w:p>
    <w:p w:rsidR="006235E9" w:rsidRPr="003410FF" w:rsidRDefault="006235E9" w:rsidP="00076933">
      <w:pPr>
        <w:pStyle w:val="ListParagraph"/>
        <w:numPr>
          <w:ilvl w:val="1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5123:1-1-03:  Distribution of Community Assistance Funds for the Acquisition of Housing</w:t>
      </w:r>
    </w:p>
    <w:p w:rsidR="006235E9" w:rsidRPr="003410FF" w:rsidRDefault="006235E9" w:rsidP="00076933">
      <w:pPr>
        <w:pStyle w:val="ListParagraph"/>
        <w:numPr>
          <w:ilvl w:val="1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lastRenderedPageBreak/>
        <w:t>5123:1-1-04: Community Capital Assistance Funds for the Development of Licensed Residential Facilities</w:t>
      </w:r>
    </w:p>
    <w:p w:rsidR="003C3A6B" w:rsidRPr="00E74997" w:rsidRDefault="006235E9" w:rsidP="00E74997">
      <w:pPr>
        <w:pStyle w:val="ListParagraph"/>
        <w:numPr>
          <w:ilvl w:val="1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5123:1-1-17:  Accessibility and Renovation Projects</w:t>
      </w:r>
      <w:r w:rsidRPr="003410FF">
        <w:rPr>
          <w:rFonts w:ascii="Arial" w:eastAsiaTheme="minorHAnsi" w:hAnsi="Arial" w:cs="Arial"/>
          <w:b/>
          <w:i/>
          <w:color w:val="000000" w:themeColor="text1"/>
          <w:sz w:val="20"/>
          <w:szCs w:val="20"/>
        </w:rPr>
        <w:tab/>
      </w:r>
    </w:p>
    <w:p w:rsidR="00076933" w:rsidRPr="003410FF" w:rsidRDefault="00802779" w:rsidP="003C3A6B">
      <w:pPr>
        <w:spacing w:after="0"/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3410FF">
        <w:rPr>
          <w:rFonts w:ascii="Arial" w:hAnsi="Arial" w:cs="Arial"/>
          <w:sz w:val="20"/>
          <w:szCs w:val="20"/>
          <w:u w:val="single"/>
        </w:rPr>
        <w:t>Rental Assistance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>Individual (</w:t>
      </w:r>
      <w:r w:rsidR="00DF7239">
        <w:rPr>
          <w:rFonts w:ascii="Arial" w:eastAsia="PMingLiU" w:hAnsi="Arial" w:cs="Arial"/>
          <w:b/>
          <w:bCs/>
          <w:sz w:val="20"/>
          <w:szCs w:val="20"/>
        </w:rPr>
        <w:t>state funded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 resident only) </w:t>
      </w:r>
      <w:r w:rsidR="00DF7239">
        <w:rPr>
          <w:rFonts w:ascii="Arial" w:eastAsia="PMingLiU" w:hAnsi="Arial" w:cs="Arial"/>
          <w:b/>
          <w:bCs/>
          <w:sz w:val="20"/>
          <w:szCs w:val="20"/>
        </w:rPr>
        <w:t xml:space="preserve">who 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moves from a DC to a </w:t>
      </w:r>
      <w:r w:rsidR="00DF7239">
        <w:rPr>
          <w:rFonts w:ascii="Arial" w:eastAsia="PMingLiU" w:hAnsi="Arial" w:cs="Arial"/>
          <w:b/>
          <w:bCs/>
          <w:sz w:val="20"/>
          <w:szCs w:val="20"/>
        </w:rPr>
        <w:t>waiver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 setting </w:t>
      </w:r>
    </w:p>
    <w:p w:rsidR="006235E9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</w:t>
      </w:r>
      <w:r w:rsidR="006235E9" w:rsidRPr="003410FF">
        <w:rPr>
          <w:rFonts w:ascii="Arial" w:eastAsia="PMingLiU" w:hAnsi="Arial" w:cs="Arial"/>
          <w:b/>
          <w:bCs/>
          <w:sz w:val="20"/>
          <w:szCs w:val="20"/>
        </w:rPr>
        <w:t>ndiv</w:t>
      </w:r>
      <w:r>
        <w:rPr>
          <w:rFonts w:ascii="Arial" w:eastAsia="PMingLiU" w:hAnsi="Arial" w:cs="Arial"/>
          <w:b/>
          <w:bCs/>
          <w:sz w:val="20"/>
          <w:szCs w:val="20"/>
        </w:rPr>
        <w:t>idual living in a non-DC ICF</w:t>
      </w:r>
      <w:r w:rsidR="006235E9" w:rsidRPr="003410FF">
        <w:rPr>
          <w:rFonts w:ascii="Arial" w:eastAsia="PMingLiU" w:hAnsi="Arial" w:cs="Arial"/>
          <w:b/>
          <w:bCs/>
          <w:sz w:val="20"/>
          <w:szCs w:val="20"/>
        </w:rPr>
        <w:t xml:space="preserve"> who leaves the ICF </w:t>
      </w:r>
      <w:r>
        <w:rPr>
          <w:rFonts w:ascii="Arial" w:eastAsia="PMingLiU" w:hAnsi="Arial" w:cs="Arial"/>
          <w:b/>
          <w:bCs/>
          <w:sz w:val="20"/>
          <w:szCs w:val="20"/>
        </w:rPr>
        <w:t xml:space="preserve">and enrolls </w:t>
      </w:r>
      <w:r w:rsidR="006235E9" w:rsidRPr="003410FF">
        <w:rPr>
          <w:rFonts w:ascii="Arial" w:eastAsia="PMingLiU" w:hAnsi="Arial" w:cs="Arial"/>
          <w:b/>
          <w:bCs/>
          <w:sz w:val="20"/>
          <w:szCs w:val="20"/>
        </w:rPr>
        <w:t>o</w:t>
      </w:r>
      <w:r>
        <w:rPr>
          <w:rFonts w:ascii="Arial" w:eastAsia="PMingLiU" w:hAnsi="Arial" w:cs="Arial"/>
          <w:b/>
          <w:bCs/>
          <w:sz w:val="20"/>
          <w:szCs w:val="20"/>
        </w:rPr>
        <w:t>n a waiver</w:t>
      </w:r>
    </w:p>
    <w:p w:rsidR="006235E9" w:rsidRPr="003410FF" w:rsidRDefault="006235E9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>Scope of availability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>May be used in homes previously funded with DODD Community Capital Assistance (purchase and/or renovation)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 xml:space="preserve">Landlord may be not-for-profit or for profit entity </w:t>
      </w:r>
    </w:p>
    <w:p w:rsidR="006235E9" w:rsidRPr="003410FF" w:rsidRDefault="006235E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sz w:val="20"/>
          <w:szCs w:val="20"/>
        </w:rPr>
      </w:pPr>
      <w:r w:rsidRPr="003410FF">
        <w:rPr>
          <w:rFonts w:ascii="Arial" w:eastAsia="PMingLiU" w:hAnsi="Arial" w:cs="Arial"/>
          <w:bCs/>
          <w:sz w:val="20"/>
          <w:szCs w:val="20"/>
        </w:rPr>
        <w:t>May be in a licensed or non-licensed setting</w:t>
      </w:r>
    </w:p>
    <w:p w:rsidR="00763D1D" w:rsidRPr="003410FF" w:rsidRDefault="00763D1D" w:rsidP="00076933">
      <w:pPr>
        <w:spacing w:after="0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076933" w:rsidRPr="003410FF" w:rsidRDefault="00A746EE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Community Integration Add-On</w:t>
      </w:r>
    </w:p>
    <w:p w:rsidR="00A746EE" w:rsidRPr="003410FF" w:rsidRDefault="00A746EE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6D70A2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 who receives a waiver</w:t>
      </w:r>
      <w:r w:rsidR="00A746EE" w:rsidRPr="003410FF">
        <w:rPr>
          <w:rFonts w:ascii="Arial" w:eastAsia="PMingLiU" w:hAnsi="Arial" w:cs="Arial"/>
          <w:b/>
          <w:bCs/>
          <w:sz w:val="20"/>
          <w:szCs w:val="20"/>
        </w:rPr>
        <w:t xml:space="preserve"> funded by developmental center downsizing or ICF bed conversion</w:t>
      </w:r>
    </w:p>
    <w:p w:rsidR="002B6AE6" w:rsidRPr="003410FF" w:rsidRDefault="002B6AE6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HPC rate enhancement is $0.52/15 minute unit. Enhancement is for HPC only and d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oes not include On-Site/On-Call</w:t>
      </w:r>
    </w:p>
    <w:p w:rsidR="002B6AE6" w:rsidRPr="003410FF" w:rsidRDefault="002B6AE6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Applies only to individuals leaving DCs and going directly to an IO Waiver setting on or after December 1, 201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1, and will not be retroactive</w:t>
      </w:r>
    </w:p>
    <w:p w:rsidR="002B6AE6" w:rsidRPr="003410FF" w:rsidRDefault="002B6AE6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Individuals who have been admitted to a DC for stabilization </w:t>
      </w:r>
      <w:r w:rsidR="00DF7239">
        <w:rPr>
          <w:rFonts w:ascii="Arial" w:hAnsi="Arial" w:cs="Arial"/>
          <w:color w:val="000000" w:themeColor="text1"/>
          <w:sz w:val="20"/>
          <w:szCs w:val="20"/>
        </w:rPr>
        <w:t xml:space="preserve">funded by the county board 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>are not included in the continuing DC census and therefore are n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ot eligible for the rate add-on</w:t>
      </w:r>
    </w:p>
    <w:p w:rsidR="00E2196B" w:rsidRPr="003410FF" w:rsidRDefault="00D0124E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>ime-limited for up to 12 months to support the individual’s transition from an institution to ho</w:t>
      </w:r>
      <w:r w:rsidR="00A73BFA" w:rsidRPr="003410FF">
        <w:rPr>
          <w:rFonts w:ascii="Arial" w:hAnsi="Arial" w:cs="Arial"/>
          <w:color w:val="000000" w:themeColor="text1"/>
          <w:sz w:val="20"/>
          <w:szCs w:val="20"/>
        </w:rPr>
        <w:t>me and community based setting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B6AE6" w:rsidRPr="003410FF" w:rsidRDefault="00D0124E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C</w:t>
      </w:r>
      <w:r w:rsidR="002B6AE6" w:rsidRPr="003410FF">
        <w:rPr>
          <w:rFonts w:ascii="Arial" w:hAnsi="Arial" w:cs="Arial"/>
          <w:color w:val="000000" w:themeColor="text1"/>
          <w:sz w:val="20"/>
          <w:szCs w:val="20"/>
        </w:rPr>
        <w:t>an be in addition to medical and/or</w:t>
      </w:r>
      <w:r w:rsidRPr="003410FF">
        <w:rPr>
          <w:rFonts w:ascii="Arial" w:hAnsi="Arial" w:cs="Arial"/>
          <w:color w:val="000000" w:themeColor="text1"/>
          <w:sz w:val="20"/>
          <w:szCs w:val="20"/>
        </w:rPr>
        <w:t xml:space="preserve"> behavior add-ons as applicable</w:t>
      </w:r>
    </w:p>
    <w:p w:rsidR="00A746EE" w:rsidRPr="003410FF" w:rsidRDefault="00A746EE" w:rsidP="002A4C54">
      <w:pPr>
        <w:spacing w:after="0"/>
        <w:ind w:left="720" w:firstLine="720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i/>
          <w:color w:val="000000" w:themeColor="text1"/>
          <w:sz w:val="20"/>
          <w:szCs w:val="20"/>
        </w:rPr>
        <w:t>Applicable Administrative Rules:</w:t>
      </w:r>
    </w:p>
    <w:p w:rsidR="00A746EE" w:rsidRPr="003410FF" w:rsidRDefault="00A746EE" w:rsidP="00076933">
      <w:pPr>
        <w:pStyle w:val="ListParagraph"/>
        <w:numPr>
          <w:ilvl w:val="1"/>
          <w:numId w:val="15"/>
        </w:numPr>
        <w:spacing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5123:2-9-30 – Home and community-based services waivers-homemaker/ personal care under the individua</w:t>
      </w:r>
      <w:r w:rsidR="00085DD7"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l options and level one waivers</w:t>
      </w:r>
    </w:p>
    <w:p w:rsidR="00F7077A" w:rsidRPr="003C3A6B" w:rsidRDefault="00F7077A" w:rsidP="00076933">
      <w:pPr>
        <w:spacing w:after="0"/>
        <w:jc w:val="both"/>
        <w:rPr>
          <w:rFonts w:ascii="Arial" w:hAnsi="Arial" w:cs="Arial"/>
          <w:color w:val="FF0000"/>
          <w:sz w:val="14"/>
          <w:szCs w:val="14"/>
        </w:rPr>
      </w:pPr>
    </w:p>
    <w:p w:rsidR="00B8123A" w:rsidRPr="003410FF" w:rsidRDefault="00B8123A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 xml:space="preserve">ICF </w:t>
      </w:r>
      <w:r w:rsidR="00085DD7" w:rsidRPr="003410FF">
        <w:rPr>
          <w:rFonts w:ascii="Arial" w:eastAsia="PMingLiU" w:hAnsi="Arial" w:cs="Arial"/>
          <w:b/>
          <w:bCs/>
          <w:color w:val="000000"/>
        </w:rPr>
        <w:t>Rate Enhancement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6D70A2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</w:t>
      </w:r>
      <w:r>
        <w:rPr>
          <w:rFonts w:ascii="Arial" w:eastAsia="PMingLiU" w:hAnsi="Arial" w:cs="Arial"/>
          <w:b/>
          <w:bCs/>
          <w:sz w:val="20"/>
          <w:szCs w:val="20"/>
        </w:rPr>
        <w:t>who receives a waiver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funded by developmental center downsizing</w:t>
      </w:r>
    </w:p>
    <w:p w:rsidR="00B8123A" w:rsidRPr="003410FF" w:rsidRDefault="00B8123A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If an ICF directly admits an individual from a DC, the ICF can request rate reconsideration from DODD wi</w:t>
      </w:r>
      <w:r w:rsidR="00A73BFA" w:rsidRPr="003410FF">
        <w:rPr>
          <w:rFonts w:ascii="Arial" w:hAnsi="Arial" w:cs="Arial"/>
          <w:color w:val="000000" w:themeColor="text1"/>
          <w:sz w:val="20"/>
          <w:szCs w:val="20"/>
        </w:rPr>
        <w:t>thin 90 days of the admission</w:t>
      </w:r>
    </w:p>
    <w:p w:rsidR="00076933" w:rsidRPr="003410FF" w:rsidRDefault="00B8123A" w:rsidP="00076933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The ICF must provide a summary of the facts supporting the request and demonstrate the increased costs to be elig</w:t>
      </w:r>
      <w:r w:rsidR="00A73BFA" w:rsidRPr="003410FF">
        <w:rPr>
          <w:rFonts w:ascii="Arial" w:hAnsi="Arial" w:cs="Arial"/>
          <w:color w:val="000000" w:themeColor="text1"/>
          <w:sz w:val="20"/>
          <w:szCs w:val="20"/>
        </w:rPr>
        <w:t>ible for the rate enhancement</w:t>
      </w:r>
    </w:p>
    <w:p w:rsidR="00076933" w:rsidRPr="003410FF" w:rsidRDefault="00B8123A" w:rsidP="00076933">
      <w:pPr>
        <w:pStyle w:val="ListParagraph"/>
        <w:numPr>
          <w:ilvl w:val="1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The maximum allowed amount is $50/day divided by the number of beds in the facility (Example: $50 per day/10 beds = $5.00 per day i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ncrease to the per diem rate)</w:t>
      </w:r>
    </w:p>
    <w:p w:rsidR="00B638A6" w:rsidRPr="003410FF" w:rsidRDefault="00B8123A" w:rsidP="00076933">
      <w:pPr>
        <w:pStyle w:val="ListParagraph"/>
        <w:numPr>
          <w:ilvl w:val="1"/>
          <w:numId w:val="9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color w:val="000000" w:themeColor="text1"/>
          <w:sz w:val="20"/>
          <w:szCs w:val="20"/>
        </w:rPr>
        <w:t>The rate enhancement continues until th</w:t>
      </w:r>
      <w:r w:rsidR="00D0124E" w:rsidRPr="003410FF">
        <w:rPr>
          <w:rFonts w:ascii="Arial" w:hAnsi="Arial" w:cs="Arial"/>
          <w:color w:val="000000" w:themeColor="text1"/>
          <w:sz w:val="20"/>
          <w:szCs w:val="20"/>
        </w:rPr>
        <w:t>e start of the next fiscal year</w:t>
      </w:r>
    </w:p>
    <w:p w:rsidR="00085DD7" w:rsidRPr="003410FF" w:rsidRDefault="00085DD7" w:rsidP="002A4C54">
      <w:pPr>
        <w:spacing w:after="0"/>
        <w:ind w:left="720" w:firstLine="720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hAnsi="Arial" w:cs="Arial"/>
          <w:i/>
          <w:color w:val="000000" w:themeColor="text1"/>
          <w:sz w:val="20"/>
          <w:szCs w:val="20"/>
        </w:rPr>
        <w:t>Applicable Administrative Rules:</w:t>
      </w:r>
    </w:p>
    <w:p w:rsidR="00085DD7" w:rsidRPr="003410FF" w:rsidRDefault="00085DD7" w:rsidP="00076933">
      <w:pPr>
        <w:pStyle w:val="ListParagraph"/>
        <w:numPr>
          <w:ilvl w:val="1"/>
          <w:numId w:val="15"/>
        </w:numPr>
        <w:spacing w:line="276" w:lineRule="auto"/>
        <w:contextualSpacing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3410FF">
        <w:rPr>
          <w:rFonts w:ascii="Arial" w:eastAsiaTheme="minorHAnsi" w:hAnsi="Arial" w:cs="Arial"/>
          <w:i/>
          <w:color w:val="000000" w:themeColor="text1"/>
          <w:sz w:val="20"/>
          <w:szCs w:val="20"/>
        </w:rPr>
        <w:t>5123:2-7-28 – Intermediate care facilities – prospective rate reconsideration on the basis of extreme hardship upon admission of a resident from a state-operated developmental center</w:t>
      </w:r>
    </w:p>
    <w:p w:rsidR="00085DD7" w:rsidRPr="003C3A6B" w:rsidRDefault="00085DD7" w:rsidP="00076933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6D70A2" w:rsidRPr="003410FF" w:rsidRDefault="00B8123A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 xml:space="preserve">DODD Follow Along 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  <w:r w:rsidR="00E74997">
        <w:rPr>
          <w:rFonts w:ascii="Arial" w:eastAsia="PMingLiU" w:hAnsi="Arial" w:cs="Arial"/>
          <w:b/>
          <w:bCs/>
          <w:sz w:val="20"/>
          <w:szCs w:val="20"/>
        </w:rPr>
        <w:t>[Waiver]</w:t>
      </w:r>
    </w:p>
    <w:p w:rsidR="00085DD7" w:rsidRPr="003410FF" w:rsidRDefault="00DF7239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 xml:space="preserve">Individual who receives a waiver 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funded </w:t>
      </w:r>
      <w:r w:rsidR="002A4C54" w:rsidRPr="003410FF">
        <w:rPr>
          <w:rFonts w:ascii="Arial" w:eastAsia="PMingLiU" w:hAnsi="Arial" w:cs="Arial"/>
          <w:b/>
          <w:bCs/>
          <w:sz w:val="20"/>
          <w:szCs w:val="20"/>
        </w:rPr>
        <w:t>by developmental center downsizing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to receive waiver or ICF services</w:t>
      </w:r>
    </w:p>
    <w:p w:rsidR="00B8123A" w:rsidRPr="003410FF" w:rsidRDefault="00B8123A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lastRenderedPageBreak/>
        <w:t xml:space="preserve">DODD staff will provide follow along services </w:t>
      </w:r>
      <w:r w:rsidR="00D0124E"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for anyone leaving a DC </w:t>
      </w: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up to three years or longer, if needed</w:t>
      </w:r>
    </w:p>
    <w:p w:rsidR="00B8123A" w:rsidRPr="003410FF" w:rsidRDefault="00B8123A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Readmission to a center </w:t>
      </w:r>
      <w:r w:rsidR="00DF7239">
        <w:rPr>
          <w:rFonts w:ascii="Arial" w:eastAsia="PMingLiU" w:hAnsi="Arial" w:cs="Arial"/>
          <w:bCs/>
          <w:color w:val="000000"/>
          <w:sz w:val="20"/>
          <w:szCs w:val="20"/>
        </w:rPr>
        <w:t xml:space="preserve">without charge </w:t>
      </w: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(except closing centers) will be considered if deemed necessary</w:t>
      </w:r>
      <w:r w:rsidR="00085DD7"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 within one year of exit from developmental center</w:t>
      </w:r>
      <w:r w:rsidR="00DF7239">
        <w:rPr>
          <w:rFonts w:ascii="Arial" w:eastAsia="PMingLiU" w:hAnsi="Arial" w:cs="Arial"/>
          <w:bCs/>
          <w:color w:val="000000"/>
          <w:sz w:val="20"/>
          <w:szCs w:val="20"/>
        </w:rPr>
        <w:t xml:space="preserve"> for individuals who were state funded</w:t>
      </w:r>
    </w:p>
    <w:p w:rsidR="001B66BA" w:rsidRPr="003410FF" w:rsidRDefault="001B66BA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  <w:r w:rsidR="00E74997">
        <w:rPr>
          <w:rFonts w:ascii="Arial" w:eastAsia="PMingLiU" w:hAnsi="Arial" w:cs="Arial"/>
          <w:b/>
          <w:bCs/>
          <w:sz w:val="20"/>
          <w:szCs w:val="20"/>
        </w:rPr>
        <w:t>[ICF]</w:t>
      </w:r>
    </w:p>
    <w:p w:rsidR="00085DD7" w:rsidRPr="003410FF" w:rsidRDefault="003C3A6B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 who receives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</w:t>
      </w:r>
      <w:r>
        <w:rPr>
          <w:rFonts w:ascii="Arial" w:eastAsia="PMingLiU" w:hAnsi="Arial" w:cs="Arial"/>
          <w:b/>
          <w:bCs/>
          <w:sz w:val="20"/>
          <w:szCs w:val="20"/>
        </w:rPr>
        <w:t>a state funded waiver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for exit and conversion</w:t>
      </w:r>
      <w:r w:rsidR="002A4C54" w:rsidRPr="003410FF">
        <w:rPr>
          <w:rFonts w:ascii="Arial" w:eastAsia="PMingLiU" w:hAnsi="Arial" w:cs="Arial"/>
          <w:b/>
          <w:bCs/>
          <w:sz w:val="20"/>
          <w:szCs w:val="20"/>
        </w:rPr>
        <w:t xml:space="preserve"> and individuals leaving ICF to move to downsized ICF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DODD staff will provide follow along services for anyone leaving for up to one year or longer, if requested</w:t>
      </w:r>
    </w:p>
    <w:p w:rsidR="00085DD7" w:rsidRPr="003410FF" w:rsidRDefault="00085DD7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085DD7" w:rsidRPr="003410FF" w:rsidRDefault="00085DD7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Technical Assistance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085DD7" w:rsidRPr="003410FF" w:rsidRDefault="002A4C54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>Any individual</w:t>
      </w:r>
      <w:r w:rsidR="00085DD7" w:rsidRPr="003410FF">
        <w:rPr>
          <w:rFonts w:ascii="Arial" w:eastAsia="PMingLiU" w:hAnsi="Arial" w:cs="Arial"/>
          <w:b/>
          <w:bCs/>
          <w:sz w:val="20"/>
          <w:szCs w:val="20"/>
        </w:rPr>
        <w:t xml:space="preserve"> receiving services in the DD system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Any individual, guardian, county board or provider may request free technical assistance to assist in prevention of admission or readmission to an institutional setting</w:t>
      </w:r>
    </w:p>
    <w:p w:rsidR="00085DD7" w:rsidRPr="003410FF" w:rsidRDefault="00085DD7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D2343C" w:rsidRPr="003410FF" w:rsidRDefault="00D2343C" w:rsidP="00076933">
      <w:pPr>
        <w:spacing w:after="0"/>
        <w:jc w:val="both"/>
        <w:rPr>
          <w:rFonts w:ascii="Arial" w:eastAsia="PMingLiU" w:hAnsi="Arial" w:cs="Arial"/>
          <w:b/>
          <w:bCs/>
          <w:color w:val="000000"/>
        </w:rPr>
      </w:pPr>
      <w:r w:rsidRPr="003410FF">
        <w:rPr>
          <w:rFonts w:ascii="Arial" w:eastAsia="PMingLiU" w:hAnsi="Arial" w:cs="Arial"/>
          <w:b/>
          <w:bCs/>
          <w:color w:val="000000"/>
        </w:rPr>
        <w:t>Systems Innovation Dollars</w:t>
      </w:r>
    </w:p>
    <w:p w:rsidR="004C4A99" w:rsidRPr="003410FF" w:rsidRDefault="004C4A99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491768" w:rsidRPr="003410FF" w:rsidRDefault="00491768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Training for staff prior to service delivery</w:t>
      </w:r>
    </w:p>
    <w:p w:rsidR="00085DD7" w:rsidRPr="003410FF" w:rsidRDefault="00085DD7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085DD7" w:rsidRPr="003410FF" w:rsidRDefault="00085DD7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>Indi</w:t>
      </w:r>
      <w:r w:rsidR="003C3A6B">
        <w:rPr>
          <w:rFonts w:ascii="Arial" w:eastAsia="PMingLiU" w:hAnsi="Arial" w:cs="Arial"/>
          <w:b/>
          <w:bCs/>
          <w:sz w:val="20"/>
          <w:szCs w:val="20"/>
        </w:rPr>
        <w:t>vidual leaving developmental center</w:t>
      </w: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 to move to waiver </w:t>
      </w:r>
      <w:r w:rsidR="003C3A6B">
        <w:rPr>
          <w:rFonts w:ascii="Arial" w:eastAsia="PMingLiU" w:hAnsi="Arial" w:cs="Arial"/>
          <w:b/>
          <w:bCs/>
          <w:sz w:val="20"/>
          <w:szCs w:val="20"/>
        </w:rPr>
        <w:t>setting</w:t>
      </w:r>
    </w:p>
    <w:p w:rsidR="00924283" w:rsidRPr="003410FF" w:rsidRDefault="00D2343C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>A waiver provider could be reimbursed/receive up to $500 per individual to receive services to participate in individual specific training prior to the initiation of service delivery.</w:t>
      </w:r>
    </w:p>
    <w:p w:rsidR="00924283" w:rsidRPr="003410FF" w:rsidRDefault="00D2343C" w:rsidP="00076933">
      <w:pPr>
        <w:numPr>
          <w:ilvl w:val="2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The services would include but are not limited to: 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Direct interaction with the individual to receive services to understand the person-centered-plan, wants, desires, expectations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Participation of direct service staff (direct care, nursing) in IP reviews, discharge/planning meetings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Identification and understanding of individual needs</w:t>
      </w:r>
    </w:p>
    <w:p w:rsidR="00924283" w:rsidRPr="003410FF" w:rsidRDefault="00D2343C" w:rsidP="00076933">
      <w:pPr>
        <w:numPr>
          <w:ilvl w:val="3"/>
          <w:numId w:val="12"/>
        </w:numPr>
        <w:spacing w:after="0"/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Promoting the foundation of relationship building with the provider of future services</w:t>
      </w:r>
    </w:p>
    <w:p w:rsidR="002A4C54" w:rsidRPr="003410FF" w:rsidRDefault="002A4C54" w:rsidP="003410F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491768" w:rsidRPr="003410FF" w:rsidRDefault="00491768" w:rsidP="00076933">
      <w:pPr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410FF">
        <w:rPr>
          <w:rFonts w:ascii="Arial" w:hAnsi="Arial" w:cs="Arial"/>
          <w:color w:val="000000" w:themeColor="text1"/>
          <w:sz w:val="20"/>
          <w:szCs w:val="20"/>
          <w:u w:val="single"/>
        </w:rPr>
        <w:t>Additional money for starting household</w:t>
      </w:r>
    </w:p>
    <w:p w:rsidR="00491768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sz w:val="20"/>
          <w:szCs w:val="20"/>
        </w:rPr>
        <w:t xml:space="preserve">Eligibility </w:t>
      </w:r>
    </w:p>
    <w:p w:rsidR="00491768" w:rsidRPr="003410FF" w:rsidRDefault="003C3A6B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>Individual who receives a waiver</w:t>
      </w:r>
      <w:r w:rsidR="00491768" w:rsidRPr="003410FF">
        <w:rPr>
          <w:rFonts w:ascii="Arial" w:eastAsia="PMingLiU" w:hAnsi="Arial" w:cs="Arial"/>
          <w:b/>
          <w:bCs/>
          <w:sz w:val="20"/>
          <w:szCs w:val="20"/>
        </w:rPr>
        <w:t xml:space="preserve"> funded by developmental center downsizing</w:t>
      </w:r>
      <w:r w:rsidR="004019FA">
        <w:rPr>
          <w:rFonts w:ascii="Arial" w:eastAsia="PMingLiU" w:hAnsi="Arial" w:cs="Arial"/>
          <w:b/>
          <w:bCs/>
          <w:sz w:val="20"/>
          <w:szCs w:val="20"/>
        </w:rPr>
        <w:t>, exit or conversion of ICF bed</w:t>
      </w:r>
    </w:p>
    <w:p w:rsidR="00924283" w:rsidRPr="003410FF" w:rsidRDefault="00085DD7" w:rsidP="003410FF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After </w:t>
      </w:r>
      <w:r w:rsidR="00491768" w:rsidRPr="003410FF">
        <w:rPr>
          <w:rFonts w:ascii="Arial" w:eastAsia="PMingLiU" w:hAnsi="Arial" w:cs="Arial"/>
          <w:bCs/>
          <w:color w:val="000000"/>
          <w:sz w:val="20"/>
          <w:szCs w:val="20"/>
        </w:rPr>
        <w:t>HOME Choice</w:t>
      </w:r>
      <w:r w:rsidRPr="003410FF">
        <w:rPr>
          <w:rFonts w:ascii="Arial" w:eastAsia="PMingLiU" w:hAnsi="Arial" w:cs="Arial"/>
          <w:bCs/>
          <w:color w:val="000000"/>
          <w:sz w:val="20"/>
          <w:szCs w:val="20"/>
        </w:rPr>
        <w:t xml:space="preserve"> funds are exhausted and more items or serves are needed to start a household, individual may receive up to an additional $1,000 for goods and services</w:t>
      </w:r>
    </w:p>
    <w:p w:rsidR="00D2343C" w:rsidRPr="003410FF" w:rsidRDefault="00D2343C" w:rsidP="00076933">
      <w:pPr>
        <w:spacing w:after="0"/>
        <w:jc w:val="both"/>
        <w:rPr>
          <w:rFonts w:ascii="Arial" w:eastAsia="PMingLiU" w:hAnsi="Arial" w:cs="Arial"/>
          <w:b/>
          <w:bCs/>
          <w:color w:val="E36C0A" w:themeColor="accent6" w:themeShade="BF"/>
          <w:sz w:val="20"/>
          <w:szCs w:val="20"/>
        </w:rPr>
      </w:pPr>
    </w:p>
    <w:p w:rsidR="005F051B" w:rsidRPr="003410FF" w:rsidRDefault="00E2196B" w:rsidP="00076933">
      <w:pPr>
        <w:spacing w:after="0"/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  <w:t>Contact Information</w:t>
      </w:r>
    </w:p>
    <w:p w:rsidR="00E2196B" w:rsidRPr="003410FF" w:rsidRDefault="00E2196B" w:rsidP="00076933">
      <w:pPr>
        <w:spacing w:after="0"/>
        <w:jc w:val="both"/>
        <w:rPr>
          <w:rFonts w:ascii="Arial" w:eastAsia="PMingLiU" w:hAnsi="Arial" w:cs="Arial"/>
          <w:b/>
          <w:bCs/>
          <w:color w:val="000000" w:themeColor="text1"/>
          <w:sz w:val="20"/>
          <w:szCs w:val="20"/>
        </w:rPr>
      </w:pPr>
    </w:p>
    <w:p w:rsidR="00484345" w:rsidRPr="003410FF" w:rsidRDefault="00484345" w:rsidP="00484345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Waivers</w:t>
      </w:r>
    </w:p>
    <w:p w:rsidR="00484345" w:rsidRPr="003410FF" w:rsidRDefault="00484345" w:rsidP="00484345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Lori Horvath</w:t>
      </w:r>
      <w:r w:rsidR="00DF7239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, Deputy Director, 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Medicaid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3C3A6B">
        <w:rPr>
          <w:rFonts w:ascii="Arial" w:eastAsia="PMingLiU" w:hAnsi="Arial" w:cs="Arial"/>
          <w:bCs/>
          <w:color w:val="000000" w:themeColor="text1"/>
          <w:sz w:val="20"/>
          <w:szCs w:val="20"/>
        </w:rPr>
        <w:t>Development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  <w:t>614-387-0375</w:t>
      </w:r>
    </w:p>
    <w:p w:rsidR="006235E9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ICF Conversion</w:t>
      </w:r>
    </w:p>
    <w:p w:rsidR="00491768" w:rsidRPr="003410FF" w:rsidRDefault="00491768" w:rsidP="00484345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Josh Anderson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Manager of Operations, Medicaid</w:t>
      </w:r>
      <w:r w:rsidR="003C3A6B">
        <w:rPr>
          <w:rFonts w:ascii="Arial" w:eastAsia="PMingLiU" w:hAnsi="Arial" w:cs="Arial"/>
          <w:bCs/>
          <w:color w:val="000000" w:themeColor="text1"/>
          <w:sz w:val="20"/>
          <w:szCs w:val="20"/>
        </w:rPr>
        <w:t xml:space="preserve"> Development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  <w:t>614-387-0576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</w:p>
    <w:p w:rsidR="00491768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HOME Choice, Follow-along or Technical Assistant</w:t>
      </w:r>
    </w:p>
    <w:p w:rsidR="00491768" w:rsidRPr="003410FF" w:rsidRDefault="00491768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Sara Lawson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Residential Resource Administrator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484345"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614-420-4058</w:t>
      </w:r>
    </w:p>
    <w:p w:rsidR="00491768" w:rsidRPr="003410FF" w:rsidRDefault="00491768" w:rsidP="00076933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Housing Rental Assistance, Capital</w:t>
      </w:r>
    </w:p>
    <w:p w:rsidR="002A4C54" w:rsidRPr="003410FF" w:rsidRDefault="00491768" w:rsidP="00076933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Ernie Fischer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Capital Housing Administrator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614-752-3013</w:t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</w:p>
    <w:p w:rsidR="002A4C54" w:rsidRPr="003410FF" w:rsidRDefault="002A4C54" w:rsidP="002A4C54">
      <w:pPr>
        <w:pStyle w:val="ListParagraph"/>
        <w:numPr>
          <w:ilvl w:val="0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General Questions</w:t>
      </w:r>
    </w:p>
    <w:p w:rsidR="00491768" w:rsidRPr="00E74997" w:rsidRDefault="002A4C54" w:rsidP="00E74997">
      <w:pPr>
        <w:pStyle w:val="ListParagraph"/>
        <w:numPr>
          <w:ilvl w:val="1"/>
          <w:numId w:val="8"/>
        </w:numPr>
        <w:jc w:val="both"/>
        <w:rPr>
          <w:rFonts w:ascii="Arial" w:eastAsia="PMingLiU" w:hAnsi="Arial" w:cs="Arial"/>
          <w:bCs/>
          <w:color w:val="000000" w:themeColor="text1"/>
          <w:sz w:val="20"/>
          <w:szCs w:val="20"/>
        </w:rPr>
      </w:pP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Ginnie Whisman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>, Deputy Director, Residential Resources</w:t>
      </w:r>
      <w:r w:rsidR="00AF0BA9">
        <w:rPr>
          <w:rFonts w:ascii="Arial" w:eastAsia="PMingLiU" w:hAnsi="Arial" w:cs="Arial"/>
          <w:bCs/>
          <w:color w:val="000000" w:themeColor="text1"/>
          <w:sz w:val="20"/>
          <w:szCs w:val="20"/>
        </w:rPr>
        <w:tab/>
      </w:r>
      <w:r w:rsidRPr="003410FF">
        <w:rPr>
          <w:rFonts w:ascii="Arial" w:eastAsia="PMingLiU" w:hAnsi="Arial" w:cs="Arial"/>
          <w:bCs/>
          <w:color w:val="000000" w:themeColor="text1"/>
          <w:sz w:val="20"/>
          <w:szCs w:val="20"/>
        </w:rPr>
        <w:t>614-466-4177</w:t>
      </w:r>
      <w:r w:rsidR="00491768" w:rsidRPr="00E74997">
        <w:rPr>
          <w:rFonts w:ascii="Arial" w:eastAsia="PMingLiU" w:hAnsi="Arial" w:cs="Arial"/>
          <w:bCs/>
          <w:color w:val="000000" w:themeColor="text1"/>
        </w:rPr>
        <w:tab/>
      </w:r>
    </w:p>
    <w:sectPr w:rsidR="00491768" w:rsidRPr="00E74997" w:rsidSect="00076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E6" w:rsidRDefault="002B6AE6" w:rsidP="002B6AE6">
      <w:pPr>
        <w:spacing w:after="0" w:line="240" w:lineRule="auto"/>
      </w:pPr>
      <w:r>
        <w:separator/>
      </w:r>
    </w:p>
  </w:endnote>
  <w:endnote w:type="continuationSeparator" w:id="0">
    <w:p w:rsidR="002B6AE6" w:rsidRDefault="002B6AE6" w:rsidP="002B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FA" w:rsidRDefault="00401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382903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1768" w:rsidRPr="002A4C54" w:rsidRDefault="00491768" w:rsidP="00AF0BA9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</w:pPr>
        <w:r w:rsidRPr="00076933">
          <w:rPr>
            <w:rFonts w:ascii="Arial" w:hAnsi="Arial" w:cs="Arial"/>
            <w:sz w:val="20"/>
            <w:szCs w:val="20"/>
          </w:rPr>
          <w:fldChar w:fldCharType="begin"/>
        </w:r>
        <w:r w:rsidRPr="0007693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76933">
          <w:rPr>
            <w:rFonts w:ascii="Arial" w:hAnsi="Arial" w:cs="Arial"/>
            <w:sz w:val="20"/>
            <w:szCs w:val="20"/>
          </w:rPr>
          <w:fldChar w:fldCharType="separate"/>
        </w:r>
        <w:r w:rsidR="00107C6F" w:rsidRPr="00107C6F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076933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Pr="00076933">
          <w:rPr>
            <w:rFonts w:ascii="Arial" w:hAnsi="Arial" w:cs="Arial"/>
            <w:b/>
            <w:bCs/>
            <w:sz w:val="20"/>
            <w:szCs w:val="20"/>
          </w:rPr>
          <w:t xml:space="preserve"> | </w:t>
        </w:r>
        <w:r w:rsidRPr="00076933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  <w:r w:rsidR="00AF0BA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 xml:space="preserve">   </w:t>
        </w:r>
        <w:r w:rsidR="003C3A6B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</w:r>
        <w:r w:rsidR="003C3A6B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  <w:t>March 22, 2016</w:t>
        </w:r>
        <w:r w:rsidR="00AF0BA9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 xml:space="preserve">      </w:t>
        </w:r>
        <w:r w:rsidRPr="00076933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</w:r>
        <w:r w:rsidRPr="00076933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ab/>
        </w:r>
      </w:p>
    </w:sdtContent>
  </w:sdt>
  <w:p w:rsidR="002B6AE6" w:rsidRPr="00076933" w:rsidRDefault="002B6AE6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FA" w:rsidRDefault="00401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E6" w:rsidRDefault="002B6AE6" w:rsidP="002B6AE6">
      <w:pPr>
        <w:spacing w:after="0" w:line="240" w:lineRule="auto"/>
      </w:pPr>
      <w:r>
        <w:separator/>
      </w:r>
    </w:p>
  </w:footnote>
  <w:footnote w:type="continuationSeparator" w:id="0">
    <w:p w:rsidR="002B6AE6" w:rsidRDefault="002B6AE6" w:rsidP="002B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FA" w:rsidRDefault="00401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A9" w:rsidRDefault="00AF0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FA" w:rsidRDefault="00401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C4"/>
    <w:multiLevelType w:val="hybridMultilevel"/>
    <w:tmpl w:val="128A8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64A6C"/>
    <w:multiLevelType w:val="hybridMultilevel"/>
    <w:tmpl w:val="8D18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8FB"/>
    <w:multiLevelType w:val="hybridMultilevel"/>
    <w:tmpl w:val="3A4CD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9DE"/>
    <w:multiLevelType w:val="hybridMultilevel"/>
    <w:tmpl w:val="CF32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2E27"/>
    <w:multiLevelType w:val="hybridMultilevel"/>
    <w:tmpl w:val="9B0CB010"/>
    <w:lvl w:ilvl="0" w:tplc="F244A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86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28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41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A2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01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5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6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D812B3"/>
    <w:multiLevelType w:val="hybridMultilevel"/>
    <w:tmpl w:val="32A40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0A8"/>
    <w:multiLevelType w:val="hybridMultilevel"/>
    <w:tmpl w:val="C6E2681A"/>
    <w:lvl w:ilvl="0" w:tplc="246E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261C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85812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D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2E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4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8D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E3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610A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EF21D1F"/>
    <w:multiLevelType w:val="hybridMultilevel"/>
    <w:tmpl w:val="8550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532AF"/>
    <w:multiLevelType w:val="hybridMultilevel"/>
    <w:tmpl w:val="1F960D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62179"/>
    <w:multiLevelType w:val="hybridMultilevel"/>
    <w:tmpl w:val="AD867F20"/>
    <w:lvl w:ilvl="0" w:tplc="076282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02AE"/>
    <w:multiLevelType w:val="hybridMultilevel"/>
    <w:tmpl w:val="2376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C1731"/>
    <w:multiLevelType w:val="hybridMultilevel"/>
    <w:tmpl w:val="BDF04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45649"/>
    <w:multiLevelType w:val="hybridMultilevel"/>
    <w:tmpl w:val="06B6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1AB4"/>
    <w:multiLevelType w:val="hybridMultilevel"/>
    <w:tmpl w:val="5E66F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086098"/>
    <w:multiLevelType w:val="hybridMultilevel"/>
    <w:tmpl w:val="E640D0CC"/>
    <w:lvl w:ilvl="0" w:tplc="A0E4B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A3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C1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68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A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6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C6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62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6"/>
  </w:num>
  <w:num w:numId="13">
    <w:abstractNumId w:val="15"/>
  </w:num>
  <w:num w:numId="14">
    <w:abstractNumId w:val="4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A"/>
    <w:rsid w:val="00017AF1"/>
    <w:rsid w:val="00034DF6"/>
    <w:rsid w:val="00076933"/>
    <w:rsid w:val="00085DD7"/>
    <w:rsid w:val="000A4314"/>
    <w:rsid w:val="000C4B41"/>
    <w:rsid w:val="000D633B"/>
    <w:rsid w:val="00107C6F"/>
    <w:rsid w:val="00116151"/>
    <w:rsid w:val="001B66BA"/>
    <w:rsid w:val="001F6B4E"/>
    <w:rsid w:val="002A4C54"/>
    <w:rsid w:val="002B6AE6"/>
    <w:rsid w:val="003410FF"/>
    <w:rsid w:val="003B78BE"/>
    <w:rsid w:val="003C3A6B"/>
    <w:rsid w:val="004019FA"/>
    <w:rsid w:val="00484345"/>
    <w:rsid w:val="00491768"/>
    <w:rsid w:val="004B1AA0"/>
    <w:rsid w:val="004B287F"/>
    <w:rsid w:val="004C4A99"/>
    <w:rsid w:val="005F051B"/>
    <w:rsid w:val="006235E9"/>
    <w:rsid w:val="006365EA"/>
    <w:rsid w:val="006535D8"/>
    <w:rsid w:val="006D70A2"/>
    <w:rsid w:val="00730D0A"/>
    <w:rsid w:val="00763D1D"/>
    <w:rsid w:val="00765CD0"/>
    <w:rsid w:val="00802779"/>
    <w:rsid w:val="008A7982"/>
    <w:rsid w:val="00924283"/>
    <w:rsid w:val="009358B7"/>
    <w:rsid w:val="00966894"/>
    <w:rsid w:val="009D692E"/>
    <w:rsid w:val="00A4288A"/>
    <w:rsid w:val="00A73BFA"/>
    <w:rsid w:val="00A746EE"/>
    <w:rsid w:val="00AF0BA9"/>
    <w:rsid w:val="00B638A6"/>
    <w:rsid w:val="00B8123A"/>
    <w:rsid w:val="00D0124E"/>
    <w:rsid w:val="00D2343C"/>
    <w:rsid w:val="00DF7239"/>
    <w:rsid w:val="00E2196B"/>
    <w:rsid w:val="00E27B8B"/>
    <w:rsid w:val="00E74997"/>
    <w:rsid w:val="00EC6695"/>
    <w:rsid w:val="00F7077A"/>
    <w:rsid w:val="00F91BAE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2B20AF2-95CF-44B8-92AE-18EBA8B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7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8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E6"/>
  </w:style>
  <w:style w:type="paragraph" w:styleId="Footer">
    <w:name w:val="footer"/>
    <w:basedOn w:val="Normal"/>
    <w:link w:val="FooterChar"/>
    <w:uiPriority w:val="99"/>
    <w:unhideWhenUsed/>
    <w:rsid w:val="002B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E6"/>
  </w:style>
  <w:style w:type="paragraph" w:styleId="BalloonText">
    <w:name w:val="Balloon Text"/>
    <w:basedOn w:val="Normal"/>
    <w:link w:val="BalloonTextChar"/>
    <w:uiPriority w:val="99"/>
    <w:semiHidden/>
    <w:unhideWhenUsed/>
    <w:rsid w:val="002B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E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F051B"/>
    <w:pPr>
      <w:autoSpaceDE w:val="0"/>
      <w:autoSpaceDN w:val="0"/>
      <w:spacing w:after="0" w:line="240" w:lineRule="auto"/>
    </w:pPr>
    <w:rPr>
      <w:rFonts w:ascii="Open Sans" w:hAnsi="Open Sans" w:cs="Times New Roman"/>
      <w:color w:val="000000"/>
      <w:sz w:val="24"/>
      <w:szCs w:val="24"/>
    </w:rPr>
  </w:style>
  <w:style w:type="character" w:customStyle="1" w:styleId="A2">
    <w:name w:val="A2"/>
    <w:basedOn w:val="DefaultParagraphFont"/>
    <w:uiPriority w:val="99"/>
    <w:rsid w:val="005F051B"/>
    <w:rPr>
      <w:rFonts w:ascii="Open Sans" w:hAnsi="Open Sans" w:hint="default"/>
      <w:color w:val="000000"/>
    </w:rPr>
  </w:style>
  <w:style w:type="character" w:customStyle="1" w:styleId="A6">
    <w:name w:val="A6"/>
    <w:basedOn w:val="DefaultParagraphFont"/>
    <w:uiPriority w:val="99"/>
    <w:rsid w:val="005F051B"/>
    <w:rPr>
      <w:rFonts w:ascii="Open Sans" w:hAnsi="Open Sans" w:hint="default"/>
      <w:color w:val="000000"/>
    </w:rPr>
  </w:style>
  <w:style w:type="paragraph" w:styleId="NormalWeb">
    <w:name w:val="Normal (Web)"/>
    <w:basedOn w:val="Normal"/>
    <w:uiPriority w:val="99"/>
    <w:semiHidden/>
    <w:unhideWhenUsed/>
    <w:rsid w:val="005F05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88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637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05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50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08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32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606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14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41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000">
          <w:marLeft w:val="188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52F4-004B-4D35-AEC2-E6EE6A0A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DODD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Baer, Brent</dc:creator>
  <cp:lastModifiedBy>Hutchison, Lisa</cp:lastModifiedBy>
  <cp:revision>7</cp:revision>
  <cp:lastPrinted>2016-04-05T15:56:00Z</cp:lastPrinted>
  <dcterms:created xsi:type="dcterms:W3CDTF">2016-03-22T18:14:00Z</dcterms:created>
  <dcterms:modified xsi:type="dcterms:W3CDTF">2016-04-05T15:56:00Z</dcterms:modified>
</cp:coreProperties>
</file>