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09325965"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FD7892">
        <w:rPr>
          <w:noProof/>
        </w:rPr>
        <w:t>Heat stre</w:t>
      </w:r>
      <w:r w:rsidR="00291BCF">
        <w:rPr>
          <w:noProof/>
        </w:rPr>
        <w:t>ss</w:t>
      </w:r>
      <w:r w:rsidR="00FD7892">
        <w:rPr>
          <w:noProof/>
        </w:rPr>
        <w:t xml:space="preserve"> and illnesses</w:t>
      </w:r>
    </w:p>
    <w:p w14:paraId="06217608" w14:textId="212A8D98" w:rsidR="00FD7892" w:rsidRPr="00FD7892" w:rsidRDefault="00FD7892" w:rsidP="00FD7892">
      <w:pPr>
        <w:spacing w:after="120" w:line="276" w:lineRule="auto"/>
        <w:rPr>
          <w:rFonts w:ascii="Calibri" w:hAnsi="Calibri" w:cs="Calibri"/>
        </w:rPr>
      </w:pPr>
      <w:r w:rsidRPr="00FD7892">
        <w:rPr>
          <w:rFonts w:ascii="Calibri" w:hAnsi="Calibri" w:cs="Calibri"/>
        </w:rPr>
        <w:t xml:space="preserve">We are well into the dog days of summer!  Many of us may be thinking that fall (and cooler weather) are right around the corner.  However, it is important we stay mindful of the hazards from the heat during these last few months.  There are ways we can combat heat illness but let’s first </w:t>
      </w:r>
      <w:proofErr w:type="gramStart"/>
      <w:r w:rsidRPr="00FD7892">
        <w:rPr>
          <w:rFonts w:ascii="Calibri" w:hAnsi="Calibri" w:cs="Calibri"/>
        </w:rPr>
        <w:t>take a look</w:t>
      </w:r>
      <w:proofErr w:type="gramEnd"/>
      <w:r w:rsidRPr="00FD7892">
        <w:rPr>
          <w:rFonts w:ascii="Calibri" w:hAnsi="Calibri" w:cs="Calibri"/>
        </w:rPr>
        <w:t xml:space="preserve"> at how the body uses its’ own mechanisms.  </w:t>
      </w:r>
    </w:p>
    <w:p w14:paraId="4CB9BF5D" w14:textId="77777777" w:rsidR="00FD7892" w:rsidRPr="00FD7892" w:rsidRDefault="00FD7892" w:rsidP="00FD7892">
      <w:pPr>
        <w:spacing w:after="120" w:line="276" w:lineRule="auto"/>
        <w:rPr>
          <w:rFonts w:ascii="Calibri" w:hAnsi="Calibri" w:cs="Calibri"/>
        </w:rPr>
      </w:pPr>
      <w:r w:rsidRPr="00FD7892">
        <w:rPr>
          <w:rFonts w:ascii="Calibri" w:hAnsi="Calibri" w:cs="Calibri"/>
        </w:rPr>
        <w:t>Normal body temperature is around 98</w:t>
      </w:r>
      <w:r w:rsidRPr="00FD7892">
        <w:rPr>
          <w:rFonts w:ascii="Calibri" w:hAnsi="Calibri" w:cs="Calibri"/>
          <w:vertAlign w:val="superscript"/>
        </w:rPr>
        <w:t>O</w:t>
      </w:r>
      <w:r w:rsidRPr="00FD7892">
        <w:rPr>
          <w:rFonts w:ascii="Calibri" w:hAnsi="Calibri" w:cs="Calibri"/>
        </w:rPr>
        <w:t xml:space="preserve"> F and to achieve that temperature the body responds in the following ways:</w:t>
      </w:r>
    </w:p>
    <w:p w14:paraId="0CEF1DF1" w14:textId="77777777" w:rsidR="00FD7892" w:rsidRPr="00FD7892" w:rsidRDefault="00FD7892" w:rsidP="00FD7892">
      <w:pPr>
        <w:pStyle w:val="ListParagraph"/>
        <w:numPr>
          <w:ilvl w:val="0"/>
          <w:numId w:val="18"/>
        </w:numPr>
        <w:spacing w:after="120" w:line="276" w:lineRule="auto"/>
        <w:rPr>
          <w:rFonts w:ascii="Calibri" w:hAnsi="Calibri" w:cs="Calibri"/>
        </w:rPr>
      </w:pPr>
      <w:r w:rsidRPr="00FD7892">
        <w:rPr>
          <w:rFonts w:ascii="Calibri" w:hAnsi="Calibri" w:cs="Calibri"/>
        </w:rPr>
        <w:t xml:space="preserve">Activating sweat glands.  </w:t>
      </w:r>
    </w:p>
    <w:p w14:paraId="4C5C6125" w14:textId="77777777" w:rsidR="00FD7892" w:rsidRPr="00FD7892" w:rsidRDefault="00FD7892" w:rsidP="00FD7892">
      <w:pPr>
        <w:pStyle w:val="ListParagraph"/>
        <w:numPr>
          <w:ilvl w:val="1"/>
          <w:numId w:val="18"/>
        </w:numPr>
        <w:spacing w:after="120" w:line="276" w:lineRule="auto"/>
        <w:rPr>
          <w:rFonts w:ascii="Calibri" w:hAnsi="Calibri" w:cs="Calibri"/>
        </w:rPr>
      </w:pPr>
      <w:r w:rsidRPr="00FD7892">
        <w:rPr>
          <w:rFonts w:ascii="Calibri" w:hAnsi="Calibri" w:cs="Calibri"/>
        </w:rPr>
        <w:t>There are anywhere from 1.6 to 5 million sweat glands in our body.</w:t>
      </w:r>
    </w:p>
    <w:p w14:paraId="0F07A3EF" w14:textId="77777777" w:rsidR="00FD7892" w:rsidRPr="00FD7892" w:rsidRDefault="00FD7892" w:rsidP="00FD7892">
      <w:pPr>
        <w:pStyle w:val="ListParagraph"/>
        <w:numPr>
          <w:ilvl w:val="1"/>
          <w:numId w:val="18"/>
        </w:numPr>
        <w:spacing w:after="120" w:line="276" w:lineRule="auto"/>
        <w:rPr>
          <w:rFonts w:ascii="Calibri" w:hAnsi="Calibri" w:cs="Calibri"/>
        </w:rPr>
      </w:pPr>
      <w:r w:rsidRPr="00FD7892">
        <w:rPr>
          <w:rFonts w:ascii="Calibri" w:hAnsi="Calibri" w:cs="Calibri"/>
        </w:rPr>
        <w:t>Sweat glands release water and electrolytes.  Be sure to replenish!!!!</w:t>
      </w:r>
    </w:p>
    <w:p w14:paraId="3328B2FC" w14:textId="77777777" w:rsidR="00FD7892" w:rsidRPr="00FD7892" w:rsidRDefault="00FD7892" w:rsidP="00FD7892">
      <w:pPr>
        <w:pStyle w:val="ListParagraph"/>
        <w:numPr>
          <w:ilvl w:val="1"/>
          <w:numId w:val="18"/>
        </w:numPr>
        <w:spacing w:after="120" w:line="276" w:lineRule="auto"/>
        <w:rPr>
          <w:rFonts w:ascii="Calibri" w:hAnsi="Calibri" w:cs="Calibri"/>
        </w:rPr>
      </w:pPr>
      <w:r w:rsidRPr="00FD7892">
        <w:rPr>
          <w:rFonts w:ascii="Calibri" w:hAnsi="Calibri" w:cs="Calibri"/>
        </w:rPr>
        <w:t>Evaporation of sweat carries heat away from the body.</w:t>
      </w:r>
    </w:p>
    <w:p w14:paraId="3B673900" w14:textId="77777777" w:rsidR="00FD7892" w:rsidRPr="00FD7892" w:rsidRDefault="00FD7892" w:rsidP="00FD7892">
      <w:pPr>
        <w:pStyle w:val="ListParagraph"/>
        <w:numPr>
          <w:ilvl w:val="0"/>
          <w:numId w:val="18"/>
        </w:numPr>
        <w:spacing w:after="120" w:line="276" w:lineRule="auto"/>
        <w:rPr>
          <w:rFonts w:ascii="Calibri" w:hAnsi="Calibri" w:cs="Calibri"/>
        </w:rPr>
      </w:pPr>
      <w:r w:rsidRPr="00FD7892">
        <w:rPr>
          <w:rFonts w:ascii="Calibri" w:hAnsi="Calibri" w:cs="Calibri"/>
        </w:rPr>
        <w:t>Pumping blood (opening and closing blood vessels) to the surface of the skin.</w:t>
      </w:r>
    </w:p>
    <w:p w14:paraId="02028B79" w14:textId="77777777" w:rsidR="00FD7892" w:rsidRPr="00FD7892" w:rsidRDefault="00FD7892" w:rsidP="00FD7892">
      <w:pPr>
        <w:pStyle w:val="ListParagraph"/>
        <w:numPr>
          <w:ilvl w:val="1"/>
          <w:numId w:val="18"/>
        </w:numPr>
        <w:spacing w:after="120" w:line="276" w:lineRule="auto"/>
        <w:rPr>
          <w:rFonts w:ascii="Calibri" w:hAnsi="Calibri" w:cs="Calibri"/>
        </w:rPr>
      </w:pPr>
      <w:r w:rsidRPr="00FD7892">
        <w:rPr>
          <w:rFonts w:ascii="Calibri" w:hAnsi="Calibri" w:cs="Calibri"/>
        </w:rPr>
        <w:t>This is a result of blood taking heat from the body to the surface.</w:t>
      </w:r>
    </w:p>
    <w:p w14:paraId="36AD4599" w14:textId="77777777" w:rsidR="00FD7892" w:rsidRPr="00FD7892" w:rsidRDefault="00FD7892" w:rsidP="00FD7892">
      <w:pPr>
        <w:pStyle w:val="ListParagraph"/>
        <w:numPr>
          <w:ilvl w:val="0"/>
          <w:numId w:val="18"/>
        </w:numPr>
        <w:spacing w:after="120" w:line="276" w:lineRule="auto"/>
        <w:rPr>
          <w:rFonts w:ascii="Calibri" w:hAnsi="Calibri" w:cs="Calibri"/>
        </w:rPr>
      </w:pPr>
      <w:r w:rsidRPr="00FD7892">
        <w:rPr>
          <w:rFonts w:ascii="Calibri" w:hAnsi="Calibri" w:cs="Calibri"/>
        </w:rPr>
        <w:t>Raising or flattening the hair on our body.</w:t>
      </w:r>
    </w:p>
    <w:p w14:paraId="3053D19B" w14:textId="77777777" w:rsidR="00FD7892" w:rsidRPr="00FD7892" w:rsidRDefault="00FD7892" w:rsidP="00FD7892">
      <w:pPr>
        <w:pStyle w:val="ListParagraph"/>
        <w:numPr>
          <w:ilvl w:val="1"/>
          <w:numId w:val="18"/>
        </w:numPr>
        <w:spacing w:after="120" w:line="276" w:lineRule="auto"/>
        <w:rPr>
          <w:rFonts w:ascii="Calibri" w:hAnsi="Calibri" w:cs="Calibri"/>
        </w:rPr>
      </w:pPr>
      <w:r w:rsidRPr="00FD7892">
        <w:rPr>
          <w:rFonts w:ascii="Calibri" w:hAnsi="Calibri" w:cs="Calibri"/>
        </w:rPr>
        <w:t>Positions of hair can help reduce body temperature.</w:t>
      </w:r>
    </w:p>
    <w:p w14:paraId="1A9CFBAE" w14:textId="77777777" w:rsidR="00FD7892" w:rsidRPr="00FD7892" w:rsidRDefault="00FD7892" w:rsidP="00FD7892">
      <w:pPr>
        <w:spacing w:after="120" w:line="276" w:lineRule="auto"/>
        <w:contextualSpacing/>
        <w:rPr>
          <w:rFonts w:ascii="Calibri" w:hAnsi="Calibri" w:cs="Calibri"/>
        </w:rPr>
      </w:pPr>
      <w:r w:rsidRPr="00FD7892">
        <w:rPr>
          <w:rFonts w:ascii="Calibri" w:hAnsi="Calibri" w:cs="Calibri"/>
        </w:rPr>
        <w:t xml:space="preserve">Whether our job requires us to work indoors or outdoors in a hot environment, quick response to the symptoms of heat illness is crucial.  Let’s review some of these illnesses and their treatment.  </w:t>
      </w:r>
    </w:p>
    <w:p w14:paraId="137009EC" w14:textId="77777777" w:rsidR="00FD7892" w:rsidRPr="00FD7892" w:rsidRDefault="00FD7892" w:rsidP="00FD7892">
      <w:pPr>
        <w:spacing w:after="120" w:line="276" w:lineRule="auto"/>
        <w:contextualSpacing/>
        <w:rPr>
          <w:rFonts w:ascii="Calibri" w:hAnsi="Calibri" w:cs="Calibri"/>
        </w:rPr>
      </w:pPr>
    </w:p>
    <w:p w14:paraId="4C394FB1" w14:textId="77777777" w:rsidR="00FD7892" w:rsidRPr="00FD7892" w:rsidRDefault="00FD7892" w:rsidP="00FD7892">
      <w:pPr>
        <w:spacing w:after="120" w:line="276" w:lineRule="auto"/>
        <w:contextualSpacing/>
        <w:rPr>
          <w:rFonts w:ascii="Calibri" w:hAnsi="Calibri" w:cs="Calibri"/>
        </w:rPr>
      </w:pPr>
      <w:r w:rsidRPr="00FD7892">
        <w:rPr>
          <w:rFonts w:ascii="Calibri" w:hAnsi="Calibri" w:cs="Calibri"/>
          <w:b/>
          <w:bCs/>
          <w:u w:val="single"/>
        </w:rPr>
        <w:t>Heat Cramps</w:t>
      </w:r>
      <w:r w:rsidRPr="00FD7892">
        <w:rPr>
          <w:rFonts w:ascii="Calibri" w:hAnsi="Calibri" w:cs="Calibri"/>
        </w:rPr>
        <w:t xml:space="preserve"> – The mildest form of heat illness and is caused by depletion of salt and water levels in body resulting in painful muscle cramps or spasms.  Be sure to drink water (or a sports drink) and take a break in a cool area.</w:t>
      </w:r>
    </w:p>
    <w:p w14:paraId="4DB3128A" w14:textId="77777777" w:rsidR="00FD7892" w:rsidRPr="00FD7892" w:rsidRDefault="00FD7892" w:rsidP="00FD7892">
      <w:pPr>
        <w:spacing w:after="120" w:line="276" w:lineRule="auto"/>
        <w:contextualSpacing/>
        <w:rPr>
          <w:rFonts w:ascii="Calibri" w:hAnsi="Calibri" w:cs="Calibri"/>
        </w:rPr>
      </w:pPr>
      <w:r w:rsidRPr="00FD7892">
        <w:rPr>
          <w:rFonts w:ascii="Calibri" w:hAnsi="Calibri" w:cs="Calibri"/>
        </w:rPr>
        <w:t xml:space="preserve"> </w:t>
      </w:r>
    </w:p>
    <w:p w14:paraId="69DB1EC8" w14:textId="77777777" w:rsidR="00FD7892" w:rsidRPr="00FD7892" w:rsidRDefault="00FD7892" w:rsidP="00FD7892">
      <w:pPr>
        <w:spacing w:after="120" w:line="276" w:lineRule="auto"/>
        <w:contextualSpacing/>
        <w:rPr>
          <w:rFonts w:ascii="Calibri" w:hAnsi="Calibri" w:cs="Calibri"/>
        </w:rPr>
      </w:pPr>
      <w:r w:rsidRPr="00FD7892">
        <w:rPr>
          <w:rFonts w:ascii="Calibri" w:hAnsi="Calibri" w:cs="Calibri"/>
          <w:b/>
          <w:bCs/>
          <w:u w:val="single"/>
        </w:rPr>
        <w:t>Heat Exhaustion</w:t>
      </w:r>
      <w:r w:rsidRPr="00FD7892">
        <w:rPr>
          <w:rFonts w:ascii="Calibri" w:hAnsi="Calibri" w:cs="Calibri"/>
        </w:rPr>
        <w:t xml:space="preserve"> – More severe than heat cramps, it is a continued result of water and salt loss without proper hydration.  Symptoms include weakness, profuse sweating, nausea, rapid breathing, and continued muscle spasms/cramps.  If you have heat exhaustion or see someone who shows the symptoms, get to a cool shaded area, drink small sips of cool </w:t>
      </w:r>
      <w:proofErr w:type="gramStart"/>
      <w:r w:rsidRPr="00FD7892">
        <w:rPr>
          <w:rFonts w:ascii="Calibri" w:hAnsi="Calibri" w:cs="Calibri"/>
        </w:rPr>
        <w:t>water</w:t>
      </w:r>
      <w:proofErr w:type="gramEnd"/>
      <w:r w:rsidRPr="00FD7892">
        <w:rPr>
          <w:rFonts w:ascii="Calibri" w:hAnsi="Calibri" w:cs="Calibri"/>
        </w:rPr>
        <w:t xml:space="preserve"> and put cold cloths on the skin.  Keep an eye on this situation as it might require immediate medical attention.  </w:t>
      </w:r>
    </w:p>
    <w:p w14:paraId="1638D904" w14:textId="77777777" w:rsidR="00FD7892" w:rsidRPr="00FD7892" w:rsidRDefault="00FD7892" w:rsidP="00FD7892">
      <w:pPr>
        <w:spacing w:after="120" w:line="276" w:lineRule="auto"/>
        <w:contextualSpacing/>
        <w:rPr>
          <w:rFonts w:ascii="Calibri" w:hAnsi="Calibri" w:cs="Calibri"/>
        </w:rPr>
      </w:pPr>
    </w:p>
    <w:p w14:paraId="1DEA39AF" w14:textId="77777777" w:rsidR="00FD7892" w:rsidRPr="00FD7892" w:rsidRDefault="00FD7892" w:rsidP="00FD7892">
      <w:pPr>
        <w:spacing w:after="120" w:line="276" w:lineRule="auto"/>
        <w:contextualSpacing/>
        <w:rPr>
          <w:rFonts w:ascii="Calibri" w:hAnsi="Calibri" w:cs="Calibri"/>
        </w:rPr>
      </w:pPr>
      <w:r w:rsidRPr="00FD7892">
        <w:rPr>
          <w:rFonts w:ascii="Calibri" w:hAnsi="Calibri" w:cs="Calibri"/>
          <w:b/>
          <w:bCs/>
          <w:u w:val="single"/>
        </w:rPr>
        <w:t>Heat Stroke</w:t>
      </w:r>
      <w:r w:rsidRPr="00FD7892">
        <w:rPr>
          <w:rFonts w:ascii="Calibri" w:hAnsi="Calibri" w:cs="Calibri"/>
        </w:rPr>
        <w:t xml:space="preserve"> – This is the most severe of heat illnesses and begins as the body temperature reaches 104</w:t>
      </w:r>
      <w:r w:rsidRPr="00FD7892">
        <w:rPr>
          <w:rFonts w:ascii="Calibri" w:hAnsi="Calibri" w:cs="Calibri"/>
          <w:vertAlign w:val="superscript"/>
        </w:rPr>
        <w:t xml:space="preserve">O </w:t>
      </w:r>
      <w:r w:rsidRPr="00FD7892">
        <w:rPr>
          <w:rFonts w:ascii="Calibri" w:hAnsi="Calibri" w:cs="Calibri"/>
        </w:rPr>
        <w:t xml:space="preserve">F.  The body is in an altered mental state with symptoms of confusion, inability to sweat, hallucinations, slurred speech, and potential seizures.  Immediately get to a cool area, call 911, loosen clothing and try to cool the body off with water mist or cool compresses.  Do </w:t>
      </w:r>
      <w:r w:rsidRPr="00FD7892">
        <w:rPr>
          <w:rFonts w:ascii="Calibri" w:hAnsi="Calibri" w:cs="Calibri"/>
          <w:u w:val="single"/>
        </w:rPr>
        <w:t>not</w:t>
      </w:r>
      <w:r w:rsidRPr="00FD7892">
        <w:rPr>
          <w:rFonts w:ascii="Calibri" w:hAnsi="Calibri" w:cs="Calibri"/>
        </w:rPr>
        <w:t xml:space="preserve"> give the person anything to drink.</w:t>
      </w:r>
    </w:p>
    <w:p w14:paraId="3DB3B023" w14:textId="77777777" w:rsidR="00FD7892" w:rsidRPr="00FD7892" w:rsidRDefault="00FD7892" w:rsidP="00FD7892">
      <w:pPr>
        <w:spacing w:after="120" w:line="276" w:lineRule="auto"/>
        <w:contextualSpacing/>
        <w:rPr>
          <w:rFonts w:ascii="Calibri" w:hAnsi="Calibri" w:cs="Calibri"/>
        </w:rPr>
      </w:pPr>
    </w:p>
    <w:p w14:paraId="31790615" w14:textId="77777777" w:rsidR="00FD7892" w:rsidRPr="00FD7892" w:rsidRDefault="00FD7892" w:rsidP="00FD7892">
      <w:pPr>
        <w:spacing w:after="120" w:line="276" w:lineRule="auto"/>
        <w:contextualSpacing/>
        <w:rPr>
          <w:rFonts w:ascii="Calibri" w:hAnsi="Calibri" w:cs="Calibri"/>
        </w:rPr>
      </w:pPr>
      <w:r w:rsidRPr="00FD7892">
        <w:rPr>
          <w:rFonts w:ascii="Calibri" w:hAnsi="Calibri" w:cs="Calibri"/>
        </w:rPr>
        <w:t>These conditions are preventable if you take the proper steps when working in this environment.  Here are some tips.</w:t>
      </w:r>
    </w:p>
    <w:p w14:paraId="0AEB2587" w14:textId="77777777" w:rsidR="00FD7892" w:rsidRPr="00FD7892" w:rsidRDefault="00FD7892" w:rsidP="00FD7892">
      <w:pPr>
        <w:pStyle w:val="ListParagraph"/>
        <w:numPr>
          <w:ilvl w:val="0"/>
          <w:numId w:val="19"/>
        </w:numPr>
        <w:spacing w:after="120" w:line="276" w:lineRule="auto"/>
        <w:rPr>
          <w:rFonts w:ascii="Calibri" w:hAnsi="Calibri" w:cs="Calibri"/>
        </w:rPr>
      </w:pPr>
      <w:r w:rsidRPr="00FD7892">
        <w:rPr>
          <w:rFonts w:ascii="Calibri" w:hAnsi="Calibri" w:cs="Calibri"/>
        </w:rPr>
        <w:t>Be sure to hydrate frequently.  Remember, sweat is a combination of water and electrolytes.  We must be sure to replenish.</w:t>
      </w:r>
    </w:p>
    <w:p w14:paraId="7A0B73F9" w14:textId="77777777" w:rsidR="00FD7892" w:rsidRPr="00FD7892" w:rsidRDefault="00FD7892" w:rsidP="00FD7892">
      <w:pPr>
        <w:pStyle w:val="ListParagraph"/>
        <w:numPr>
          <w:ilvl w:val="0"/>
          <w:numId w:val="19"/>
        </w:numPr>
        <w:spacing w:after="120" w:line="276" w:lineRule="auto"/>
        <w:rPr>
          <w:rFonts w:ascii="Calibri" w:hAnsi="Calibri" w:cs="Calibri"/>
        </w:rPr>
      </w:pPr>
      <w:r w:rsidRPr="00FD7892">
        <w:rPr>
          <w:rFonts w:ascii="Calibri" w:hAnsi="Calibri" w:cs="Calibri"/>
        </w:rPr>
        <w:t>Monitor daily temperatures and humidity and take appropriate precautions.</w:t>
      </w:r>
    </w:p>
    <w:p w14:paraId="246CFFAF" w14:textId="77777777" w:rsidR="00FD7892" w:rsidRPr="00FD7892" w:rsidRDefault="00FD7892" w:rsidP="00FD7892">
      <w:pPr>
        <w:pStyle w:val="ListParagraph"/>
        <w:numPr>
          <w:ilvl w:val="0"/>
          <w:numId w:val="19"/>
        </w:numPr>
        <w:spacing w:after="120" w:line="276" w:lineRule="auto"/>
        <w:rPr>
          <w:rFonts w:ascii="Calibri" w:hAnsi="Calibri" w:cs="Calibri"/>
        </w:rPr>
      </w:pPr>
      <w:r w:rsidRPr="00FD7892">
        <w:rPr>
          <w:rFonts w:ascii="Calibri" w:hAnsi="Calibri" w:cs="Calibri"/>
        </w:rPr>
        <w:t>Be sure to take breaks in the shade or cooler areas.</w:t>
      </w:r>
    </w:p>
    <w:p w14:paraId="0499A988" w14:textId="77777777" w:rsidR="00FD7892" w:rsidRPr="00FD7892" w:rsidRDefault="00FD7892" w:rsidP="00FD7892">
      <w:pPr>
        <w:pStyle w:val="ListParagraph"/>
        <w:numPr>
          <w:ilvl w:val="0"/>
          <w:numId w:val="19"/>
        </w:numPr>
        <w:spacing w:after="120" w:line="276" w:lineRule="auto"/>
        <w:rPr>
          <w:rFonts w:ascii="Calibri" w:hAnsi="Calibri" w:cs="Calibri"/>
        </w:rPr>
      </w:pPr>
      <w:r w:rsidRPr="00FD7892">
        <w:rPr>
          <w:rFonts w:ascii="Calibri" w:hAnsi="Calibri" w:cs="Calibri"/>
        </w:rPr>
        <w:t>Wear light weight and light-colored clothing.</w:t>
      </w:r>
    </w:p>
    <w:p w14:paraId="1609686D" w14:textId="77777777" w:rsidR="00FD7892" w:rsidRPr="00FD7892" w:rsidRDefault="00FD7892" w:rsidP="00FD7892">
      <w:pPr>
        <w:pStyle w:val="ListParagraph"/>
        <w:numPr>
          <w:ilvl w:val="0"/>
          <w:numId w:val="19"/>
        </w:numPr>
        <w:spacing w:after="120" w:line="276" w:lineRule="auto"/>
        <w:rPr>
          <w:rFonts w:ascii="Calibri" w:hAnsi="Calibri" w:cs="Calibri"/>
        </w:rPr>
      </w:pPr>
      <w:r w:rsidRPr="00FD7892">
        <w:rPr>
          <w:rFonts w:ascii="Calibri" w:hAnsi="Calibri" w:cs="Calibri"/>
        </w:rPr>
        <w:t xml:space="preserve">Spread the word to other employees on how to identify signs and symptoms of heat illness.  </w:t>
      </w:r>
    </w:p>
    <w:p w14:paraId="01F7E2E9" w14:textId="77777777" w:rsidR="00FD7892" w:rsidRPr="00FD7892" w:rsidRDefault="00FD7892" w:rsidP="00FD7892">
      <w:pPr>
        <w:pStyle w:val="ListParagraph"/>
        <w:numPr>
          <w:ilvl w:val="0"/>
          <w:numId w:val="19"/>
        </w:numPr>
        <w:spacing w:after="120" w:line="276" w:lineRule="auto"/>
        <w:rPr>
          <w:rFonts w:ascii="Calibri" w:hAnsi="Calibri" w:cs="Calibri"/>
        </w:rPr>
      </w:pPr>
      <w:r w:rsidRPr="00FD7892">
        <w:rPr>
          <w:rFonts w:ascii="Calibri" w:hAnsi="Calibri" w:cs="Calibri"/>
        </w:rPr>
        <w:t>Avoid alcohol and caffeine when working in a hot or humid environment.</w:t>
      </w:r>
    </w:p>
    <w:p w14:paraId="1DC8B8CC" w14:textId="77777777" w:rsidR="00FD7892" w:rsidRPr="00FD7892" w:rsidRDefault="00FD7892" w:rsidP="00FD7892">
      <w:pPr>
        <w:pStyle w:val="ListParagraph"/>
        <w:numPr>
          <w:ilvl w:val="0"/>
          <w:numId w:val="19"/>
        </w:numPr>
        <w:spacing w:after="120" w:line="276" w:lineRule="auto"/>
        <w:rPr>
          <w:rFonts w:ascii="Calibri" w:hAnsi="Calibri" w:cs="Calibri"/>
        </w:rPr>
      </w:pPr>
      <w:r w:rsidRPr="00FD7892">
        <w:rPr>
          <w:rFonts w:ascii="Calibri" w:hAnsi="Calibri" w:cs="Calibri"/>
        </w:rPr>
        <w:t>Finally…. never “tough it out” and be a hero.</w:t>
      </w:r>
    </w:p>
    <w:p w14:paraId="38662DC6" w14:textId="77777777" w:rsidR="00FD7892" w:rsidRPr="00FD7892" w:rsidRDefault="00FD7892" w:rsidP="00FD7892">
      <w:pPr>
        <w:spacing w:after="120" w:line="276" w:lineRule="auto"/>
        <w:contextualSpacing/>
        <w:rPr>
          <w:rFonts w:ascii="Calibri" w:hAnsi="Calibri" w:cs="Calibri"/>
        </w:rPr>
      </w:pPr>
    </w:p>
    <w:p w14:paraId="119F5655" w14:textId="26799D4A" w:rsidR="00FD7892" w:rsidRPr="00FD7892" w:rsidRDefault="00FD7892" w:rsidP="00FD7892">
      <w:pPr>
        <w:spacing w:after="120" w:line="276" w:lineRule="auto"/>
        <w:contextualSpacing/>
        <w:rPr>
          <w:rFonts w:ascii="Calibri" w:hAnsi="Calibri" w:cs="Calibri"/>
          <w:color w:val="0563C1" w:themeColor="hyperlink"/>
          <w:u w:val="single"/>
        </w:rPr>
      </w:pPr>
      <w:r w:rsidRPr="00FD7892">
        <w:rPr>
          <w:rFonts w:ascii="Calibri" w:hAnsi="Calibri" w:cs="Calibri"/>
        </w:rPr>
        <w:lastRenderedPageBreak/>
        <w:t xml:space="preserve">If you would like to find more information on “Warning Signs and Symptoms of Heat-Related Illness” go to the CDC website at </w:t>
      </w:r>
      <w:hyperlink r:id="rId8" w:history="1">
        <w:r w:rsidRPr="00FD7892">
          <w:rPr>
            <w:rStyle w:val="Hyperlink"/>
            <w:rFonts w:ascii="Calibri" w:hAnsi="Calibri" w:cs="Calibri"/>
          </w:rPr>
          <w:t>https://www.cdc.gov/disasters/extremeheat/warning.html</w:t>
        </w:r>
      </w:hyperlink>
      <w:r w:rsidRPr="00FD7892">
        <w:rPr>
          <w:rStyle w:val="Hyperlink"/>
          <w:rFonts w:ascii="Calibri" w:hAnsi="Calibri" w:cs="Calibri"/>
        </w:rPr>
        <w:t>.</w:t>
      </w:r>
    </w:p>
    <w:p w14:paraId="18952692" w14:textId="28BFA7C3" w:rsidR="00DF71A5" w:rsidRDefault="00FD7892" w:rsidP="00FD7892">
      <w:pPr>
        <w:pStyle w:val="H2"/>
        <w:spacing w:before="0" w:after="120" w:line="276" w:lineRule="auto"/>
        <w:ind w:right="90"/>
        <w:rPr>
          <w:rFonts w:cstheme="minorHAnsi"/>
          <w:b w:val="0"/>
          <w:bCs/>
          <w:sz w:val="20"/>
          <w:szCs w:val="20"/>
        </w:rPr>
      </w:pPr>
      <w:r w:rsidRPr="00FD7892">
        <w:rPr>
          <w:rFonts w:ascii="Calibri" w:hAnsi="Calibri" w:cs="Calibri"/>
          <w:b w:val="0"/>
          <w:sz w:val="20"/>
          <w:szCs w:val="20"/>
        </w:rPr>
        <w:t xml:space="preserve">Did you know that heat illness has become such a “hot” topic that the Occupational Safety and Health Administration (OSHA) has created a National Emphasis Program where they are focusing on industries where heat illnesses may be an issue.  To read more about it, click on the link </w:t>
      </w:r>
      <w:hyperlink r:id="rId9" w:history="1">
        <w:r w:rsidRPr="00FD7892">
          <w:rPr>
            <w:rStyle w:val="Hyperlink"/>
            <w:rFonts w:ascii="Calibri" w:hAnsi="Calibri" w:cs="Calibri"/>
            <w:b w:val="0"/>
            <w:sz w:val="20"/>
            <w:szCs w:val="20"/>
          </w:rPr>
          <w:t>https://www.osha.gov/heat</w:t>
        </w:r>
      </w:hyperlink>
      <w:r w:rsidRPr="00FD7892">
        <w:rPr>
          <w:rFonts w:ascii="Calibri" w:hAnsi="Calibri" w:cs="Calibri"/>
          <w:b w:val="0"/>
          <w:sz w:val="20"/>
          <w:szCs w:val="20"/>
        </w:rPr>
        <w:t>.</w:t>
      </w:r>
    </w:p>
    <w:p w14:paraId="0DF1331C" w14:textId="5B07016A" w:rsidR="000216CD" w:rsidRDefault="007B3CBC" w:rsidP="00FD7892">
      <w:pPr>
        <w:pStyle w:val="H2"/>
        <w:spacing w:before="0" w:after="120" w:line="276" w:lineRule="auto"/>
        <w:ind w:right="-90"/>
        <w:rPr>
          <w:rFonts w:cstheme="minorHAnsi"/>
          <w:b w:val="0"/>
          <w:bCs/>
          <w:sz w:val="20"/>
          <w:szCs w:val="20"/>
        </w:rPr>
      </w:pPr>
      <w:r w:rsidRPr="0009751D">
        <w:rPr>
          <w:rFonts w:cstheme="minorHAnsi"/>
          <w:b w:val="0"/>
          <w:bCs/>
          <w:sz w:val="20"/>
          <w:szCs w:val="20"/>
        </w:rPr>
        <w:t xml:space="preserve">For more information, please contact </w:t>
      </w:r>
      <w:r>
        <w:rPr>
          <w:rFonts w:cstheme="minorHAnsi"/>
          <w:b w:val="0"/>
          <w:bCs/>
          <w:sz w:val="20"/>
          <w:szCs w:val="20"/>
        </w:rPr>
        <w:t>Sedgwick’s Andy Sawan</w:t>
      </w:r>
      <w:r w:rsidRPr="0009751D">
        <w:rPr>
          <w:rFonts w:cstheme="minorHAnsi"/>
          <w:b w:val="0"/>
          <w:bCs/>
          <w:sz w:val="20"/>
          <w:szCs w:val="20"/>
        </w:rPr>
        <w:t xml:space="preserve"> at </w:t>
      </w:r>
      <w:r>
        <w:rPr>
          <w:rFonts w:cstheme="minorHAnsi"/>
          <w:b w:val="0"/>
          <w:bCs/>
          <w:sz w:val="20"/>
          <w:szCs w:val="20"/>
        </w:rPr>
        <w:t>330.819.4728</w:t>
      </w:r>
      <w:r w:rsidRPr="0009751D">
        <w:rPr>
          <w:rFonts w:cstheme="minorHAnsi"/>
          <w:b w:val="0"/>
          <w:bCs/>
          <w:sz w:val="20"/>
          <w:szCs w:val="20"/>
        </w:rPr>
        <w:t xml:space="preserve"> or</w:t>
      </w:r>
      <w:r w:rsidR="00C628EC">
        <w:rPr>
          <w:rFonts w:cstheme="minorHAnsi"/>
          <w:b w:val="0"/>
          <w:bCs/>
          <w:sz w:val="20"/>
          <w:szCs w:val="20"/>
        </w:rPr>
        <w:t xml:space="preserve"> </w:t>
      </w:r>
      <w:r>
        <w:rPr>
          <w:rFonts w:cstheme="minorHAnsi"/>
          <w:b w:val="0"/>
          <w:bCs/>
          <w:sz w:val="20"/>
          <w:szCs w:val="20"/>
        </w:rPr>
        <w:t>andrew.sawan</w:t>
      </w:r>
      <w:r w:rsidRPr="0009751D">
        <w:rPr>
          <w:rFonts w:cstheme="minorHAnsi"/>
          <w:b w:val="0"/>
          <w:bCs/>
          <w:sz w:val="20"/>
          <w:szCs w:val="20"/>
        </w:rPr>
        <w:t>@sedgwick.com</w:t>
      </w:r>
    </w:p>
    <w:sectPr w:rsidR="000216CD" w:rsidSect="00156639">
      <w:headerReference w:type="default" r:id="rId10"/>
      <w:footerReference w:type="default" r:id="rId11"/>
      <w:headerReference w:type="first" r:id="rId12"/>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DE0EE2">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DE0EE2">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896571">
    <w:abstractNumId w:val="3"/>
  </w:num>
  <w:num w:numId="2" w16cid:durableId="631138212">
    <w:abstractNumId w:val="11"/>
  </w:num>
  <w:num w:numId="3" w16cid:durableId="192768166">
    <w:abstractNumId w:val="10"/>
  </w:num>
  <w:num w:numId="4" w16cid:durableId="218173919">
    <w:abstractNumId w:val="12"/>
  </w:num>
  <w:num w:numId="5" w16cid:durableId="1723289235">
    <w:abstractNumId w:val="9"/>
  </w:num>
  <w:num w:numId="6" w16cid:durableId="894465076">
    <w:abstractNumId w:val="4"/>
  </w:num>
  <w:num w:numId="7" w16cid:durableId="513881326">
    <w:abstractNumId w:val="15"/>
  </w:num>
  <w:num w:numId="8" w16cid:durableId="250168649">
    <w:abstractNumId w:val="16"/>
  </w:num>
  <w:num w:numId="9" w16cid:durableId="555052502">
    <w:abstractNumId w:val="14"/>
  </w:num>
  <w:num w:numId="10" w16cid:durableId="689841009">
    <w:abstractNumId w:val="13"/>
  </w:num>
  <w:num w:numId="11" w16cid:durableId="70082032">
    <w:abstractNumId w:val="1"/>
  </w:num>
  <w:num w:numId="12" w16cid:durableId="1131283142">
    <w:abstractNumId w:val="18"/>
  </w:num>
  <w:num w:numId="13" w16cid:durableId="1490907279">
    <w:abstractNumId w:val="8"/>
  </w:num>
  <w:num w:numId="14" w16cid:durableId="152917833">
    <w:abstractNumId w:val="6"/>
  </w:num>
  <w:num w:numId="15" w16cid:durableId="1113938479">
    <w:abstractNumId w:val="17"/>
  </w:num>
  <w:num w:numId="16" w16cid:durableId="2096128815">
    <w:abstractNumId w:val="5"/>
  </w:num>
  <w:num w:numId="17" w16cid:durableId="1060251870">
    <w:abstractNumId w:val="2"/>
  </w:num>
  <w:num w:numId="18" w16cid:durableId="1954632777">
    <w:abstractNumId w:val="7"/>
  </w:num>
  <w:num w:numId="19" w16cid:durableId="62385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56639"/>
    <w:rsid w:val="00183EC0"/>
    <w:rsid w:val="00193784"/>
    <w:rsid w:val="0023168B"/>
    <w:rsid w:val="00282D6D"/>
    <w:rsid w:val="00291BCF"/>
    <w:rsid w:val="002B5D9C"/>
    <w:rsid w:val="002E1197"/>
    <w:rsid w:val="003342DB"/>
    <w:rsid w:val="003D126B"/>
    <w:rsid w:val="00416997"/>
    <w:rsid w:val="004308A6"/>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E55A1"/>
    <w:rsid w:val="007F3702"/>
    <w:rsid w:val="00844840"/>
    <w:rsid w:val="00862B83"/>
    <w:rsid w:val="00871514"/>
    <w:rsid w:val="008C3461"/>
    <w:rsid w:val="009429DF"/>
    <w:rsid w:val="00997CA3"/>
    <w:rsid w:val="009E6FD9"/>
    <w:rsid w:val="00AF193B"/>
    <w:rsid w:val="00B11B7A"/>
    <w:rsid w:val="00B353F1"/>
    <w:rsid w:val="00B47993"/>
    <w:rsid w:val="00B54368"/>
    <w:rsid w:val="00B7732D"/>
    <w:rsid w:val="00BB7FC7"/>
    <w:rsid w:val="00C531A9"/>
    <w:rsid w:val="00C53BFA"/>
    <w:rsid w:val="00C628EC"/>
    <w:rsid w:val="00CF4EC0"/>
    <w:rsid w:val="00D41B4B"/>
    <w:rsid w:val="00D454E1"/>
    <w:rsid w:val="00D90A63"/>
    <w:rsid w:val="00D93E3B"/>
    <w:rsid w:val="00D94849"/>
    <w:rsid w:val="00DD4A47"/>
    <w:rsid w:val="00DE0EE2"/>
    <w:rsid w:val="00DF2F18"/>
    <w:rsid w:val="00DF71A5"/>
    <w:rsid w:val="00E025BA"/>
    <w:rsid w:val="00E34FF8"/>
    <w:rsid w:val="00E603CD"/>
    <w:rsid w:val="00E60D19"/>
    <w:rsid w:val="00E717DB"/>
    <w:rsid w:val="00E85464"/>
    <w:rsid w:val="00EA04F8"/>
    <w:rsid w:val="00EC65CC"/>
    <w:rsid w:val="00ED1F7B"/>
    <w:rsid w:val="00EF79A0"/>
    <w:rsid w:val="00F26B1C"/>
    <w:rsid w:val="00F354F0"/>
    <w:rsid w:val="00F45A53"/>
    <w:rsid w:val="00F4629F"/>
    <w:rsid w:val="00F53A0D"/>
    <w:rsid w:val="00FA4089"/>
    <w:rsid w:val="00FB53FB"/>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isasters/extremeheat/warn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sha.gov/hea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2021-07-28T19:35:00Z</cp:lastPrinted>
  <dcterms:created xsi:type="dcterms:W3CDTF">2023-08-14T17:17:00Z</dcterms:created>
  <dcterms:modified xsi:type="dcterms:W3CDTF">2023-08-14T17:17:00Z</dcterms:modified>
</cp:coreProperties>
</file>