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7E8A0" w14:textId="77777777" w:rsidR="00E7403C" w:rsidRPr="00034119" w:rsidRDefault="00E7403C" w:rsidP="00E7403C">
      <w:pPr>
        <w:pStyle w:val="SectionTitle"/>
      </w:pPr>
      <w:r>
        <w:t xml:space="preserve">Medicaid Provider Relief Fund Key Points </w:t>
      </w:r>
    </w:p>
    <w:p w14:paraId="6A543F67" w14:textId="6BD33ABC" w:rsidR="00E7403C" w:rsidRDefault="00126432" w:rsidP="00E7403C">
      <w:r>
        <w:t>The Department of Health and Human Services (HHS)</w:t>
      </w:r>
      <w:r w:rsidR="00E7403C" w:rsidRPr="00E7403C">
        <w:t xml:space="preserve"> committed to distribute approximately $15 billion from the </w:t>
      </w:r>
      <w:r>
        <w:t xml:space="preserve">Provider Relief </w:t>
      </w:r>
      <w:r w:rsidR="00E7403C" w:rsidRPr="00E7403C">
        <w:t xml:space="preserve">Fund to eligible Medicaid and Children’s Health Insurance Program (CHIP) providers. </w:t>
      </w:r>
      <w:r w:rsidR="00E7403C">
        <w:t xml:space="preserve">The following document identifies key points regarding provider eligibility and the application process. </w:t>
      </w:r>
      <w:r w:rsidR="00D64B4A" w:rsidRPr="00D64B4A">
        <w:rPr>
          <w:b/>
        </w:rPr>
        <w:t>This information was developed as of June 11, 2020 1:00pm.</w:t>
      </w:r>
      <w:r w:rsidR="00D64B4A">
        <w:t xml:space="preserve"> </w:t>
      </w:r>
      <w:r w:rsidR="00E7403C" w:rsidRPr="00E7403C">
        <w:rPr>
          <w:b/>
        </w:rPr>
        <w:t xml:space="preserve">This document does not provide legal advice regarding the Medicaid Provider Relief Fund. </w:t>
      </w:r>
    </w:p>
    <w:p w14:paraId="3D11473B" w14:textId="77777777" w:rsidR="00E7403C" w:rsidRPr="00E7403C" w:rsidRDefault="00E7403C" w:rsidP="00E7403C">
      <w:pPr>
        <w:rPr>
          <w:b/>
        </w:rPr>
      </w:pPr>
      <w:r w:rsidRPr="00E7403C">
        <w:rPr>
          <w:b/>
        </w:rPr>
        <w:t xml:space="preserve">Key Points </w:t>
      </w:r>
    </w:p>
    <w:p w14:paraId="583FEF55" w14:textId="21812806" w:rsidR="005C42DB" w:rsidRDefault="00FA071E" w:rsidP="00283BC2">
      <w:pPr>
        <w:pStyle w:val="ListParagraph"/>
        <w:numPr>
          <w:ilvl w:val="0"/>
          <w:numId w:val="11"/>
        </w:numPr>
      </w:pPr>
      <w:r>
        <w:t>Providers are eligible for the Medicaid Provider Relief Fund</w:t>
      </w:r>
      <w:r w:rsidR="00E7403C" w:rsidRPr="00E7403C">
        <w:t xml:space="preserve"> distribution if they did not previously receive payments from the </w:t>
      </w:r>
      <w:r w:rsidR="00E7403C">
        <w:t xml:space="preserve">Provider Relief </w:t>
      </w:r>
      <w:r w:rsidR="00A458E4">
        <w:t>Fund’s $50 billion</w:t>
      </w:r>
      <w:r w:rsidR="00E7403C" w:rsidRPr="00E7403C">
        <w:t xml:space="preserve"> general distribution</w:t>
      </w:r>
      <w:r w:rsidR="00F22275">
        <w:t>. Eligible providers must have</w:t>
      </w:r>
      <w:r w:rsidR="00E7403C">
        <w:t xml:space="preserve"> </w:t>
      </w:r>
      <w:r w:rsidR="00E7403C" w:rsidRPr="00E7403C">
        <w:t>either directly billed their state Medicaid and CHIP programs or Medicaid managed care plans for healthcare-related services from January 1, 2018, to May 31, 2020.</w:t>
      </w:r>
    </w:p>
    <w:p w14:paraId="27CD71E3" w14:textId="77777777" w:rsidR="00FA071E" w:rsidRDefault="00FA071E" w:rsidP="00FA071E">
      <w:pPr>
        <w:pStyle w:val="ListParagraph"/>
      </w:pPr>
    </w:p>
    <w:p w14:paraId="0F96DB6C" w14:textId="77777777" w:rsidR="00FA071E" w:rsidRDefault="00FA071E" w:rsidP="00FA071E">
      <w:pPr>
        <w:pStyle w:val="ListParagraph"/>
        <w:numPr>
          <w:ilvl w:val="0"/>
          <w:numId w:val="11"/>
        </w:numPr>
      </w:pPr>
      <w:r>
        <w:t xml:space="preserve">Medicare providers, in general, are </w:t>
      </w:r>
      <w:r w:rsidRPr="00FA071E">
        <w:rPr>
          <w:b/>
        </w:rPr>
        <w:t>not</w:t>
      </w:r>
      <w:r>
        <w:t xml:space="preserve"> eligible to receive funding from the $15 billion Medicaid Provider Relief Fund. (Medicare providers should have applied for and received payment from the Provider Relief Fund’</w:t>
      </w:r>
      <w:r w:rsidR="00A458E4">
        <w:t>s $50 billion</w:t>
      </w:r>
      <w:r>
        <w:t xml:space="preserve"> general distribution.) </w:t>
      </w:r>
    </w:p>
    <w:p w14:paraId="296C7C6D" w14:textId="77777777" w:rsidR="00126432" w:rsidRDefault="00126432" w:rsidP="00126432">
      <w:pPr>
        <w:pStyle w:val="ListParagraph"/>
      </w:pPr>
    </w:p>
    <w:p w14:paraId="41EE324C" w14:textId="77777777" w:rsidR="00126432" w:rsidRDefault="00126432" w:rsidP="00126432">
      <w:pPr>
        <w:pStyle w:val="ListParagraph"/>
        <w:numPr>
          <w:ilvl w:val="0"/>
          <w:numId w:val="11"/>
        </w:numPr>
      </w:pPr>
      <w:r>
        <w:t>P</w:t>
      </w:r>
      <w:r w:rsidRPr="00126432">
        <w:t>rior payment in a Provider Relief Fund Targeted Distribution (like the High Impact Area, Rural, Indian Health Service, and Skilled Nursing Facility Targeted Distributions) does not affect eligibility</w:t>
      </w:r>
      <w:r w:rsidR="00F22275">
        <w:t>.</w:t>
      </w:r>
    </w:p>
    <w:p w14:paraId="6A0C5923" w14:textId="77777777" w:rsidR="00E7403C" w:rsidRDefault="00E7403C" w:rsidP="00E7403C">
      <w:pPr>
        <w:pStyle w:val="ListParagraph"/>
      </w:pPr>
    </w:p>
    <w:p w14:paraId="76C47126" w14:textId="72E92D0B" w:rsidR="00E7403C" w:rsidRDefault="00E7403C" w:rsidP="00E7403C">
      <w:pPr>
        <w:pStyle w:val="ListParagraph"/>
        <w:numPr>
          <w:ilvl w:val="0"/>
          <w:numId w:val="11"/>
        </w:numPr>
      </w:pPr>
      <w:r w:rsidRPr="00E7403C">
        <w:t xml:space="preserve">The deadline to submit an application for the Medicaid </w:t>
      </w:r>
      <w:r w:rsidR="00F22275">
        <w:t xml:space="preserve">Provider </w:t>
      </w:r>
      <w:bookmarkStart w:id="0" w:name="_GoBack"/>
      <w:bookmarkEnd w:id="0"/>
      <w:r w:rsidR="00F22275">
        <w:t>Relief Fund</w:t>
      </w:r>
      <w:r w:rsidRPr="00E7403C">
        <w:t xml:space="preserve"> is July 20, 2020.</w:t>
      </w:r>
    </w:p>
    <w:p w14:paraId="6935AC0C" w14:textId="77777777" w:rsidR="00E7403C" w:rsidRDefault="00E7403C" w:rsidP="00E7403C">
      <w:pPr>
        <w:pStyle w:val="ListParagraph"/>
      </w:pPr>
    </w:p>
    <w:p w14:paraId="4B164244" w14:textId="77777777" w:rsidR="00E7403C" w:rsidRDefault="00FA071E" w:rsidP="00E7403C">
      <w:pPr>
        <w:pStyle w:val="ListParagraph"/>
        <w:numPr>
          <w:ilvl w:val="0"/>
          <w:numId w:val="11"/>
        </w:numPr>
      </w:pPr>
      <w:r>
        <w:t xml:space="preserve">Providers should be prepared to submit significant data through the application. This information includes, but is not limited to: </w:t>
      </w:r>
    </w:p>
    <w:p w14:paraId="2FF918D9" w14:textId="77777777" w:rsidR="00FA071E" w:rsidRDefault="00FA071E" w:rsidP="00FA071E">
      <w:pPr>
        <w:pStyle w:val="ListParagraph"/>
        <w:numPr>
          <w:ilvl w:val="1"/>
          <w:numId w:val="11"/>
        </w:numPr>
      </w:pPr>
      <w:r>
        <w:t xml:space="preserve">Most recent </w:t>
      </w:r>
      <w:r w:rsidRPr="00FA071E">
        <w:t>income tax return for 2017</w:t>
      </w:r>
      <w:r>
        <w:t xml:space="preserve">, 2018, or 2019 </w:t>
      </w:r>
    </w:p>
    <w:p w14:paraId="023B1720" w14:textId="77777777" w:rsidR="00FA071E" w:rsidRDefault="00FA071E" w:rsidP="00FA071E">
      <w:pPr>
        <w:pStyle w:val="ListParagraph"/>
        <w:numPr>
          <w:ilvl w:val="1"/>
          <w:numId w:val="11"/>
        </w:numPr>
      </w:pPr>
      <w:r>
        <w:t xml:space="preserve">Gross revenue </w:t>
      </w:r>
    </w:p>
    <w:p w14:paraId="2FF2D562" w14:textId="77777777" w:rsidR="00FA071E" w:rsidRDefault="00FA071E" w:rsidP="00FA071E">
      <w:pPr>
        <w:pStyle w:val="ListParagraph"/>
        <w:numPr>
          <w:ilvl w:val="1"/>
          <w:numId w:val="11"/>
        </w:numPr>
      </w:pPr>
      <w:r>
        <w:t>Losses related to COVID-19</w:t>
      </w:r>
    </w:p>
    <w:p w14:paraId="11F0D145" w14:textId="77777777" w:rsidR="00FA071E" w:rsidRDefault="00FA071E" w:rsidP="00FA071E">
      <w:pPr>
        <w:pStyle w:val="ListParagraph"/>
        <w:numPr>
          <w:ilvl w:val="1"/>
          <w:numId w:val="11"/>
        </w:numPr>
      </w:pPr>
      <w:r>
        <w:t>Payer mix</w:t>
      </w:r>
    </w:p>
    <w:p w14:paraId="5E99052D" w14:textId="77777777" w:rsidR="00FA071E" w:rsidRDefault="00FA071E" w:rsidP="00FA071E">
      <w:pPr>
        <w:pStyle w:val="ListParagraph"/>
        <w:numPr>
          <w:ilvl w:val="1"/>
          <w:numId w:val="11"/>
        </w:numPr>
      </w:pPr>
      <w:r>
        <w:t>Payments received through the Small Business Administration’s Paycheck Protection Program (PPP)</w:t>
      </w:r>
    </w:p>
    <w:p w14:paraId="2F6889A2" w14:textId="77777777" w:rsidR="00FA071E" w:rsidRDefault="00FA071E" w:rsidP="00FA071E">
      <w:pPr>
        <w:pStyle w:val="ListParagraph"/>
        <w:numPr>
          <w:ilvl w:val="1"/>
          <w:numId w:val="11"/>
        </w:numPr>
      </w:pPr>
      <w:r>
        <w:t>Payments received by FEMA</w:t>
      </w:r>
    </w:p>
    <w:p w14:paraId="5874D01C" w14:textId="77777777" w:rsidR="00A458E4" w:rsidRDefault="00FA071E" w:rsidP="00A458E4">
      <w:pPr>
        <w:pStyle w:val="ListParagraph"/>
        <w:numPr>
          <w:ilvl w:val="1"/>
          <w:numId w:val="11"/>
        </w:numPr>
      </w:pPr>
      <w:r>
        <w:t>F</w:t>
      </w:r>
      <w:r w:rsidRPr="00FA071E">
        <w:t>ull-time equivalent (FTE)</w:t>
      </w:r>
    </w:p>
    <w:p w14:paraId="1460AE39" w14:textId="77777777" w:rsidR="00A458E4" w:rsidRDefault="00A458E4" w:rsidP="00A458E4">
      <w:pPr>
        <w:pStyle w:val="ListParagraph"/>
        <w:ind w:left="1440"/>
      </w:pPr>
    </w:p>
    <w:p w14:paraId="5C087156" w14:textId="7671E80B" w:rsidR="00A458E4" w:rsidRDefault="00A458E4" w:rsidP="00126432">
      <w:pPr>
        <w:pStyle w:val="ListParagraph"/>
        <w:numPr>
          <w:ilvl w:val="0"/>
          <w:numId w:val="13"/>
        </w:numPr>
      </w:pPr>
      <w:r>
        <w:t>Provider</w:t>
      </w:r>
      <w:r w:rsidRPr="00A458E4">
        <w:t xml:space="preserve"> payment will be at least 2% of reported gross revenue</w:t>
      </w:r>
      <w:r w:rsidR="00126432">
        <w:t xml:space="preserve"> </w:t>
      </w:r>
      <w:r w:rsidR="00126432" w:rsidRPr="00126432">
        <w:t>for CY 2017, 2018 or 2019, as selected by the applicant and with accompanying submitted tax documentation.</w:t>
      </w:r>
    </w:p>
    <w:p w14:paraId="4AF0C5A9" w14:textId="77777777" w:rsidR="0095319F" w:rsidRDefault="0095319F" w:rsidP="0095319F">
      <w:pPr>
        <w:pStyle w:val="ListParagraph"/>
      </w:pPr>
    </w:p>
    <w:p w14:paraId="11DBC0EF" w14:textId="77777777" w:rsidR="0095319F" w:rsidRDefault="0095319F" w:rsidP="0095319F">
      <w:pPr>
        <w:pStyle w:val="ListParagraph"/>
        <w:numPr>
          <w:ilvl w:val="0"/>
          <w:numId w:val="13"/>
        </w:numPr>
      </w:pPr>
      <w:r w:rsidRPr="0095319F">
        <w:t>Payments will be disbursed on a rolling basis, as information is validated.</w:t>
      </w:r>
    </w:p>
    <w:p w14:paraId="368550D0" w14:textId="77777777" w:rsidR="00A458E4" w:rsidRDefault="00A458E4" w:rsidP="00A458E4">
      <w:pPr>
        <w:pStyle w:val="ListParagraph"/>
      </w:pPr>
    </w:p>
    <w:p w14:paraId="337A1A0C" w14:textId="77777777" w:rsidR="00FA071E" w:rsidRDefault="00A458E4" w:rsidP="00A458E4">
      <w:pPr>
        <w:pStyle w:val="ListParagraph"/>
        <w:numPr>
          <w:ilvl w:val="0"/>
          <w:numId w:val="11"/>
        </w:numPr>
      </w:pPr>
      <w:r>
        <w:t>W</w:t>
      </w:r>
      <w:r w:rsidR="00FA071E">
        <w:t xml:space="preserve">hen entering data in the portal applicants should take pictures of each page in the portal and the data they enter to keep for their own records. </w:t>
      </w:r>
    </w:p>
    <w:p w14:paraId="6E461A12" w14:textId="77777777" w:rsidR="00126432" w:rsidRDefault="00126432" w:rsidP="00126432">
      <w:pPr>
        <w:pStyle w:val="ListParagraph"/>
      </w:pPr>
    </w:p>
    <w:p w14:paraId="12630AF8" w14:textId="77777777" w:rsidR="00126432" w:rsidRDefault="00126432" w:rsidP="00126432">
      <w:pPr>
        <w:pStyle w:val="ListParagraph"/>
        <w:numPr>
          <w:ilvl w:val="0"/>
          <w:numId w:val="11"/>
        </w:numPr>
      </w:pPr>
      <w:r w:rsidRPr="00126432">
        <w:t>Providers that have been allocated a payment</w:t>
      </w:r>
      <w:r w:rsidR="0095319F">
        <w:t xml:space="preserve"> from the Medicaid Provider Relief Fund</w:t>
      </w:r>
      <w:r w:rsidRPr="00126432">
        <w:t xml:space="preserve"> must sign an attestation confirming receipt of the funds and agree to the Terms and Conditions within 90 days of payment.</w:t>
      </w:r>
    </w:p>
    <w:p w14:paraId="7CA88B41" w14:textId="77777777" w:rsidR="00D64B4A" w:rsidRDefault="00D64B4A" w:rsidP="00D64B4A">
      <w:pPr>
        <w:pStyle w:val="ListParagraph"/>
      </w:pPr>
    </w:p>
    <w:p w14:paraId="68F34189" w14:textId="77777777" w:rsidR="00D64B4A" w:rsidRPr="00D64B4A" w:rsidRDefault="00D64B4A" w:rsidP="00D64B4A">
      <w:pPr>
        <w:ind w:left="360"/>
        <w:rPr>
          <w:b/>
        </w:rPr>
      </w:pPr>
      <w:r w:rsidRPr="00D64B4A">
        <w:rPr>
          <w:b/>
        </w:rPr>
        <w:t>Helpful Links</w:t>
      </w:r>
    </w:p>
    <w:p w14:paraId="57260799" w14:textId="77777777" w:rsidR="00D64B4A" w:rsidRDefault="0085771A" w:rsidP="00D64B4A">
      <w:pPr>
        <w:ind w:left="360"/>
      </w:pPr>
      <w:hyperlink r:id="rId8" w:history="1">
        <w:r w:rsidR="00D64B4A" w:rsidRPr="00D64B4A">
          <w:rPr>
            <w:rStyle w:val="Hyperlink"/>
          </w:rPr>
          <w:t>Press Release</w:t>
        </w:r>
      </w:hyperlink>
      <w:r w:rsidR="00D64B4A">
        <w:t xml:space="preserve"> </w:t>
      </w:r>
    </w:p>
    <w:p w14:paraId="68FE68D3" w14:textId="77777777" w:rsidR="00D64B4A" w:rsidRDefault="0085771A" w:rsidP="00D64B4A">
      <w:pPr>
        <w:ind w:left="360"/>
      </w:pPr>
      <w:hyperlink r:id="rId9" w:history="1">
        <w:r w:rsidR="00D64B4A" w:rsidRPr="00D64B4A">
          <w:rPr>
            <w:rStyle w:val="Hyperlink"/>
          </w:rPr>
          <w:t>FAQs</w:t>
        </w:r>
      </w:hyperlink>
      <w:r w:rsidR="00D64B4A">
        <w:t xml:space="preserve"> </w:t>
      </w:r>
    </w:p>
    <w:p w14:paraId="0308443E" w14:textId="77777777" w:rsidR="00D64B4A" w:rsidRDefault="0085771A" w:rsidP="00D64B4A">
      <w:pPr>
        <w:ind w:left="360"/>
      </w:pPr>
      <w:hyperlink r:id="rId10" w:history="1">
        <w:r w:rsidR="00D64B4A" w:rsidRPr="00D64B4A">
          <w:rPr>
            <w:rStyle w:val="Hyperlink"/>
          </w:rPr>
          <w:t>Medicaid Provider Relief Fund Instructions</w:t>
        </w:r>
      </w:hyperlink>
    </w:p>
    <w:p w14:paraId="6F2EACFA" w14:textId="77777777" w:rsidR="00D64B4A" w:rsidRDefault="0085771A" w:rsidP="00D64B4A">
      <w:pPr>
        <w:ind w:left="360"/>
      </w:pPr>
      <w:hyperlink r:id="rId11" w:history="1">
        <w:r w:rsidR="00D64B4A" w:rsidRPr="00D64B4A">
          <w:rPr>
            <w:rStyle w:val="Hyperlink"/>
          </w:rPr>
          <w:t>Medicaid Provider Relief Fund Application</w:t>
        </w:r>
      </w:hyperlink>
    </w:p>
    <w:p w14:paraId="6CAEE456" w14:textId="77777777" w:rsidR="00D64B4A" w:rsidRDefault="0085771A" w:rsidP="00D64B4A">
      <w:pPr>
        <w:ind w:left="360"/>
      </w:pPr>
      <w:hyperlink r:id="rId12" w:history="1">
        <w:r w:rsidR="00D64B4A" w:rsidRPr="00D64B4A">
          <w:rPr>
            <w:rStyle w:val="Hyperlink"/>
          </w:rPr>
          <w:t>Medicaid Provider Relief Fund Portal</w:t>
        </w:r>
      </w:hyperlink>
      <w:r w:rsidR="00D64B4A">
        <w:t xml:space="preserve"> </w:t>
      </w:r>
    </w:p>
    <w:p w14:paraId="0C7AAF35" w14:textId="77777777" w:rsidR="00D64B4A" w:rsidRDefault="00D64B4A" w:rsidP="00D64B4A">
      <w:pPr>
        <w:ind w:left="360"/>
      </w:pPr>
    </w:p>
    <w:p w14:paraId="59A03063" w14:textId="77777777" w:rsidR="00FA071E" w:rsidRPr="00B84300" w:rsidRDefault="00FA071E" w:rsidP="00FA071E"/>
    <w:sectPr w:rsidR="00FA071E" w:rsidRPr="00B843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212A6" w14:textId="77777777" w:rsidR="007737CC" w:rsidRDefault="007737CC" w:rsidP="007737CC">
      <w:pPr>
        <w:spacing w:after="0"/>
      </w:pPr>
      <w:r>
        <w:separator/>
      </w:r>
    </w:p>
  </w:endnote>
  <w:endnote w:type="continuationSeparator" w:id="0">
    <w:p w14:paraId="309CD0CD" w14:textId="77777777" w:rsidR="007737CC" w:rsidRDefault="007737CC" w:rsidP="00773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2B400" w14:textId="77777777" w:rsidR="007737CC" w:rsidRDefault="00773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A997C" w14:textId="77777777" w:rsidR="007737CC" w:rsidRDefault="007737CC">
    <w:pPr>
      <w:pStyle w:val="Footer"/>
    </w:pPr>
  </w:p>
  <w:p w14:paraId="7DDF133E" w14:textId="77777777" w:rsidR="007737CC" w:rsidRPr="007737CC" w:rsidRDefault="007737CC" w:rsidP="007737CC">
    <w:pPr>
      <w:pStyle w:val="Footer"/>
      <w:spacing w:line="200" w:lineRule="exact"/>
    </w:pPr>
    <w:r w:rsidRPr="007737CC">
      <w:rPr>
        <w:sz w:val="15"/>
      </w:rPr>
      <w:t>IF "</w:t>
    </w:r>
    <w:r w:rsidRPr="007737CC">
      <w:rPr>
        <w:sz w:val="15"/>
      </w:rPr>
      <w:fldChar w:fldCharType="begin"/>
    </w:r>
    <w:r w:rsidRPr="007737CC">
      <w:rPr>
        <w:sz w:val="15"/>
      </w:rPr>
      <w:instrText xml:space="preserve"> DOCVARIABLE "SWDocIDLocation" </w:instrText>
    </w:r>
    <w:r w:rsidRPr="007737CC">
      <w:rPr>
        <w:sz w:val="15"/>
      </w:rPr>
      <w:fldChar w:fldCharType="separate"/>
    </w:r>
    <w:r w:rsidRPr="007737CC">
      <w:rPr>
        <w:sz w:val="15"/>
      </w:rPr>
      <w:t>1</w:t>
    </w:r>
    <w:r w:rsidRPr="007737CC">
      <w:rPr>
        <w:sz w:val="15"/>
      </w:rPr>
      <w:fldChar w:fldCharType="end"/>
    </w:r>
    <w:r w:rsidRPr="007737CC">
      <w:rPr>
        <w:sz w:val="15"/>
      </w:rPr>
      <w:t>" = "1" "</w:t>
    </w:r>
    <w:r w:rsidRPr="007737CC">
      <w:rPr>
        <w:sz w:val="15"/>
      </w:rPr>
      <w:fldChar w:fldCharType="begin"/>
    </w:r>
    <w:r w:rsidRPr="007737CC">
      <w:rPr>
        <w:sz w:val="15"/>
      </w:rPr>
      <w:instrText xml:space="preserve"> DOCPROPERTY "SWDocID" </w:instrText>
    </w:r>
    <w:r w:rsidRPr="007737CC">
      <w:rPr>
        <w:sz w:val="15"/>
      </w:rPr>
      <w:fldChar w:fldCharType="separate"/>
    </w:r>
    <w:r w:rsidRPr="007737CC">
      <w:rPr>
        <w:sz w:val="15"/>
      </w:rPr>
      <w:t>DM_HC 1241442-1.107625.0611</w:t>
    </w:r>
    <w:r w:rsidRPr="007737CC">
      <w:rPr>
        <w:sz w:val="15"/>
      </w:rPr>
      <w:fldChar w:fldCharType="end"/>
    </w:r>
    <w:r w:rsidRPr="007737CC">
      <w:rPr>
        <w:sz w:val="15"/>
      </w:rPr>
      <w:t>" ""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9081" w14:textId="77777777" w:rsidR="007737CC" w:rsidRDefault="00773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7C531" w14:textId="77777777" w:rsidR="007737CC" w:rsidRDefault="007737CC" w:rsidP="007737CC">
      <w:pPr>
        <w:spacing w:after="0"/>
      </w:pPr>
      <w:r>
        <w:separator/>
      </w:r>
    </w:p>
  </w:footnote>
  <w:footnote w:type="continuationSeparator" w:id="0">
    <w:p w14:paraId="7ED91615" w14:textId="77777777" w:rsidR="007737CC" w:rsidRDefault="007737CC" w:rsidP="00773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9685" w14:textId="77777777" w:rsidR="007737CC" w:rsidRDefault="00773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47F61" w14:textId="77777777" w:rsidR="007737CC" w:rsidRDefault="00773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CFCC3" w14:textId="77777777" w:rsidR="007737CC" w:rsidRDefault="00773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6CD7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6029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7403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2E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C0D0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C7A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B40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86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D22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184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F439E"/>
    <w:multiLevelType w:val="hybridMultilevel"/>
    <w:tmpl w:val="AB8A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50A65"/>
    <w:multiLevelType w:val="hybridMultilevel"/>
    <w:tmpl w:val="0EF2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C50EA"/>
    <w:multiLevelType w:val="hybridMultilevel"/>
    <w:tmpl w:val="B926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9"/>
    <w:docVar w:name="SWDocIDLocation" w:val="1"/>
  </w:docVars>
  <w:rsids>
    <w:rsidRoot w:val="00E7403C"/>
    <w:rsid w:val="00043E12"/>
    <w:rsid w:val="0008557D"/>
    <w:rsid w:val="00094674"/>
    <w:rsid w:val="000B0659"/>
    <w:rsid w:val="00124C80"/>
    <w:rsid w:val="00126432"/>
    <w:rsid w:val="00150C5D"/>
    <w:rsid w:val="00190876"/>
    <w:rsid w:val="0022006F"/>
    <w:rsid w:val="0030222F"/>
    <w:rsid w:val="00352CCC"/>
    <w:rsid w:val="003D68E6"/>
    <w:rsid w:val="003F2DFA"/>
    <w:rsid w:val="00485D65"/>
    <w:rsid w:val="00537881"/>
    <w:rsid w:val="005529CE"/>
    <w:rsid w:val="005B47D0"/>
    <w:rsid w:val="005C42DB"/>
    <w:rsid w:val="005E0320"/>
    <w:rsid w:val="00636303"/>
    <w:rsid w:val="006720BA"/>
    <w:rsid w:val="006A7F72"/>
    <w:rsid w:val="006C56D1"/>
    <w:rsid w:val="006C740F"/>
    <w:rsid w:val="00744C58"/>
    <w:rsid w:val="007506C4"/>
    <w:rsid w:val="00764CA9"/>
    <w:rsid w:val="007737CC"/>
    <w:rsid w:val="00786BB5"/>
    <w:rsid w:val="007D2AD6"/>
    <w:rsid w:val="0085771A"/>
    <w:rsid w:val="008C65E8"/>
    <w:rsid w:val="008E1C0A"/>
    <w:rsid w:val="0095319F"/>
    <w:rsid w:val="00997B14"/>
    <w:rsid w:val="009A6D55"/>
    <w:rsid w:val="00A14A6D"/>
    <w:rsid w:val="00A458E4"/>
    <w:rsid w:val="00B17B93"/>
    <w:rsid w:val="00B569CA"/>
    <w:rsid w:val="00B66ED5"/>
    <w:rsid w:val="00B84300"/>
    <w:rsid w:val="00B84F5F"/>
    <w:rsid w:val="00BB54C5"/>
    <w:rsid w:val="00C93AA7"/>
    <w:rsid w:val="00CE2E53"/>
    <w:rsid w:val="00D106A3"/>
    <w:rsid w:val="00D35AB1"/>
    <w:rsid w:val="00D64B4A"/>
    <w:rsid w:val="00DC4024"/>
    <w:rsid w:val="00E7403C"/>
    <w:rsid w:val="00E90524"/>
    <w:rsid w:val="00EB2FBD"/>
    <w:rsid w:val="00EF38F8"/>
    <w:rsid w:val="00F22275"/>
    <w:rsid w:val="00FA071E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6F999B"/>
  <w15:chartTrackingRefBased/>
  <w15:docId w15:val="{07F01407-11A7-444C-9003-9B72E901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3C"/>
  </w:style>
  <w:style w:type="paragraph" w:styleId="Heading1">
    <w:name w:val="heading 1"/>
    <w:basedOn w:val="Normal"/>
    <w:next w:val="Normal"/>
    <w:link w:val="Heading1Char"/>
    <w:uiPriority w:val="99"/>
    <w:qFormat/>
    <w:rsid w:val="005E0320"/>
    <w:pPr>
      <w:keepNext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E0320"/>
    <w:pPr>
      <w:keepNext/>
      <w:jc w:val="center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E0320"/>
    <w:pPr>
      <w:keepNext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5E0320"/>
    <w:pPr>
      <w:keepNext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5E0320"/>
    <w:pPr>
      <w:keepNext/>
      <w:ind w:left="7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5E0320"/>
    <w:pPr>
      <w:keepNext/>
      <w:ind w:left="720"/>
      <w:outlineLvl w:val="5"/>
    </w:pPr>
    <w:rPr>
      <w:rFonts w:eastAsiaTheme="majorEastAsia" w:cstheme="majorBidi"/>
      <w:iCs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E0320"/>
    <w:pPr>
      <w:keepNext/>
      <w:jc w:val="center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E0320"/>
    <w:pPr>
      <w:keepNext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E0320"/>
    <w:pPr>
      <w:keepNext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rsid w:val="00D35AB1"/>
    <w:pPr>
      <w:ind w:left="1440" w:right="720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99"/>
    <w:qFormat/>
    <w:rsid w:val="005E0320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B66ED5"/>
  </w:style>
  <w:style w:type="paragraph" w:styleId="BodyText2">
    <w:name w:val="Body Text 2"/>
    <w:basedOn w:val="Normal"/>
    <w:link w:val="BodyText2Char"/>
    <w:uiPriority w:val="99"/>
    <w:rsid w:val="005529CE"/>
    <w:pPr>
      <w:spacing w:after="0"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rsid w:val="00B66ED5"/>
  </w:style>
  <w:style w:type="paragraph" w:styleId="BodyText3">
    <w:name w:val="Body Text 3"/>
    <w:basedOn w:val="Normal"/>
    <w:link w:val="BodyText3Char"/>
    <w:uiPriority w:val="99"/>
    <w:semiHidden/>
    <w:unhideWhenUsed/>
    <w:rsid w:val="005B47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ED5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qFormat/>
    <w:rsid w:val="005E0320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66ED5"/>
  </w:style>
  <w:style w:type="paragraph" w:styleId="BodyTextIndent">
    <w:name w:val="Body Text Indent"/>
    <w:basedOn w:val="Normal"/>
    <w:link w:val="BodyTextIndentChar"/>
    <w:uiPriority w:val="99"/>
    <w:qFormat/>
    <w:rsid w:val="005E032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66ED5"/>
  </w:style>
  <w:style w:type="paragraph" w:styleId="BodyTextFirstIndent2">
    <w:name w:val="Body Text First Indent 2"/>
    <w:basedOn w:val="Normal"/>
    <w:link w:val="BodyTextFirstIndent2Char"/>
    <w:uiPriority w:val="99"/>
    <w:rsid w:val="00D35AB1"/>
    <w:pPr>
      <w:ind w:left="720"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66ED5"/>
  </w:style>
  <w:style w:type="paragraph" w:customStyle="1" w:styleId="BodyTextNoIndent">
    <w:name w:val="Body Text No Indent"/>
    <w:basedOn w:val="Normal"/>
    <w:link w:val="BodyTextNoIndentChar"/>
    <w:uiPriority w:val="99"/>
    <w:qFormat/>
    <w:rsid w:val="005E0320"/>
  </w:style>
  <w:style w:type="character" w:customStyle="1" w:styleId="BodyTextNoIndentChar">
    <w:name w:val="Body Text No Indent Char"/>
    <w:basedOn w:val="DefaultParagraphFont"/>
    <w:link w:val="BodyTextNoIndent"/>
    <w:uiPriority w:val="99"/>
    <w:rsid w:val="00B66ED5"/>
  </w:style>
  <w:style w:type="paragraph" w:customStyle="1" w:styleId="BodyTextFirstIndent3">
    <w:name w:val="Body Text First Indent 3"/>
    <w:basedOn w:val="Normal"/>
    <w:link w:val="BodyTextFirstIndent3Char"/>
    <w:uiPriority w:val="99"/>
    <w:rsid w:val="00D35AB1"/>
    <w:pPr>
      <w:ind w:left="1440" w:firstLine="1440"/>
    </w:pPr>
  </w:style>
  <w:style w:type="character" w:customStyle="1" w:styleId="BodyTextFirstIndent3Char">
    <w:name w:val="Body Text First Indent 3 Char"/>
    <w:basedOn w:val="DefaultParagraphFont"/>
    <w:link w:val="BodyTextFirstIndent3"/>
    <w:uiPriority w:val="99"/>
    <w:rsid w:val="00B66ED5"/>
  </w:style>
  <w:style w:type="paragraph" w:styleId="BodyTextIndent2">
    <w:name w:val="Body Text Indent 2"/>
    <w:basedOn w:val="Normal"/>
    <w:link w:val="BodyTextIndent2Char"/>
    <w:uiPriority w:val="99"/>
    <w:rsid w:val="00FF20CE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6ED5"/>
  </w:style>
  <w:style w:type="paragraph" w:styleId="BodyTextIndent3">
    <w:name w:val="Body Text Indent 3"/>
    <w:basedOn w:val="Normal"/>
    <w:link w:val="BodyTextIndent3Char"/>
    <w:uiPriority w:val="99"/>
    <w:rsid w:val="00FF20CE"/>
    <w:pPr>
      <w:ind w:left="21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66ED5"/>
    <w:rPr>
      <w:szCs w:val="16"/>
    </w:rPr>
  </w:style>
  <w:style w:type="paragraph" w:customStyle="1" w:styleId="BTHangIndent">
    <w:name w:val="BT Hang Indent"/>
    <w:basedOn w:val="Normal"/>
    <w:link w:val="BTHangIndentChar"/>
    <w:uiPriority w:val="99"/>
    <w:rsid w:val="00FF20CE"/>
    <w:pPr>
      <w:ind w:left="1440" w:hanging="1440"/>
    </w:pPr>
  </w:style>
  <w:style w:type="character" w:customStyle="1" w:styleId="BTHangIndentChar">
    <w:name w:val="BT Hang Indent Char"/>
    <w:basedOn w:val="DefaultParagraphFont"/>
    <w:link w:val="BTHangIndent"/>
    <w:uiPriority w:val="99"/>
    <w:rsid w:val="00B66ED5"/>
  </w:style>
  <w:style w:type="paragraph" w:customStyle="1" w:styleId="BTHangIndent2">
    <w:name w:val="BT Hang Indent 2"/>
    <w:basedOn w:val="Normal"/>
    <w:link w:val="BTHangIndent2Char"/>
    <w:uiPriority w:val="99"/>
    <w:rsid w:val="00FF20CE"/>
    <w:pPr>
      <w:ind w:left="2160" w:hanging="1440"/>
    </w:pPr>
  </w:style>
  <w:style w:type="character" w:customStyle="1" w:styleId="BTHangIndent2Char">
    <w:name w:val="BT Hang Indent 2 Char"/>
    <w:basedOn w:val="DefaultParagraphFont"/>
    <w:link w:val="BTHangIndent2"/>
    <w:uiPriority w:val="99"/>
    <w:rsid w:val="00B66ED5"/>
  </w:style>
  <w:style w:type="table" w:styleId="TableGrid">
    <w:name w:val="Table Grid"/>
    <w:basedOn w:val="TableNormal"/>
    <w:uiPriority w:val="59"/>
    <w:rsid w:val="005E03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semiHidden/>
    <w:unhideWhenUsed/>
    <w:rsid w:val="00DC4024"/>
    <w:pPr>
      <w:spacing w:after="200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529CE"/>
    <w:pPr>
      <w:spacing w:after="0"/>
      <w:ind w:left="468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66ED5"/>
  </w:style>
  <w:style w:type="paragraph" w:styleId="CommentText">
    <w:name w:val="annotation text"/>
    <w:basedOn w:val="Normal"/>
    <w:link w:val="CommentTextChar"/>
    <w:uiPriority w:val="99"/>
    <w:semiHidden/>
    <w:unhideWhenUsed/>
    <w:rsid w:val="00DC4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ED5"/>
    <w:rPr>
      <w:sz w:val="20"/>
      <w:szCs w:val="20"/>
    </w:rPr>
  </w:style>
  <w:style w:type="paragraph" w:styleId="CommentSubject">
    <w:name w:val="annotation subject"/>
    <w:basedOn w:val="Normal"/>
    <w:next w:val="CommentText"/>
    <w:link w:val="CommentSubjectChar"/>
    <w:uiPriority w:val="99"/>
    <w:semiHidden/>
    <w:unhideWhenUsed/>
    <w:rsid w:val="00DC4024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ED5"/>
    <w:rPr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106A3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D106A3"/>
    <w:pPr>
      <w:spacing w:after="0"/>
    </w:pPr>
    <w:rPr>
      <w:rFonts w:ascii="Arial" w:eastAsiaTheme="majorEastAsia" w:hAnsi="Arial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56D1"/>
    <w:rPr>
      <w:color w:val="7030A0"/>
      <w:u w:val="single"/>
    </w:rPr>
  </w:style>
  <w:style w:type="paragraph" w:styleId="Header">
    <w:name w:val="header"/>
    <w:basedOn w:val="Normal"/>
    <w:link w:val="HeaderChar"/>
    <w:uiPriority w:val="99"/>
    <w:rsid w:val="005529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6ED5"/>
  </w:style>
  <w:style w:type="character" w:customStyle="1" w:styleId="Heading1Char">
    <w:name w:val="Heading 1 Char"/>
    <w:basedOn w:val="DefaultParagraphFont"/>
    <w:link w:val="Heading1"/>
    <w:uiPriority w:val="99"/>
    <w:rsid w:val="00B66ED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66ED5"/>
    <w:rPr>
      <w:rFonts w:eastAsiaTheme="majorEastAsia" w:cstheme="majorBidi"/>
      <w:b/>
      <w:bCs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66ED5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66ED5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66ED5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66ED5"/>
    <w:rPr>
      <w:rFonts w:eastAsiaTheme="majorEastAsia" w:cstheme="majorBidi"/>
      <w:i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66ED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66ED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66ED5"/>
    <w:rPr>
      <w:rFonts w:eastAsiaTheme="majorEastAsia" w:cstheme="majorBidi"/>
      <w:iCs/>
      <w:szCs w:val="20"/>
    </w:rPr>
  </w:style>
  <w:style w:type="character" w:styleId="Hyperlink">
    <w:name w:val="Hyperlink"/>
    <w:basedOn w:val="DefaultParagraphFont"/>
    <w:uiPriority w:val="99"/>
    <w:unhideWhenUsed/>
    <w:rsid w:val="008C65E8"/>
    <w:rPr>
      <w:color w:val="3C18C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29CE"/>
    <w:pPr>
      <w:spacing w:after="0"/>
      <w:ind w:left="245" w:hanging="245"/>
    </w:pPr>
  </w:style>
  <w:style w:type="paragraph" w:styleId="IndexHeading">
    <w:name w:val="index heading"/>
    <w:basedOn w:val="Normal"/>
    <w:next w:val="Normal"/>
    <w:uiPriority w:val="99"/>
    <w:semiHidden/>
    <w:unhideWhenUsed/>
    <w:rsid w:val="008C65E8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sid w:val="008C65E8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5529CE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B66ED5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unhideWhenUsed/>
    <w:rsid w:val="008C65E8"/>
    <w:rPr>
      <w:b/>
      <w:bCs/>
      <w:smallCaps/>
      <w:color w:val="auto"/>
      <w:spacing w:val="5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C65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6ED5"/>
    <w:rPr>
      <w:rFonts w:eastAsiaTheme="majorEastAsia" w:cstheme="majorBidi"/>
      <w:shd w:val="pct20" w:color="auto" w:fill="auto"/>
    </w:rPr>
  </w:style>
  <w:style w:type="paragraph" w:styleId="NoSpacing">
    <w:name w:val="No Spacing"/>
    <w:qFormat/>
    <w:rsid w:val="005E0320"/>
    <w:pPr>
      <w:spacing w:after="0"/>
    </w:pPr>
  </w:style>
  <w:style w:type="paragraph" w:styleId="Quote">
    <w:name w:val="Quote"/>
    <w:basedOn w:val="Normal"/>
    <w:link w:val="QuoteChar"/>
    <w:uiPriority w:val="99"/>
    <w:qFormat/>
    <w:rsid w:val="005E0320"/>
    <w:pPr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99"/>
    <w:rsid w:val="00B66ED5"/>
    <w:rPr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20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66ED5"/>
  </w:style>
  <w:style w:type="paragraph" w:styleId="Signature">
    <w:name w:val="Signature"/>
    <w:basedOn w:val="Normal"/>
    <w:link w:val="SignatureChar"/>
    <w:uiPriority w:val="99"/>
    <w:semiHidden/>
    <w:unhideWhenUsed/>
    <w:rsid w:val="005529CE"/>
    <w:pPr>
      <w:spacing w:after="0"/>
      <w:ind w:left="468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66ED5"/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5E0320"/>
    <w:pPr>
      <w:keepNext/>
      <w:numPr>
        <w:ilvl w:val="1"/>
      </w:numPr>
      <w:spacing w:after="480"/>
      <w:jc w:val="center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B66ED5"/>
    <w:rPr>
      <w:rFonts w:eastAsiaTheme="majorEastAsia" w:cstheme="majorBidi"/>
      <w:iCs/>
    </w:rPr>
  </w:style>
  <w:style w:type="character" w:styleId="SubtleEmphasis">
    <w:name w:val="Subtle Emphasis"/>
    <w:basedOn w:val="DefaultParagraphFont"/>
    <w:uiPriority w:val="99"/>
    <w:semiHidden/>
    <w:unhideWhenUsed/>
    <w:rsid w:val="008C65E8"/>
    <w:rPr>
      <w:i/>
      <w:iCs/>
      <w:color w:val="auto"/>
    </w:rPr>
  </w:style>
  <w:style w:type="character" w:styleId="SubtleReference">
    <w:name w:val="Subtle Reference"/>
    <w:basedOn w:val="DefaultParagraphFont"/>
    <w:uiPriority w:val="99"/>
    <w:semiHidden/>
    <w:unhideWhenUsed/>
    <w:rsid w:val="008C65E8"/>
    <w:rPr>
      <w:smallCaps/>
      <w:color w:val="auto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5E0320"/>
    <w:pPr>
      <w:keepNext/>
      <w:jc w:val="center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B66ED5"/>
    <w:rPr>
      <w:rFonts w:eastAsiaTheme="majorEastAsia" w:cstheme="majorBidi"/>
      <w:b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C65E8"/>
    <w:pPr>
      <w:keepNext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C65E8"/>
  </w:style>
  <w:style w:type="paragraph" w:styleId="TOC2">
    <w:name w:val="toc 2"/>
    <w:basedOn w:val="Normal"/>
    <w:next w:val="Normal"/>
    <w:autoRedefine/>
    <w:uiPriority w:val="99"/>
    <w:semiHidden/>
    <w:unhideWhenUsed/>
    <w:rsid w:val="008C65E8"/>
    <w:pPr>
      <w:ind w:left="720" w:right="14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8C65E8"/>
    <w:pPr>
      <w:ind w:left="1440" w:right="1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8C65E8"/>
    <w:pPr>
      <w:ind w:left="2160" w:right="144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8C65E8"/>
    <w:pPr>
      <w:ind w:left="2880" w:right="144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8C65E8"/>
    <w:pPr>
      <w:ind w:left="3600" w:right="144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8C65E8"/>
    <w:pPr>
      <w:ind w:left="4320" w:righ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8C65E8"/>
    <w:pPr>
      <w:ind w:left="4320" w:right="14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8C65E8"/>
    <w:pPr>
      <w:ind w:left="4320" w:right="1440"/>
    </w:pPr>
  </w:style>
  <w:style w:type="paragraph" w:styleId="TOCHeading">
    <w:name w:val="TOC Heading"/>
    <w:basedOn w:val="Normal"/>
    <w:next w:val="Normal"/>
    <w:uiPriority w:val="99"/>
    <w:semiHidden/>
    <w:unhideWhenUsed/>
    <w:rsid w:val="005529CE"/>
    <w:pPr>
      <w:keepLines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29CE"/>
    <w:pPr>
      <w:spacing w:after="0"/>
      <w:ind w:left="490" w:hanging="245"/>
    </w:pPr>
  </w:style>
  <w:style w:type="paragraph" w:customStyle="1" w:styleId="SectionTitle">
    <w:name w:val="Section Title"/>
    <w:basedOn w:val="Normal"/>
    <w:qFormat/>
    <w:rsid w:val="00E7403C"/>
    <w:pPr>
      <w:autoSpaceDE w:val="0"/>
      <w:autoSpaceDN w:val="0"/>
      <w:adjustRightInd w:val="0"/>
    </w:pPr>
    <w:rPr>
      <w:rFonts w:ascii="Arial" w:hAnsi="Arial" w:cs="Arial"/>
      <w:b/>
      <w:color w:val="AA1217"/>
      <w:sz w:val="28"/>
      <w:szCs w:val="32"/>
    </w:rPr>
  </w:style>
  <w:style w:type="paragraph" w:styleId="ListParagraph">
    <w:name w:val="List Paragraph"/>
    <w:basedOn w:val="Normal"/>
    <w:uiPriority w:val="99"/>
    <w:unhideWhenUsed/>
    <w:rsid w:val="00E740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737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37CC"/>
  </w:style>
  <w:style w:type="character" w:styleId="CommentReference">
    <w:name w:val="annotation reference"/>
    <w:basedOn w:val="DefaultParagraphFont"/>
    <w:uiPriority w:val="99"/>
    <w:semiHidden/>
    <w:unhideWhenUsed/>
    <w:rsid w:val="00F2227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2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about/news/2020/06/09/hhs-announces-enhanced-provider-portal-relief-fund-payments-for-safety-net-hospitals-medicaid-chip-provider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hs.gov/coronavirus/cares-act-provider-relief-fund/for-providers/index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hs.gov/sites/default/files/medicaid-provider-distribution-application-form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hs.gov/sites/default/files/terms-and-conditions-safety-net-relief-fund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hs.gov/sites/default/files/terms-and-conditions-safety-net-relief-fund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s\united%20st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CA61-CD0A-4DE6-B6DF-649FAAFB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53</TotalTime>
  <Pages>2</Pages>
  <Words>374</Words>
  <Characters>2818</Characters>
  <Application>Microsoft Office Word</Application>
  <DocSecurity>0</DocSecurity>
  <Lines>112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McDermott Will &amp; Emery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Weider</dc:creator>
  <cp:keywords/>
  <dc:description/>
  <cp:lastModifiedBy>Weider, Katie</cp:lastModifiedBy>
  <cp:revision>6</cp:revision>
  <dcterms:created xsi:type="dcterms:W3CDTF">2020-06-11T16:11:00Z</dcterms:created>
  <dcterms:modified xsi:type="dcterms:W3CDTF">2020-06-11T17:26:00Z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DM_HC 1241442-1.107625.0611</vt:lpwstr>
  </property>
</Properties>
</file>