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C2" w:rsidRDefault="009074C2" w:rsidP="009074C2">
      <w:pPr>
        <w:jc w:val="center"/>
        <w:rPr>
          <w:b/>
          <w:sz w:val="24"/>
          <w:szCs w:val="24"/>
        </w:rPr>
      </w:pPr>
      <w:r w:rsidRPr="009074C2">
        <w:rPr>
          <w:b/>
          <w:sz w:val="24"/>
          <w:szCs w:val="24"/>
        </w:rPr>
        <w:t>The information below is being sent as a follow-up to the attached Director’s Weekly message dated 2/10/19.</w:t>
      </w:r>
    </w:p>
    <w:p w:rsidR="009074C2" w:rsidRPr="009074C2" w:rsidRDefault="009074C2" w:rsidP="009074C2">
      <w:pPr>
        <w:jc w:val="center"/>
        <w:rPr>
          <w:b/>
          <w:sz w:val="24"/>
          <w:szCs w:val="24"/>
        </w:rPr>
      </w:pPr>
    </w:p>
    <w:p w:rsidR="004F7538" w:rsidRPr="000C2E14" w:rsidRDefault="000C2E14">
      <w:pPr>
        <w:rPr>
          <w:sz w:val="24"/>
          <w:szCs w:val="24"/>
          <w:u w:val="single"/>
        </w:rPr>
      </w:pPr>
      <w:r w:rsidRPr="000C2E14">
        <w:rPr>
          <w:sz w:val="24"/>
          <w:szCs w:val="24"/>
          <w:u w:val="single"/>
        </w:rPr>
        <w:t>ROLE OF DODD’S OFFICE OF SYSTEM SUPPORT &amp; STANDARDS (OSSAS)</w:t>
      </w:r>
    </w:p>
    <w:p w:rsidR="006D7849" w:rsidRDefault="006D7849">
      <w:pPr>
        <w:rPr>
          <w:sz w:val="24"/>
          <w:szCs w:val="24"/>
        </w:rPr>
      </w:pPr>
      <w:r>
        <w:rPr>
          <w:sz w:val="24"/>
          <w:szCs w:val="24"/>
        </w:rPr>
        <w:t>DODD’s former Office of Provider Standards and Review (OPSR) has been renamed the Office of System Support &amp; Standards (OSSAS).</w:t>
      </w:r>
      <w:r w:rsidR="0081680E">
        <w:rPr>
          <w:sz w:val="24"/>
          <w:szCs w:val="24"/>
        </w:rPr>
        <w:t xml:space="preserve">  It will continue to remain in the Division </w:t>
      </w:r>
      <w:r w:rsidR="00332250">
        <w:rPr>
          <w:sz w:val="24"/>
          <w:szCs w:val="24"/>
        </w:rPr>
        <w:t>of Legal &amp; Oversight.</w:t>
      </w:r>
    </w:p>
    <w:p w:rsidR="004F7538" w:rsidRDefault="00FC4387">
      <w:pPr>
        <w:rPr>
          <w:sz w:val="24"/>
          <w:szCs w:val="24"/>
        </w:rPr>
      </w:pPr>
      <w:r>
        <w:rPr>
          <w:sz w:val="24"/>
          <w:szCs w:val="24"/>
        </w:rPr>
        <w:t xml:space="preserve">In addition to the continuation of </w:t>
      </w:r>
      <w:r w:rsidR="006D7849">
        <w:rPr>
          <w:sz w:val="24"/>
          <w:szCs w:val="24"/>
        </w:rPr>
        <w:t>regulatory</w:t>
      </w:r>
      <w:r>
        <w:rPr>
          <w:sz w:val="24"/>
          <w:szCs w:val="24"/>
        </w:rPr>
        <w:t xml:space="preserve"> reviews, </w:t>
      </w:r>
      <w:r w:rsidR="000A0583">
        <w:rPr>
          <w:sz w:val="24"/>
          <w:szCs w:val="24"/>
        </w:rPr>
        <w:t>OSSAS</w:t>
      </w:r>
      <w:r>
        <w:rPr>
          <w:sz w:val="24"/>
          <w:szCs w:val="24"/>
        </w:rPr>
        <w:t xml:space="preserve"> will be focusing on provider</w:t>
      </w:r>
      <w:r w:rsidR="00B56802">
        <w:rPr>
          <w:sz w:val="24"/>
          <w:szCs w:val="24"/>
        </w:rPr>
        <w:t xml:space="preserve"> </w:t>
      </w:r>
      <w:r w:rsidR="00622FC3">
        <w:rPr>
          <w:sz w:val="24"/>
          <w:szCs w:val="24"/>
        </w:rPr>
        <w:t xml:space="preserve">supports </w:t>
      </w:r>
      <w:r w:rsidR="00B56802">
        <w:rPr>
          <w:sz w:val="24"/>
          <w:szCs w:val="24"/>
        </w:rPr>
        <w:t>and</w:t>
      </w:r>
      <w:r>
        <w:rPr>
          <w:sz w:val="24"/>
          <w:szCs w:val="24"/>
        </w:rPr>
        <w:t xml:space="preserve"> </w:t>
      </w:r>
      <w:r w:rsidR="00622FC3">
        <w:rPr>
          <w:sz w:val="24"/>
          <w:szCs w:val="24"/>
        </w:rPr>
        <w:t>service coordination (SSA and QIDP) supports</w:t>
      </w:r>
      <w:r>
        <w:rPr>
          <w:sz w:val="24"/>
          <w:szCs w:val="24"/>
        </w:rPr>
        <w:t>, and the development of a prescribed, statewide assessment and service plan.</w:t>
      </w:r>
      <w:r w:rsidR="00D16C5B">
        <w:rPr>
          <w:sz w:val="24"/>
          <w:szCs w:val="24"/>
        </w:rPr>
        <w:t xml:space="preserve">  </w:t>
      </w:r>
      <w:r w:rsidR="00EB4FC1" w:rsidRPr="00EB4FC1">
        <w:rPr>
          <w:sz w:val="24"/>
          <w:szCs w:val="24"/>
        </w:rPr>
        <w:t xml:space="preserve">A clear </w:t>
      </w:r>
      <w:r w:rsidR="00D16C5B" w:rsidRPr="00EB4FC1">
        <w:rPr>
          <w:sz w:val="24"/>
          <w:szCs w:val="24"/>
        </w:rPr>
        <w:t>objective</w:t>
      </w:r>
      <w:r w:rsidR="008F54A3" w:rsidRPr="00EB4FC1">
        <w:rPr>
          <w:sz w:val="24"/>
          <w:szCs w:val="24"/>
        </w:rPr>
        <w:t xml:space="preserve"> of this office </w:t>
      </w:r>
      <w:r w:rsidR="00EB4FC1">
        <w:rPr>
          <w:sz w:val="24"/>
          <w:szCs w:val="24"/>
        </w:rPr>
        <w:t xml:space="preserve">is </w:t>
      </w:r>
      <w:r w:rsidR="008F54A3" w:rsidRPr="00EB4FC1">
        <w:rPr>
          <w:sz w:val="24"/>
          <w:szCs w:val="24"/>
        </w:rPr>
        <w:t xml:space="preserve">to </w:t>
      </w:r>
      <w:r w:rsidR="00EB4FC1" w:rsidRPr="00EB4FC1">
        <w:rPr>
          <w:sz w:val="24"/>
          <w:szCs w:val="24"/>
        </w:rPr>
        <w:t xml:space="preserve">enhance </w:t>
      </w:r>
      <w:r w:rsidR="0040694E" w:rsidRPr="00EB4FC1">
        <w:rPr>
          <w:sz w:val="24"/>
          <w:szCs w:val="24"/>
        </w:rPr>
        <w:t xml:space="preserve">the culture of service coordination to support </w:t>
      </w:r>
      <w:r w:rsidR="00F61081" w:rsidRPr="00EB4FC1">
        <w:rPr>
          <w:sz w:val="24"/>
          <w:szCs w:val="24"/>
        </w:rPr>
        <w:t>individuals in a person driven manner.</w:t>
      </w:r>
      <w:r w:rsidR="008F54A3" w:rsidRPr="00EB4FC1">
        <w:rPr>
          <w:sz w:val="24"/>
          <w:szCs w:val="24"/>
        </w:rPr>
        <w:t xml:space="preserve"> </w:t>
      </w:r>
      <w:r w:rsidR="006D7849">
        <w:rPr>
          <w:sz w:val="24"/>
          <w:szCs w:val="24"/>
        </w:rPr>
        <w:t xml:space="preserve"> The scope of the change will include the functions related to the roles of Service and Support Administrators, Qualified Intellectual D</w:t>
      </w:r>
      <w:r w:rsidR="00622FC3">
        <w:rPr>
          <w:sz w:val="24"/>
          <w:szCs w:val="24"/>
        </w:rPr>
        <w:t>isability</w:t>
      </w:r>
      <w:r w:rsidR="006D7849">
        <w:rPr>
          <w:sz w:val="24"/>
          <w:szCs w:val="24"/>
        </w:rPr>
        <w:t xml:space="preserve"> Professionals, and those that supervise them.</w:t>
      </w:r>
    </w:p>
    <w:p w:rsidR="00622FC3" w:rsidRDefault="00622FC3">
      <w:pPr>
        <w:rPr>
          <w:sz w:val="24"/>
          <w:szCs w:val="24"/>
        </w:rPr>
      </w:pPr>
      <w:r>
        <w:rPr>
          <w:sz w:val="24"/>
          <w:szCs w:val="24"/>
        </w:rPr>
        <w:t>OSSAS team members will be reorganized to support these efforts in the following manner:</w:t>
      </w:r>
    </w:p>
    <w:p w:rsidR="00622FC3" w:rsidRDefault="00622FC3" w:rsidP="00622FC3">
      <w:pPr>
        <w:pStyle w:val="ListParagraph"/>
        <w:numPr>
          <w:ilvl w:val="0"/>
          <w:numId w:val="11"/>
        </w:numPr>
        <w:rPr>
          <w:sz w:val="24"/>
          <w:szCs w:val="24"/>
        </w:rPr>
      </w:pPr>
      <w:r>
        <w:rPr>
          <w:sz w:val="24"/>
          <w:szCs w:val="24"/>
        </w:rPr>
        <w:t>Regulatory:</w:t>
      </w:r>
    </w:p>
    <w:p w:rsidR="00622FC3" w:rsidRDefault="00622FC3" w:rsidP="00622FC3">
      <w:pPr>
        <w:pStyle w:val="ListParagraph"/>
        <w:numPr>
          <w:ilvl w:val="1"/>
          <w:numId w:val="11"/>
        </w:numPr>
        <w:rPr>
          <w:sz w:val="24"/>
          <w:szCs w:val="24"/>
        </w:rPr>
      </w:pPr>
      <w:r>
        <w:rPr>
          <w:sz w:val="24"/>
          <w:szCs w:val="24"/>
        </w:rPr>
        <w:t>Kristi Williams, Provider Compliance &amp; Licensure</w:t>
      </w:r>
    </w:p>
    <w:p w:rsidR="00622FC3" w:rsidRDefault="00622FC3" w:rsidP="00622FC3">
      <w:pPr>
        <w:pStyle w:val="ListParagraph"/>
        <w:numPr>
          <w:ilvl w:val="1"/>
          <w:numId w:val="11"/>
        </w:numPr>
        <w:rPr>
          <w:sz w:val="24"/>
          <w:szCs w:val="24"/>
        </w:rPr>
      </w:pPr>
      <w:r>
        <w:rPr>
          <w:sz w:val="24"/>
          <w:szCs w:val="24"/>
        </w:rPr>
        <w:t>Vanessa Prather, Provider Compliance &amp; Licensure</w:t>
      </w:r>
    </w:p>
    <w:p w:rsidR="00622FC3" w:rsidRDefault="00622FC3" w:rsidP="00622FC3">
      <w:pPr>
        <w:pStyle w:val="ListParagraph"/>
        <w:numPr>
          <w:ilvl w:val="1"/>
          <w:numId w:val="11"/>
        </w:numPr>
        <w:rPr>
          <w:sz w:val="24"/>
          <w:szCs w:val="24"/>
        </w:rPr>
      </w:pPr>
      <w:r>
        <w:rPr>
          <w:sz w:val="24"/>
          <w:szCs w:val="24"/>
        </w:rPr>
        <w:t>Julie Gregg, Provider Compliance &amp; Licensure</w:t>
      </w:r>
    </w:p>
    <w:p w:rsidR="00622FC3" w:rsidRDefault="00622FC3" w:rsidP="00622FC3">
      <w:pPr>
        <w:pStyle w:val="ListParagraph"/>
        <w:numPr>
          <w:ilvl w:val="1"/>
          <w:numId w:val="11"/>
        </w:numPr>
        <w:rPr>
          <w:sz w:val="24"/>
          <w:szCs w:val="24"/>
        </w:rPr>
      </w:pPr>
      <w:r>
        <w:rPr>
          <w:sz w:val="24"/>
          <w:szCs w:val="24"/>
        </w:rPr>
        <w:t>Lisa Burt, Accreditation</w:t>
      </w:r>
    </w:p>
    <w:p w:rsidR="00622FC3" w:rsidRDefault="00622FC3" w:rsidP="00622FC3">
      <w:pPr>
        <w:pStyle w:val="ListParagraph"/>
        <w:numPr>
          <w:ilvl w:val="1"/>
          <w:numId w:val="11"/>
        </w:numPr>
        <w:rPr>
          <w:sz w:val="24"/>
          <w:szCs w:val="24"/>
        </w:rPr>
      </w:pPr>
      <w:r>
        <w:rPr>
          <w:sz w:val="24"/>
          <w:szCs w:val="24"/>
        </w:rPr>
        <w:t>Theresa Ryan, Sanctions</w:t>
      </w:r>
    </w:p>
    <w:p w:rsidR="00622FC3" w:rsidRDefault="00622FC3" w:rsidP="00622FC3">
      <w:pPr>
        <w:pStyle w:val="ListParagraph"/>
        <w:numPr>
          <w:ilvl w:val="0"/>
          <w:numId w:val="11"/>
        </w:numPr>
        <w:rPr>
          <w:sz w:val="24"/>
          <w:szCs w:val="24"/>
        </w:rPr>
      </w:pPr>
      <w:r>
        <w:rPr>
          <w:sz w:val="24"/>
          <w:szCs w:val="24"/>
        </w:rPr>
        <w:t>Provider Supports</w:t>
      </w:r>
    </w:p>
    <w:p w:rsidR="00622FC3" w:rsidRDefault="00622FC3" w:rsidP="00622FC3">
      <w:pPr>
        <w:pStyle w:val="ListParagraph"/>
        <w:numPr>
          <w:ilvl w:val="1"/>
          <w:numId w:val="11"/>
        </w:numPr>
        <w:rPr>
          <w:sz w:val="24"/>
          <w:szCs w:val="24"/>
        </w:rPr>
      </w:pPr>
      <w:r>
        <w:rPr>
          <w:sz w:val="24"/>
          <w:szCs w:val="24"/>
        </w:rPr>
        <w:t>Angel Morgan</w:t>
      </w:r>
    </w:p>
    <w:p w:rsidR="00622FC3" w:rsidRDefault="00622FC3" w:rsidP="00622FC3">
      <w:pPr>
        <w:pStyle w:val="ListParagraph"/>
        <w:numPr>
          <w:ilvl w:val="1"/>
          <w:numId w:val="11"/>
        </w:numPr>
        <w:rPr>
          <w:sz w:val="24"/>
          <w:szCs w:val="24"/>
        </w:rPr>
      </w:pPr>
      <w:r>
        <w:rPr>
          <w:sz w:val="24"/>
          <w:szCs w:val="24"/>
        </w:rPr>
        <w:t>Ann Weisent</w:t>
      </w:r>
    </w:p>
    <w:p w:rsidR="00622FC3" w:rsidRDefault="00622FC3" w:rsidP="00622FC3">
      <w:pPr>
        <w:pStyle w:val="ListParagraph"/>
        <w:numPr>
          <w:ilvl w:val="0"/>
          <w:numId w:val="11"/>
        </w:numPr>
        <w:rPr>
          <w:sz w:val="24"/>
          <w:szCs w:val="24"/>
        </w:rPr>
      </w:pPr>
      <w:r>
        <w:rPr>
          <w:sz w:val="24"/>
          <w:szCs w:val="24"/>
        </w:rPr>
        <w:t>Service Coordination Supports</w:t>
      </w:r>
    </w:p>
    <w:p w:rsidR="00622FC3" w:rsidRDefault="00622FC3" w:rsidP="00622FC3">
      <w:pPr>
        <w:pStyle w:val="ListParagraph"/>
        <w:numPr>
          <w:ilvl w:val="1"/>
          <w:numId w:val="11"/>
        </w:numPr>
        <w:rPr>
          <w:sz w:val="24"/>
          <w:szCs w:val="24"/>
        </w:rPr>
      </w:pPr>
      <w:r>
        <w:rPr>
          <w:sz w:val="24"/>
          <w:szCs w:val="24"/>
        </w:rPr>
        <w:t>Beth Chambers</w:t>
      </w:r>
    </w:p>
    <w:p w:rsidR="00622FC3" w:rsidRDefault="00622FC3" w:rsidP="00622FC3">
      <w:pPr>
        <w:pStyle w:val="ListParagraph"/>
        <w:numPr>
          <w:ilvl w:val="1"/>
          <w:numId w:val="11"/>
        </w:numPr>
        <w:rPr>
          <w:sz w:val="24"/>
          <w:szCs w:val="24"/>
        </w:rPr>
      </w:pPr>
      <w:r>
        <w:rPr>
          <w:sz w:val="24"/>
          <w:szCs w:val="24"/>
        </w:rPr>
        <w:t>Lisa Ahlersmeyer</w:t>
      </w:r>
    </w:p>
    <w:p w:rsidR="00622FC3" w:rsidRPr="00622FC3" w:rsidRDefault="00622FC3" w:rsidP="00622FC3">
      <w:pPr>
        <w:pStyle w:val="ListParagraph"/>
        <w:numPr>
          <w:ilvl w:val="1"/>
          <w:numId w:val="11"/>
        </w:numPr>
        <w:rPr>
          <w:sz w:val="24"/>
          <w:szCs w:val="24"/>
        </w:rPr>
      </w:pPr>
      <w:r>
        <w:rPr>
          <w:sz w:val="24"/>
          <w:szCs w:val="24"/>
        </w:rPr>
        <w:t>Heidi Davidson</w:t>
      </w:r>
    </w:p>
    <w:p w:rsidR="00F40E74" w:rsidRDefault="00622FC3">
      <w:pPr>
        <w:rPr>
          <w:sz w:val="24"/>
          <w:szCs w:val="24"/>
        </w:rPr>
      </w:pPr>
      <w:r>
        <w:rPr>
          <w:sz w:val="24"/>
          <w:szCs w:val="24"/>
        </w:rPr>
        <w:t>Kelly F</w:t>
      </w:r>
      <w:r w:rsidR="00AD3774">
        <w:rPr>
          <w:sz w:val="24"/>
          <w:szCs w:val="24"/>
        </w:rPr>
        <w:t>erenbaugh has transitioned from DODD’s Division of Policy and Strategic Direction to</w:t>
      </w:r>
      <w:r w:rsidR="00B834EC">
        <w:rPr>
          <w:sz w:val="24"/>
          <w:szCs w:val="24"/>
        </w:rPr>
        <w:t xml:space="preserve"> </w:t>
      </w:r>
      <w:proofErr w:type="gramStart"/>
      <w:r w:rsidR="00B834EC">
        <w:rPr>
          <w:sz w:val="24"/>
          <w:szCs w:val="24"/>
        </w:rPr>
        <w:t xml:space="preserve">the </w:t>
      </w:r>
      <w:r w:rsidR="00AD3774">
        <w:rPr>
          <w:sz w:val="24"/>
          <w:szCs w:val="24"/>
        </w:rPr>
        <w:t xml:space="preserve"> OSSAS</w:t>
      </w:r>
      <w:proofErr w:type="gramEnd"/>
      <w:r w:rsidR="00AD3774">
        <w:rPr>
          <w:sz w:val="24"/>
          <w:szCs w:val="24"/>
        </w:rPr>
        <w:t xml:space="preserve"> office.  Her primary area of focus will be facilitating the process for the development of the single service plan.  She will work closely with each of the above groups.</w:t>
      </w:r>
    </w:p>
    <w:p w:rsidR="00AD3774" w:rsidRDefault="00AD3774">
      <w:pPr>
        <w:rPr>
          <w:sz w:val="24"/>
          <w:szCs w:val="24"/>
        </w:rPr>
      </w:pPr>
      <w:r>
        <w:rPr>
          <w:sz w:val="24"/>
          <w:szCs w:val="24"/>
        </w:rPr>
        <w:t>All statewide OSSAS Review Specialists will continue to complete regulatory reviews as well as potentially assist with Provider and Service Coordination Supports.</w:t>
      </w:r>
    </w:p>
    <w:p w:rsidR="007E6BB0" w:rsidRPr="00EB4FC1" w:rsidRDefault="007E6BB0">
      <w:pPr>
        <w:rPr>
          <w:sz w:val="24"/>
          <w:szCs w:val="24"/>
        </w:rPr>
      </w:pPr>
    </w:p>
    <w:p w:rsidR="00AD3774" w:rsidRDefault="00D058A4">
      <w:pPr>
        <w:rPr>
          <w:sz w:val="24"/>
          <w:szCs w:val="24"/>
        </w:rPr>
      </w:pPr>
      <w:r w:rsidRPr="00EB4FC1">
        <w:rPr>
          <w:sz w:val="24"/>
          <w:szCs w:val="24"/>
        </w:rPr>
        <w:lastRenderedPageBreak/>
        <w:t xml:space="preserve">A statewide assessment and ISP template will be developed by </w:t>
      </w:r>
      <w:r w:rsidR="008F750C">
        <w:rPr>
          <w:sz w:val="24"/>
          <w:szCs w:val="24"/>
        </w:rPr>
        <w:t>the end of 2019</w:t>
      </w:r>
      <w:r w:rsidRPr="00EB4FC1">
        <w:rPr>
          <w:sz w:val="24"/>
          <w:szCs w:val="24"/>
        </w:rPr>
        <w:t xml:space="preserve">.  </w:t>
      </w:r>
      <w:r w:rsidR="00AD3774">
        <w:rPr>
          <w:sz w:val="24"/>
          <w:szCs w:val="24"/>
        </w:rPr>
        <w:t>Efforts toward this outcome will begin with a statewide work group that will be composed of various stakeholder members.</w:t>
      </w:r>
    </w:p>
    <w:p w:rsidR="00B235D7" w:rsidRPr="00B235D7" w:rsidRDefault="008F750C" w:rsidP="00B235D7">
      <w:pPr>
        <w:rPr>
          <w:rFonts w:eastAsia="Times New Roman"/>
          <w:sz w:val="24"/>
          <w:szCs w:val="24"/>
        </w:rPr>
      </w:pPr>
      <w:r>
        <w:rPr>
          <w:sz w:val="24"/>
          <w:szCs w:val="24"/>
        </w:rPr>
        <w:t>Training and resources will be developed that will lead to the implementation of a pilot</w:t>
      </w:r>
      <w:r w:rsidR="00D058A4" w:rsidRPr="00EB4FC1">
        <w:rPr>
          <w:sz w:val="24"/>
          <w:szCs w:val="24"/>
        </w:rPr>
        <w:t xml:space="preserve">. </w:t>
      </w:r>
      <w:r>
        <w:rPr>
          <w:sz w:val="24"/>
          <w:szCs w:val="24"/>
        </w:rPr>
        <w:t xml:space="preserve"> Statewide implementation of the training and template is expected to occur </w:t>
      </w:r>
      <w:proofErr w:type="spellStart"/>
      <w:r w:rsidR="008525EB">
        <w:rPr>
          <w:sz w:val="24"/>
          <w:szCs w:val="24"/>
        </w:rPr>
        <w:t>mid</w:t>
      </w:r>
      <w:r>
        <w:rPr>
          <w:sz w:val="24"/>
          <w:szCs w:val="24"/>
        </w:rPr>
        <w:t xml:space="preserve"> 2020</w:t>
      </w:r>
      <w:proofErr w:type="spellEnd"/>
      <w:r>
        <w:rPr>
          <w:sz w:val="24"/>
          <w:szCs w:val="24"/>
        </w:rPr>
        <w:t xml:space="preserve">.  Throughout the pilot and beyond, feedback and a review process will be used to </w:t>
      </w:r>
      <w:proofErr w:type="gramStart"/>
      <w:r>
        <w:rPr>
          <w:sz w:val="24"/>
          <w:szCs w:val="24"/>
        </w:rPr>
        <w:t>make adjustments to</w:t>
      </w:r>
      <w:proofErr w:type="gramEnd"/>
      <w:r>
        <w:rPr>
          <w:sz w:val="24"/>
          <w:szCs w:val="24"/>
        </w:rPr>
        <w:t xml:space="preserve"> templates and trainings.  The focus of the statewide implementation will be on quality person-centered plann</w:t>
      </w:r>
      <w:r w:rsidR="00B56802">
        <w:rPr>
          <w:sz w:val="24"/>
          <w:szCs w:val="24"/>
        </w:rPr>
        <w:t xml:space="preserve">ing.  </w:t>
      </w:r>
      <w:r w:rsidR="00B235D7" w:rsidRPr="009F5D02">
        <w:rPr>
          <w:rFonts w:eastAsia="Times New Roman"/>
          <w:sz w:val="24"/>
          <w:szCs w:val="24"/>
        </w:rPr>
        <w:t xml:space="preserve">The initial focus will be on a standard assessment and plan template.  DODD will not be creating or mandating the use of specific software as part of the initial roll-out. </w:t>
      </w:r>
      <w:r w:rsidR="00B235D7" w:rsidRPr="009F5D02">
        <w:rPr>
          <w:rFonts w:eastAsia="Times New Roman"/>
          <w:sz w:val="24"/>
          <w:szCs w:val="24"/>
        </w:rPr>
        <w:t xml:space="preserve"> </w:t>
      </w:r>
      <w:r w:rsidR="00B235D7" w:rsidRPr="009F5D02">
        <w:rPr>
          <w:rFonts w:eastAsia="Times New Roman"/>
          <w:sz w:val="24"/>
          <w:szCs w:val="24"/>
        </w:rPr>
        <w:t>Any plans for connection to IT/data systems will begin once the template has been tested and put into statewide use.</w:t>
      </w:r>
      <w:bookmarkStart w:id="0" w:name="_GoBack"/>
      <w:bookmarkEnd w:id="0"/>
    </w:p>
    <w:p w:rsidR="008F750C" w:rsidRPr="00B235D7" w:rsidRDefault="00B56802">
      <w:pPr>
        <w:rPr>
          <w:strike/>
          <w:sz w:val="24"/>
          <w:szCs w:val="24"/>
        </w:rPr>
      </w:pPr>
      <w:r w:rsidRPr="00B235D7">
        <w:rPr>
          <w:strike/>
          <w:sz w:val="24"/>
          <w:szCs w:val="24"/>
        </w:rPr>
        <w:t xml:space="preserve">  </w:t>
      </w:r>
    </w:p>
    <w:p w:rsidR="00EB4FC1" w:rsidRPr="00EB4FC1" w:rsidRDefault="00D058A4">
      <w:pPr>
        <w:rPr>
          <w:sz w:val="24"/>
          <w:szCs w:val="24"/>
        </w:rPr>
      </w:pPr>
      <w:r w:rsidRPr="00EB4FC1">
        <w:rPr>
          <w:sz w:val="24"/>
          <w:szCs w:val="24"/>
        </w:rPr>
        <w:t xml:space="preserve"> </w:t>
      </w:r>
      <w:r w:rsidR="00EB4FC1" w:rsidRPr="00EB4FC1">
        <w:rPr>
          <w:sz w:val="24"/>
          <w:szCs w:val="24"/>
        </w:rPr>
        <w:t xml:space="preserve">As we begin this transformation, </w:t>
      </w:r>
      <w:r w:rsidR="00AD3774">
        <w:rPr>
          <w:sz w:val="24"/>
          <w:szCs w:val="24"/>
        </w:rPr>
        <w:t>OSSAS</w:t>
      </w:r>
      <w:r w:rsidR="00EB4FC1" w:rsidRPr="00EB4FC1">
        <w:rPr>
          <w:sz w:val="24"/>
          <w:szCs w:val="24"/>
        </w:rPr>
        <w:t xml:space="preserve"> is going to narrow the focus of </w:t>
      </w:r>
      <w:r w:rsidR="00AD3774">
        <w:rPr>
          <w:sz w:val="24"/>
          <w:szCs w:val="24"/>
        </w:rPr>
        <w:t xml:space="preserve">regulatory </w:t>
      </w:r>
      <w:r w:rsidR="00EB4FC1" w:rsidRPr="00EB4FC1">
        <w:rPr>
          <w:sz w:val="24"/>
          <w:szCs w:val="24"/>
        </w:rPr>
        <w:t>reviews to better support the efforts and resources in the field as we transition to a single service plan.</w:t>
      </w:r>
      <w:r w:rsidR="00B56802">
        <w:rPr>
          <w:sz w:val="24"/>
          <w:szCs w:val="24"/>
        </w:rPr>
        <w:t xml:space="preserve">  </w:t>
      </w:r>
      <w:r w:rsidR="006D7849">
        <w:rPr>
          <w:sz w:val="24"/>
          <w:szCs w:val="24"/>
        </w:rPr>
        <w:t>The current agency review tool is attached.  Please note that any question that is shaded will not be reviewed for compliance during routine reviews.  Similar changes will occur in the Independent and ICF tools.</w:t>
      </w:r>
    </w:p>
    <w:p w:rsidR="00FC4387" w:rsidRDefault="00F61081">
      <w:pPr>
        <w:rPr>
          <w:sz w:val="24"/>
          <w:szCs w:val="24"/>
        </w:rPr>
      </w:pPr>
      <w:r w:rsidRPr="00EB4FC1">
        <w:rPr>
          <w:sz w:val="24"/>
          <w:szCs w:val="24"/>
        </w:rPr>
        <w:t>Reviews will focus on</w:t>
      </w:r>
      <w:r w:rsidR="00D91125" w:rsidRPr="00EB4FC1">
        <w:rPr>
          <w:sz w:val="24"/>
          <w:szCs w:val="24"/>
        </w:rPr>
        <w:t xml:space="preserve"> minimal</w:t>
      </w:r>
      <w:r w:rsidR="00D91125">
        <w:rPr>
          <w:sz w:val="24"/>
          <w:szCs w:val="24"/>
        </w:rPr>
        <w:t xml:space="preserve"> compliance in the</w:t>
      </w:r>
      <w:r w:rsidR="00111A6E">
        <w:rPr>
          <w:sz w:val="24"/>
          <w:szCs w:val="24"/>
        </w:rPr>
        <w:t>se</w:t>
      </w:r>
      <w:r w:rsidR="00D91125">
        <w:rPr>
          <w:sz w:val="24"/>
          <w:szCs w:val="24"/>
        </w:rPr>
        <w:t xml:space="preserve"> planning area</w:t>
      </w:r>
      <w:r w:rsidR="00111A6E">
        <w:rPr>
          <w:sz w:val="24"/>
          <w:szCs w:val="24"/>
        </w:rPr>
        <w:t>s</w:t>
      </w:r>
      <w:r w:rsidR="00D91125">
        <w:rPr>
          <w:sz w:val="24"/>
          <w:szCs w:val="24"/>
        </w:rPr>
        <w:t xml:space="preserve"> to meet the following standards</w:t>
      </w:r>
      <w:r w:rsidR="00FC4387">
        <w:rPr>
          <w:sz w:val="24"/>
          <w:szCs w:val="24"/>
        </w:rPr>
        <w:t>:</w:t>
      </w:r>
    </w:p>
    <w:p w:rsidR="004F7538" w:rsidRDefault="00FC4387" w:rsidP="004F7538">
      <w:pPr>
        <w:pStyle w:val="ListParagraph"/>
        <w:numPr>
          <w:ilvl w:val="0"/>
          <w:numId w:val="1"/>
        </w:numPr>
        <w:rPr>
          <w:sz w:val="24"/>
          <w:szCs w:val="24"/>
        </w:rPr>
      </w:pPr>
      <w:r>
        <w:rPr>
          <w:sz w:val="24"/>
          <w:szCs w:val="24"/>
        </w:rPr>
        <w:t>Current</w:t>
      </w:r>
      <w:r w:rsidR="008F6C37">
        <w:rPr>
          <w:sz w:val="24"/>
          <w:szCs w:val="24"/>
        </w:rPr>
        <w:t xml:space="preserve"> assessments and</w:t>
      </w:r>
      <w:r>
        <w:rPr>
          <w:sz w:val="24"/>
          <w:szCs w:val="24"/>
        </w:rPr>
        <w:t xml:space="preserve"> service plans</w:t>
      </w:r>
      <w:r w:rsidR="008F6C37">
        <w:rPr>
          <w:sz w:val="24"/>
          <w:szCs w:val="24"/>
        </w:rPr>
        <w:t xml:space="preserve"> created for individuals </w:t>
      </w:r>
      <w:r w:rsidR="00854EFC">
        <w:rPr>
          <w:sz w:val="24"/>
          <w:szCs w:val="24"/>
        </w:rPr>
        <w:t>receiving waiver s</w:t>
      </w:r>
      <w:r w:rsidR="008F6C37">
        <w:rPr>
          <w:sz w:val="24"/>
          <w:szCs w:val="24"/>
        </w:rPr>
        <w:t xml:space="preserve">ervices </w:t>
      </w:r>
      <w:r>
        <w:rPr>
          <w:sz w:val="24"/>
          <w:szCs w:val="24"/>
        </w:rPr>
        <w:t xml:space="preserve">must </w:t>
      </w:r>
      <w:r w:rsidR="008F6C37">
        <w:rPr>
          <w:sz w:val="24"/>
          <w:szCs w:val="24"/>
        </w:rPr>
        <w:t xml:space="preserve">include and/or </w:t>
      </w:r>
      <w:r>
        <w:rPr>
          <w:sz w:val="24"/>
          <w:szCs w:val="24"/>
        </w:rPr>
        <w:t xml:space="preserve">address the following </w:t>
      </w:r>
      <w:r w:rsidR="008F6C37">
        <w:rPr>
          <w:sz w:val="24"/>
          <w:szCs w:val="24"/>
        </w:rPr>
        <w:t xml:space="preserve">standards </w:t>
      </w:r>
      <w:r>
        <w:rPr>
          <w:sz w:val="24"/>
          <w:szCs w:val="24"/>
        </w:rPr>
        <w:t>to be minimally compliant:</w:t>
      </w:r>
    </w:p>
    <w:p w:rsidR="004F7538" w:rsidRDefault="004F7538" w:rsidP="004F7538">
      <w:pPr>
        <w:pStyle w:val="ListParagraph"/>
        <w:numPr>
          <w:ilvl w:val="1"/>
          <w:numId w:val="1"/>
        </w:numPr>
        <w:rPr>
          <w:sz w:val="24"/>
          <w:szCs w:val="24"/>
        </w:rPr>
      </w:pPr>
      <w:r>
        <w:rPr>
          <w:sz w:val="24"/>
          <w:szCs w:val="24"/>
        </w:rPr>
        <w:t xml:space="preserve">Health &amp; Safety </w:t>
      </w:r>
    </w:p>
    <w:p w:rsidR="004F7538" w:rsidRDefault="004F7538" w:rsidP="004F7538">
      <w:pPr>
        <w:pStyle w:val="ListParagraph"/>
        <w:numPr>
          <w:ilvl w:val="1"/>
          <w:numId w:val="1"/>
        </w:numPr>
        <w:rPr>
          <w:sz w:val="24"/>
          <w:szCs w:val="24"/>
        </w:rPr>
      </w:pPr>
      <w:r>
        <w:rPr>
          <w:sz w:val="24"/>
          <w:szCs w:val="24"/>
        </w:rPr>
        <w:t>Outcomes (that include</w:t>
      </w:r>
      <w:r w:rsidR="00FC4387">
        <w:rPr>
          <w:sz w:val="24"/>
          <w:szCs w:val="24"/>
        </w:rPr>
        <w:t>s</w:t>
      </w:r>
      <w:r>
        <w:rPr>
          <w:sz w:val="24"/>
          <w:szCs w:val="24"/>
        </w:rPr>
        <w:t xml:space="preserve"> what progress look</w:t>
      </w:r>
      <w:r w:rsidR="00FC4387">
        <w:rPr>
          <w:sz w:val="24"/>
          <w:szCs w:val="24"/>
        </w:rPr>
        <w:t>s</w:t>
      </w:r>
      <w:r>
        <w:rPr>
          <w:sz w:val="24"/>
          <w:szCs w:val="24"/>
        </w:rPr>
        <w:t xml:space="preserve"> like for </w:t>
      </w:r>
      <w:r w:rsidR="00FC4387">
        <w:rPr>
          <w:sz w:val="24"/>
          <w:szCs w:val="24"/>
        </w:rPr>
        <w:t>the</w:t>
      </w:r>
      <w:r>
        <w:rPr>
          <w:sz w:val="24"/>
          <w:szCs w:val="24"/>
        </w:rPr>
        <w:t xml:space="preserve"> person)</w:t>
      </w:r>
    </w:p>
    <w:p w:rsidR="004F7538" w:rsidRDefault="004F7538" w:rsidP="004F7538">
      <w:pPr>
        <w:pStyle w:val="ListParagraph"/>
        <w:numPr>
          <w:ilvl w:val="1"/>
          <w:numId w:val="1"/>
        </w:numPr>
        <w:rPr>
          <w:sz w:val="24"/>
          <w:szCs w:val="24"/>
        </w:rPr>
      </w:pPr>
      <w:r>
        <w:rPr>
          <w:sz w:val="24"/>
          <w:szCs w:val="24"/>
        </w:rPr>
        <w:t>Restrictive measures are interwoven</w:t>
      </w:r>
      <w:r w:rsidR="008F6C37">
        <w:rPr>
          <w:sz w:val="24"/>
          <w:szCs w:val="24"/>
        </w:rPr>
        <w:t xml:space="preserve"> </w:t>
      </w:r>
    </w:p>
    <w:p w:rsidR="004F7538" w:rsidRDefault="008F6C37" w:rsidP="004F7538">
      <w:pPr>
        <w:pStyle w:val="ListParagraph"/>
        <w:numPr>
          <w:ilvl w:val="1"/>
          <w:numId w:val="1"/>
        </w:numPr>
        <w:rPr>
          <w:sz w:val="24"/>
          <w:szCs w:val="24"/>
        </w:rPr>
      </w:pPr>
      <w:r>
        <w:rPr>
          <w:sz w:val="24"/>
          <w:szCs w:val="24"/>
        </w:rPr>
        <w:t>Clear direction around frequency of the scope of supports</w:t>
      </w:r>
    </w:p>
    <w:p w:rsidR="004F7538" w:rsidRDefault="00AF3038" w:rsidP="004F7538">
      <w:pPr>
        <w:pStyle w:val="ListParagraph"/>
        <w:numPr>
          <w:ilvl w:val="2"/>
          <w:numId w:val="1"/>
        </w:numPr>
        <w:rPr>
          <w:sz w:val="24"/>
          <w:szCs w:val="24"/>
        </w:rPr>
      </w:pPr>
      <w:r>
        <w:rPr>
          <w:sz w:val="24"/>
          <w:szCs w:val="24"/>
        </w:rPr>
        <w:t>Information must be shared and/or included in the plan that enables providers to</w:t>
      </w:r>
      <w:r w:rsidR="004F7538">
        <w:rPr>
          <w:sz w:val="24"/>
          <w:szCs w:val="24"/>
        </w:rPr>
        <w:t xml:space="preserve"> know </w:t>
      </w:r>
      <w:r w:rsidR="008F6C37">
        <w:rPr>
          <w:sz w:val="24"/>
          <w:szCs w:val="24"/>
        </w:rPr>
        <w:t xml:space="preserve">the what, when, and how to provide the </w:t>
      </w:r>
      <w:r>
        <w:rPr>
          <w:sz w:val="24"/>
          <w:szCs w:val="24"/>
        </w:rPr>
        <w:t xml:space="preserve">service </w:t>
      </w:r>
      <w:r w:rsidR="008F6C37">
        <w:rPr>
          <w:sz w:val="24"/>
          <w:szCs w:val="24"/>
        </w:rPr>
        <w:t>supports the team has determined each person wants and needs</w:t>
      </w:r>
    </w:p>
    <w:p w:rsidR="00BF485C" w:rsidRDefault="00F63898" w:rsidP="00BF485C">
      <w:pPr>
        <w:pStyle w:val="ListParagraph"/>
        <w:numPr>
          <w:ilvl w:val="0"/>
          <w:numId w:val="2"/>
        </w:numPr>
        <w:rPr>
          <w:sz w:val="24"/>
          <w:szCs w:val="24"/>
        </w:rPr>
      </w:pPr>
      <w:r>
        <w:rPr>
          <w:sz w:val="24"/>
          <w:szCs w:val="24"/>
        </w:rPr>
        <w:t>Support individual’s participation in their greater community</w:t>
      </w:r>
    </w:p>
    <w:p w:rsidR="0032458B" w:rsidRPr="00EF46F0" w:rsidRDefault="0032458B" w:rsidP="00EF46F0">
      <w:pPr>
        <w:pStyle w:val="ListParagraph"/>
        <w:numPr>
          <w:ilvl w:val="0"/>
          <w:numId w:val="6"/>
        </w:numPr>
        <w:rPr>
          <w:sz w:val="24"/>
          <w:szCs w:val="24"/>
        </w:rPr>
      </w:pPr>
      <w:r w:rsidRPr="00EF46F0">
        <w:rPr>
          <w:sz w:val="24"/>
          <w:szCs w:val="24"/>
        </w:rPr>
        <w:t xml:space="preserve">OSSAS will </w:t>
      </w:r>
      <w:r w:rsidR="0030075C">
        <w:rPr>
          <w:sz w:val="24"/>
          <w:szCs w:val="24"/>
        </w:rPr>
        <w:t>continue to ensure</w:t>
      </w:r>
      <w:r w:rsidRPr="00EF46F0">
        <w:rPr>
          <w:sz w:val="24"/>
          <w:szCs w:val="24"/>
        </w:rPr>
        <w:t xml:space="preserve"> plans and plan implementation</w:t>
      </w:r>
      <w:r w:rsidR="00EF46F0">
        <w:rPr>
          <w:sz w:val="24"/>
          <w:szCs w:val="24"/>
        </w:rPr>
        <w:t xml:space="preserve"> include:</w:t>
      </w:r>
    </w:p>
    <w:p w:rsidR="004C0789" w:rsidRPr="004C0789" w:rsidRDefault="0032458B" w:rsidP="004C0789">
      <w:pPr>
        <w:pStyle w:val="ListParagraph"/>
        <w:numPr>
          <w:ilvl w:val="2"/>
          <w:numId w:val="2"/>
        </w:numPr>
        <w:rPr>
          <w:sz w:val="24"/>
          <w:szCs w:val="24"/>
        </w:rPr>
      </w:pPr>
      <w:r>
        <w:rPr>
          <w:sz w:val="24"/>
          <w:szCs w:val="24"/>
        </w:rPr>
        <w:t xml:space="preserve"> Suppor</w:t>
      </w:r>
      <w:r w:rsidR="0030075C">
        <w:rPr>
          <w:sz w:val="24"/>
          <w:szCs w:val="24"/>
        </w:rPr>
        <w:t>ts tha</w:t>
      </w:r>
      <w:r>
        <w:rPr>
          <w:sz w:val="24"/>
          <w:szCs w:val="24"/>
        </w:rPr>
        <w:t>t</w:t>
      </w:r>
      <w:r w:rsidR="0030075C">
        <w:rPr>
          <w:sz w:val="24"/>
          <w:szCs w:val="24"/>
        </w:rPr>
        <w:t xml:space="preserve"> align with the person’s</w:t>
      </w:r>
      <w:r>
        <w:rPr>
          <w:sz w:val="24"/>
          <w:szCs w:val="24"/>
        </w:rPr>
        <w:t xml:space="preserve"> </w:t>
      </w:r>
      <w:r w:rsidRPr="0032458B">
        <w:rPr>
          <w:sz w:val="24"/>
          <w:szCs w:val="24"/>
        </w:rPr>
        <w:t>personal interest</w:t>
      </w:r>
      <w:r w:rsidR="0030075C">
        <w:rPr>
          <w:sz w:val="24"/>
          <w:szCs w:val="24"/>
        </w:rPr>
        <w:t>s</w:t>
      </w:r>
      <w:r w:rsidRPr="0032458B">
        <w:rPr>
          <w:sz w:val="24"/>
          <w:szCs w:val="24"/>
        </w:rPr>
        <w:t xml:space="preserve"> </w:t>
      </w:r>
    </w:p>
    <w:p w:rsidR="00612F9C" w:rsidRPr="00612F9C" w:rsidRDefault="0030075C" w:rsidP="00612F9C">
      <w:pPr>
        <w:pStyle w:val="ListParagraph"/>
        <w:numPr>
          <w:ilvl w:val="2"/>
          <w:numId w:val="2"/>
        </w:numPr>
        <w:rPr>
          <w:sz w:val="24"/>
          <w:szCs w:val="24"/>
        </w:rPr>
      </w:pPr>
      <w:r>
        <w:rPr>
          <w:rFonts w:asciiTheme="majorHAnsi" w:eastAsia="+mn-ea" w:hAnsiTheme="majorHAnsi" w:cstheme="majorHAnsi"/>
          <w:bCs/>
          <w:color w:val="000000"/>
          <w:kern w:val="24"/>
          <w:sz w:val="24"/>
          <w:szCs w:val="24"/>
        </w:rPr>
        <w:t xml:space="preserve">Individuals have a </w:t>
      </w:r>
      <w:r w:rsidR="004C0789">
        <w:rPr>
          <w:rFonts w:asciiTheme="majorHAnsi" w:eastAsia="+mn-ea" w:hAnsiTheme="majorHAnsi" w:cstheme="majorHAnsi"/>
          <w:bCs/>
          <w:color w:val="000000"/>
          <w:kern w:val="24"/>
          <w:sz w:val="24"/>
          <w:szCs w:val="24"/>
        </w:rPr>
        <w:t>say in scheduling m</w:t>
      </w:r>
      <w:r w:rsidR="0032458B" w:rsidRPr="00612F9C">
        <w:rPr>
          <w:rFonts w:asciiTheme="majorHAnsi" w:eastAsia="+mn-ea" w:hAnsiTheme="majorHAnsi" w:cstheme="majorHAnsi"/>
          <w:bCs/>
          <w:color w:val="000000"/>
          <w:kern w:val="24"/>
          <w:sz w:val="24"/>
          <w:szCs w:val="24"/>
        </w:rPr>
        <w:t>eaningful non-work activities</w:t>
      </w:r>
    </w:p>
    <w:p w:rsidR="0032458B" w:rsidRDefault="00576D6E" w:rsidP="00576D6E">
      <w:pPr>
        <w:pStyle w:val="ListParagraph"/>
        <w:numPr>
          <w:ilvl w:val="2"/>
          <w:numId w:val="2"/>
        </w:numPr>
        <w:rPr>
          <w:sz w:val="24"/>
          <w:szCs w:val="24"/>
        </w:rPr>
      </w:pPr>
      <w:r>
        <w:rPr>
          <w:sz w:val="24"/>
          <w:szCs w:val="24"/>
        </w:rPr>
        <w:t xml:space="preserve">Available transportation </w:t>
      </w:r>
    </w:p>
    <w:p w:rsidR="004C0789" w:rsidRDefault="004C0789" w:rsidP="004C0789">
      <w:pPr>
        <w:pStyle w:val="ListParagraph"/>
        <w:ind w:left="1440"/>
        <w:rPr>
          <w:sz w:val="24"/>
          <w:szCs w:val="24"/>
        </w:rPr>
      </w:pPr>
    </w:p>
    <w:p w:rsidR="008F6C37" w:rsidRDefault="00FB7C37" w:rsidP="00BF485C">
      <w:pPr>
        <w:pStyle w:val="ListParagraph"/>
        <w:numPr>
          <w:ilvl w:val="0"/>
          <w:numId w:val="2"/>
        </w:numPr>
        <w:rPr>
          <w:sz w:val="24"/>
          <w:szCs w:val="24"/>
        </w:rPr>
      </w:pPr>
      <w:r>
        <w:rPr>
          <w:sz w:val="24"/>
          <w:szCs w:val="24"/>
        </w:rPr>
        <w:t xml:space="preserve">Adult </w:t>
      </w:r>
      <w:r w:rsidR="00BF485C">
        <w:rPr>
          <w:sz w:val="24"/>
          <w:szCs w:val="24"/>
        </w:rPr>
        <w:t>Day</w:t>
      </w:r>
      <w:r w:rsidR="008F6C37">
        <w:rPr>
          <w:sz w:val="24"/>
          <w:szCs w:val="24"/>
        </w:rPr>
        <w:t xml:space="preserve"> </w:t>
      </w:r>
      <w:r>
        <w:rPr>
          <w:sz w:val="24"/>
          <w:szCs w:val="24"/>
        </w:rPr>
        <w:t>S</w:t>
      </w:r>
      <w:r w:rsidR="00EE39DE">
        <w:rPr>
          <w:sz w:val="24"/>
          <w:szCs w:val="24"/>
        </w:rPr>
        <w:t>ervices</w:t>
      </w:r>
      <w:r>
        <w:rPr>
          <w:sz w:val="24"/>
          <w:szCs w:val="24"/>
        </w:rPr>
        <w:t xml:space="preserve"> /Vocational Habilitation</w:t>
      </w:r>
      <w:r w:rsidR="00D56759">
        <w:rPr>
          <w:sz w:val="24"/>
          <w:szCs w:val="24"/>
        </w:rPr>
        <w:t xml:space="preserve"> Services</w:t>
      </w:r>
      <w:r w:rsidR="00F40E74">
        <w:rPr>
          <w:sz w:val="24"/>
          <w:szCs w:val="24"/>
        </w:rPr>
        <w:t>/Group and Individual Employment and Career Planning</w:t>
      </w:r>
    </w:p>
    <w:p w:rsidR="00576D6E" w:rsidRDefault="00576D6E" w:rsidP="00576D6E">
      <w:pPr>
        <w:pStyle w:val="ListParagraph"/>
        <w:numPr>
          <w:ilvl w:val="0"/>
          <w:numId w:val="6"/>
        </w:numPr>
        <w:rPr>
          <w:sz w:val="24"/>
          <w:szCs w:val="24"/>
        </w:rPr>
      </w:pPr>
      <w:r>
        <w:rPr>
          <w:sz w:val="24"/>
          <w:szCs w:val="24"/>
        </w:rPr>
        <w:t xml:space="preserve">OSSAS will </w:t>
      </w:r>
      <w:r w:rsidR="0030075C">
        <w:rPr>
          <w:sz w:val="24"/>
          <w:szCs w:val="24"/>
        </w:rPr>
        <w:t>continue to ensure</w:t>
      </w:r>
      <w:r>
        <w:rPr>
          <w:sz w:val="24"/>
          <w:szCs w:val="24"/>
        </w:rPr>
        <w:t xml:space="preserve"> plans and plan implementation include:</w:t>
      </w:r>
    </w:p>
    <w:p w:rsidR="00576D6E" w:rsidRDefault="00576D6E" w:rsidP="00576D6E">
      <w:pPr>
        <w:pStyle w:val="ListParagraph"/>
        <w:numPr>
          <w:ilvl w:val="1"/>
          <w:numId w:val="6"/>
        </w:numPr>
        <w:rPr>
          <w:sz w:val="24"/>
          <w:szCs w:val="24"/>
        </w:rPr>
      </w:pPr>
      <w:r w:rsidRPr="00576D6E">
        <w:rPr>
          <w:sz w:val="24"/>
          <w:szCs w:val="24"/>
        </w:rPr>
        <w:lastRenderedPageBreak/>
        <w:t>The service supports that the person is receiving align</w:t>
      </w:r>
      <w:r w:rsidR="0030075C">
        <w:rPr>
          <w:sz w:val="24"/>
          <w:szCs w:val="24"/>
        </w:rPr>
        <w:t>ing</w:t>
      </w:r>
      <w:r w:rsidRPr="00576D6E">
        <w:rPr>
          <w:sz w:val="24"/>
          <w:szCs w:val="24"/>
        </w:rPr>
        <w:t xml:space="preserve"> with the service that </w:t>
      </w:r>
      <w:r w:rsidR="0030075C">
        <w:rPr>
          <w:sz w:val="24"/>
          <w:szCs w:val="24"/>
        </w:rPr>
        <w:t xml:space="preserve">is </w:t>
      </w:r>
      <w:r w:rsidRPr="00576D6E">
        <w:rPr>
          <w:sz w:val="24"/>
          <w:szCs w:val="24"/>
        </w:rPr>
        <w:t xml:space="preserve">authorized </w:t>
      </w:r>
      <w:r w:rsidR="0024581A">
        <w:rPr>
          <w:sz w:val="24"/>
          <w:szCs w:val="24"/>
        </w:rPr>
        <w:t>and the interest of the individual</w:t>
      </w:r>
    </w:p>
    <w:p w:rsidR="00576D6E" w:rsidRDefault="00576D6E" w:rsidP="00576D6E">
      <w:pPr>
        <w:pStyle w:val="ListParagraph"/>
        <w:numPr>
          <w:ilvl w:val="1"/>
          <w:numId w:val="6"/>
        </w:numPr>
        <w:rPr>
          <w:sz w:val="24"/>
          <w:szCs w:val="24"/>
        </w:rPr>
      </w:pPr>
      <w:r>
        <w:rPr>
          <w:sz w:val="24"/>
          <w:szCs w:val="24"/>
        </w:rPr>
        <w:t>If ADS is authorized</w:t>
      </w:r>
      <w:r w:rsidR="001010B7">
        <w:rPr>
          <w:sz w:val="24"/>
          <w:szCs w:val="24"/>
        </w:rPr>
        <w:t xml:space="preserve"> </w:t>
      </w:r>
      <w:r w:rsidR="00243E82">
        <w:rPr>
          <w:sz w:val="24"/>
          <w:szCs w:val="24"/>
        </w:rPr>
        <w:t xml:space="preserve">supports can </w:t>
      </w:r>
      <w:r w:rsidR="001010B7">
        <w:rPr>
          <w:sz w:val="24"/>
          <w:szCs w:val="24"/>
        </w:rPr>
        <w:t>include:</w:t>
      </w:r>
    </w:p>
    <w:p w:rsidR="00243E82" w:rsidRDefault="00243E82" w:rsidP="00A72A51">
      <w:pPr>
        <w:pStyle w:val="ListParagraph"/>
        <w:numPr>
          <w:ilvl w:val="2"/>
          <w:numId w:val="6"/>
        </w:numPr>
        <w:rPr>
          <w:sz w:val="24"/>
          <w:szCs w:val="24"/>
        </w:rPr>
      </w:pPr>
      <w:r>
        <w:rPr>
          <w:sz w:val="24"/>
          <w:szCs w:val="24"/>
        </w:rPr>
        <w:t>P</w:t>
      </w:r>
      <w:r w:rsidR="004C0789" w:rsidRPr="00243E82">
        <w:rPr>
          <w:sz w:val="24"/>
          <w:szCs w:val="24"/>
        </w:rPr>
        <w:t>articipate in</w:t>
      </w:r>
      <w:r>
        <w:rPr>
          <w:sz w:val="24"/>
          <w:szCs w:val="24"/>
        </w:rPr>
        <w:t xml:space="preserve"> chosen</w:t>
      </w:r>
      <w:r w:rsidR="004C0789" w:rsidRPr="00243E82">
        <w:rPr>
          <w:sz w:val="24"/>
          <w:szCs w:val="24"/>
        </w:rPr>
        <w:t xml:space="preserve"> community activities</w:t>
      </w:r>
    </w:p>
    <w:p w:rsidR="004929F5" w:rsidRPr="00243E82" w:rsidRDefault="00243E82" w:rsidP="00A72A51">
      <w:pPr>
        <w:pStyle w:val="ListParagraph"/>
        <w:numPr>
          <w:ilvl w:val="2"/>
          <w:numId w:val="6"/>
        </w:numPr>
        <w:rPr>
          <w:sz w:val="24"/>
          <w:szCs w:val="24"/>
        </w:rPr>
      </w:pPr>
      <w:r>
        <w:rPr>
          <w:sz w:val="24"/>
          <w:szCs w:val="24"/>
        </w:rPr>
        <w:t xml:space="preserve">Working on </w:t>
      </w:r>
      <w:r w:rsidR="004C0789" w:rsidRPr="00243E82">
        <w:rPr>
          <w:sz w:val="24"/>
          <w:szCs w:val="24"/>
        </w:rPr>
        <w:t>problem solving skills</w:t>
      </w:r>
    </w:p>
    <w:p w:rsidR="004929F5" w:rsidRPr="001010B7" w:rsidRDefault="004C0789" w:rsidP="001010B7">
      <w:pPr>
        <w:pStyle w:val="ListParagraph"/>
        <w:numPr>
          <w:ilvl w:val="2"/>
          <w:numId w:val="6"/>
        </w:numPr>
        <w:rPr>
          <w:sz w:val="24"/>
          <w:szCs w:val="24"/>
        </w:rPr>
      </w:pPr>
      <w:r w:rsidRPr="001010B7">
        <w:rPr>
          <w:sz w:val="24"/>
          <w:szCs w:val="24"/>
        </w:rPr>
        <w:t>Skill reinforcement</w:t>
      </w:r>
      <w:r w:rsidR="00243E82">
        <w:rPr>
          <w:sz w:val="24"/>
          <w:szCs w:val="24"/>
        </w:rPr>
        <w:t xml:space="preserve"> </w:t>
      </w:r>
    </w:p>
    <w:p w:rsidR="004929F5" w:rsidRPr="001010B7" w:rsidRDefault="004C0789" w:rsidP="001010B7">
      <w:pPr>
        <w:pStyle w:val="ListParagraph"/>
        <w:numPr>
          <w:ilvl w:val="2"/>
          <w:numId w:val="6"/>
        </w:numPr>
        <w:rPr>
          <w:sz w:val="24"/>
          <w:szCs w:val="24"/>
        </w:rPr>
      </w:pPr>
      <w:r w:rsidRPr="001010B7">
        <w:rPr>
          <w:sz w:val="24"/>
          <w:szCs w:val="24"/>
        </w:rPr>
        <w:t>Education in self-determination</w:t>
      </w:r>
    </w:p>
    <w:p w:rsidR="001010B7" w:rsidRPr="0024581A" w:rsidRDefault="001010B7" w:rsidP="001010B7">
      <w:pPr>
        <w:pStyle w:val="ListParagraph"/>
        <w:numPr>
          <w:ilvl w:val="0"/>
          <w:numId w:val="8"/>
        </w:numPr>
        <w:rPr>
          <w:sz w:val="24"/>
          <w:szCs w:val="24"/>
        </w:rPr>
      </w:pPr>
      <w:r>
        <w:rPr>
          <w:sz w:val="24"/>
          <w:szCs w:val="24"/>
        </w:rPr>
        <w:t xml:space="preserve">If </w:t>
      </w:r>
      <w:r w:rsidR="00FB7C37">
        <w:rPr>
          <w:sz w:val="24"/>
          <w:szCs w:val="24"/>
        </w:rPr>
        <w:t xml:space="preserve">ADS </w:t>
      </w:r>
      <w:r>
        <w:rPr>
          <w:sz w:val="24"/>
          <w:szCs w:val="24"/>
        </w:rPr>
        <w:t xml:space="preserve">is authorized </w:t>
      </w:r>
      <w:r w:rsidR="006240F9">
        <w:rPr>
          <w:sz w:val="24"/>
          <w:szCs w:val="24"/>
        </w:rPr>
        <w:t>individuals</w:t>
      </w:r>
      <w:r w:rsidR="00EE39DE">
        <w:rPr>
          <w:sz w:val="24"/>
          <w:szCs w:val="24"/>
        </w:rPr>
        <w:t xml:space="preserve"> should </w:t>
      </w:r>
      <w:r w:rsidRPr="001010B7">
        <w:rPr>
          <w:sz w:val="24"/>
          <w:szCs w:val="24"/>
          <w:u w:val="single"/>
        </w:rPr>
        <w:t>not</w:t>
      </w:r>
      <w:r>
        <w:rPr>
          <w:sz w:val="24"/>
          <w:szCs w:val="24"/>
          <w:u w:val="single"/>
        </w:rPr>
        <w:t xml:space="preserve"> </w:t>
      </w:r>
      <w:r w:rsidR="00EE39DE">
        <w:rPr>
          <w:sz w:val="24"/>
          <w:szCs w:val="24"/>
          <w:u w:val="single"/>
        </w:rPr>
        <w:t>be paid</w:t>
      </w:r>
    </w:p>
    <w:p w:rsidR="0024581A" w:rsidRDefault="0024581A" w:rsidP="001010B7">
      <w:pPr>
        <w:pStyle w:val="ListParagraph"/>
        <w:numPr>
          <w:ilvl w:val="0"/>
          <w:numId w:val="8"/>
        </w:numPr>
        <w:rPr>
          <w:sz w:val="24"/>
          <w:szCs w:val="24"/>
        </w:rPr>
      </w:pPr>
      <w:r>
        <w:rPr>
          <w:sz w:val="24"/>
          <w:szCs w:val="24"/>
        </w:rPr>
        <w:t xml:space="preserve">If </w:t>
      </w:r>
      <w:r w:rsidR="00D56759">
        <w:rPr>
          <w:sz w:val="24"/>
          <w:szCs w:val="24"/>
        </w:rPr>
        <w:t xml:space="preserve">VHS </w:t>
      </w:r>
      <w:r>
        <w:rPr>
          <w:sz w:val="24"/>
          <w:szCs w:val="24"/>
        </w:rPr>
        <w:t>is authorized</w:t>
      </w:r>
      <w:r w:rsidR="00650DF4">
        <w:rPr>
          <w:sz w:val="24"/>
          <w:szCs w:val="24"/>
        </w:rPr>
        <w:t xml:space="preserve"> plans should include: </w:t>
      </w:r>
    </w:p>
    <w:p w:rsidR="00650DF4" w:rsidRPr="00650DF4" w:rsidRDefault="00650DF4" w:rsidP="00650DF4">
      <w:pPr>
        <w:pStyle w:val="ListParagraph"/>
        <w:numPr>
          <w:ilvl w:val="1"/>
          <w:numId w:val="8"/>
        </w:numPr>
        <w:spacing w:line="256" w:lineRule="auto"/>
        <w:rPr>
          <w:rFonts w:asciiTheme="majorHAnsi" w:hAnsiTheme="majorHAnsi" w:cstheme="majorHAnsi"/>
          <w:sz w:val="24"/>
          <w:szCs w:val="24"/>
        </w:rPr>
      </w:pPr>
      <w:r w:rsidRPr="00650DF4">
        <w:rPr>
          <w:rFonts w:asciiTheme="majorHAnsi" w:hAnsiTheme="majorHAnsi" w:cstheme="majorHAnsi"/>
          <w:sz w:val="24"/>
          <w:szCs w:val="24"/>
        </w:rPr>
        <w:t xml:space="preserve">If </w:t>
      </w:r>
      <w:r w:rsidR="00243E82">
        <w:rPr>
          <w:rFonts w:asciiTheme="majorHAnsi" w:hAnsiTheme="majorHAnsi" w:cstheme="majorHAnsi"/>
          <w:sz w:val="24"/>
          <w:szCs w:val="24"/>
        </w:rPr>
        <w:t>path</w:t>
      </w:r>
      <w:r w:rsidRPr="00650DF4">
        <w:rPr>
          <w:rFonts w:asciiTheme="majorHAnsi" w:hAnsiTheme="majorHAnsi" w:cstheme="majorHAnsi"/>
          <w:sz w:val="24"/>
          <w:szCs w:val="24"/>
        </w:rPr>
        <w:t xml:space="preserve"> 1 or 2, </w:t>
      </w:r>
      <w:r w:rsidR="00243E82">
        <w:rPr>
          <w:rFonts w:asciiTheme="majorHAnsi" w:hAnsiTheme="majorHAnsi" w:cstheme="majorHAnsi"/>
          <w:sz w:val="24"/>
          <w:szCs w:val="24"/>
        </w:rPr>
        <w:t>individual should want</w:t>
      </w:r>
      <w:r w:rsidRPr="00650DF4">
        <w:rPr>
          <w:rFonts w:asciiTheme="majorHAnsi" w:hAnsiTheme="majorHAnsi" w:cstheme="majorHAnsi"/>
          <w:sz w:val="24"/>
          <w:szCs w:val="24"/>
        </w:rPr>
        <w:t xml:space="preserve"> employment </w:t>
      </w:r>
    </w:p>
    <w:p w:rsidR="00650DF4" w:rsidRPr="00650DF4" w:rsidRDefault="00650DF4" w:rsidP="00650DF4">
      <w:pPr>
        <w:pStyle w:val="ListParagraph"/>
        <w:numPr>
          <w:ilvl w:val="1"/>
          <w:numId w:val="8"/>
        </w:numPr>
        <w:spacing w:line="256" w:lineRule="auto"/>
        <w:rPr>
          <w:rFonts w:asciiTheme="majorHAnsi" w:hAnsiTheme="majorHAnsi" w:cstheme="majorHAnsi"/>
          <w:sz w:val="24"/>
          <w:szCs w:val="24"/>
        </w:rPr>
      </w:pPr>
      <w:r w:rsidRPr="00650DF4">
        <w:rPr>
          <w:rFonts w:asciiTheme="majorHAnsi" w:hAnsiTheme="majorHAnsi" w:cstheme="majorHAnsi"/>
          <w:sz w:val="24"/>
          <w:szCs w:val="24"/>
        </w:rPr>
        <w:t xml:space="preserve">If </w:t>
      </w:r>
      <w:r w:rsidR="00243E82">
        <w:rPr>
          <w:rFonts w:asciiTheme="majorHAnsi" w:hAnsiTheme="majorHAnsi" w:cstheme="majorHAnsi"/>
          <w:sz w:val="24"/>
          <w:szCs w:val="24"/>
        </w:rPr>
        <w:t>path</w:t>
      </w:r>
      <w:r w:rsidRPr="00650DF4">
        <w:rPr>
          <w:rFonts w:asciiTheme="majorHAnsi" w:hAnsiTheme="majorHAnsi" w:cstheme="majorHAnsi"/>
          <w:sz w:val="24"/>
          <w:szCs w:val="24"/>
        </w:rPr>
        <w:t xml:space="preserve"> 3 or 4, activities to help someone advance on the place on the path to community employment or to help someone decide if they do or do not want to work in the community </w:t>
      </w:r>
    </w:p>
    <w:p w:rsidR="00650DF4" w:rsidRPr="00650DF4" w:rsidRDefault="00650DF4" w:rsidP="00650DF4">
      <w:pPr>
        <w:pStyle w:val="ListParagraph"/>
        <w:numPr>
          <w:ilvl w:val="1"/>
          <w:numId w:val="8"/>
        </w:numPr>
        <w:spacing w:line="256" w:lineRule="auto"/>
        <w:rPr>
          <w:rFonts w:asciiTheme="majorHAnsi" w:hAnsiTheme="majorHAnsi" w:cstheme="majorHAnsi"/>
          <w:sz w:val="24"/>
          <w:szCs w:val="24"/>
        </w:rPr>
      </w:pPr>
      <w:r w:rsidRPr="00650DF4">
        <w:rPr>
          <w:rFonts w:asciiTheme="majorHAnsi" w:hAnsiTheme="majorHAnsi" w:cstheme="majorHAnsi"/>
          <w:sz w:val="24"/>
          <w:szCs w:val="24"/>
        </w:rPr>
        <w:t xml:space="preserve">Activities/services with </w:t>
      </w:r>
      <w:r w:rsidR="00D56759">
        <w:rPr>
          <w:rFonts w:asciiTheme="majorHAnsi" w:hAnsiTheme="majorHAnsi" w:cstheme="majorHAnsi"/>
          <w:sz w:val="24"/>
          <w:szCs w:val="24"/>
        </w:rPr>
        <w:t xml:space="preserve">reachable </w:t>
      </w:r>
      <w:r w:rsidRPr="00650DF4">
        <w:rPr>
          <w:rFonts w:asciiTheme="majorHAnsi" w:hAnsiTheme="majorHAnsi" w:cstheme="majorHAnsi"/>
          <w:sz w:val="24"/>
          <w:szCs w:val="24"/>
        </w:rPr>
        <w:t>time-frames</w:t>
      </w:r>
      <w:r w:rsidR="0030075C">
        <w:rPr>
          <w:rFonts w:asciiTheme="majorHAnsi" w:hAnsiTheme="majorHAnsi" w:cstheme="majorHAnsi"/>
          <w:sz w:val="24"/>
          <w:szCs w:val="24"/>
        </w:rPr>
        <w:t xml:space="preserve"> </w:t>
      </w:r>
      <w:r w:rsidR="00EC25C2">
        <w:rPr>
          <w:rFonts w:asciiTheme="majorHAnsi" w:hAnsiTheme="majorHAnsi" w:cstheme="majorHAnsi"/>
          <w:sz w:val="24"/>
          <w:szCs w:val="24"/>
        </w:rPr>
        <w:t xml:space="preserve">including </w:t>
      </w:r>
      <w:r w:rsidR="0030075C">
        <w:rPr>
          <w:rFonts w:asciiTheme="majorHAnsi" w:hAnsiTheme="majorHAnsi" w:cstheme="majorHAnsi"/>
          <w:sz w:val="24"/>
          <w:szCs w:val="24"/>
        </w:rPr>
        <w:t xml:space="preserve">information </w:t>
      </w:r>
      <w:r w:rsidR="00EC25C2">
        <w:rPr>
          <w:rFonts w:asciiTheme="majorHAnsi" w:hAnsiTheme="majorHAnsi" w:cstheme="majorHAnsi"/>
          <w:sz w:val="24"/>
          <w:szCs w:val="24"/>
        </w:rPr>
        <w:t xml:space="preserve">on </w:t>
      </w:r>
      <w:r w:rsidR="0030075C">
        <w:rPr>
          <w:rFonts w:asciiTheme="majorHAnsi" w:hAnsiTheme="majorHAnsi" w:cstheme="majorHAnsi"/>
          <w:sz w:val="24"/>
          <w:szCs w:val="24"/>
        </w:rPr>
        <w:t xml:space="preserve">what </w:t>
      </w:r>
      <w:r w:rsidR="00EC25C2">
        <w:rPr>
          <w:rFonts w:asciiTheme="majorHAnsi" w:hAnsiTheme="majorHAnsi" w:cstheme="majorHAnsi"/>
          <w:sz w:val="24"/>
          <w:szCs w:val="24"/>
        </w:rPr>
        <w:t>progress</w:t>
      </w:r>
      <w:r w:rsidR="0030075C">
        <w:rPr>
          <w:rFonts w:asciiTheme="majorHAnsi" w:hAnsiTheme="majorHAnsi" w:cstheme="majorHAnsi"/>
          <w:sz w:val="24"/>
          <w:szCs w:val="24"/>
        </w:rPr>
        <w:t xml:space="preserve"> looks like</w:t>
      </w:r>
    </w:p>
    <w:p w:rsidR="00BF485C" w:rsidRDefault="00AF3038" w:rsidP="00AF3038">
      <w:pPr>
        <w:pStyle w:val="ListParagraph"/>
        <w:numPr>
          <w:ilvl w:val="0"/>
          <w:numId w:val="2"/>
        </w:numPr>
        <w:rPr>
          <w:sz w:val="24"/>
          <w:szCs w:val="24"/>
        </w:rPr>
      </w:pPr>
      <w:r w:rsidRPr="00AF3038">
        <w:rPr>
          <w:sz w:val="24"/>
          <w:szCs w:val="24"/>
        </w:rPr>
        <w:t>The c</w:t>
      </w:r>
      <w:r w:rsidR="00BF485C" w:rsidRPr="00AF3038">
        <w:rPr>
          <w:sz w:val="24"/>
          <w:szCs w:val="24"/>
        </w:rPr>
        <w:t>ost projection tool is a part of the plan as it relates to frequency</w:t>
      </w:r>
      <w:r w:rsidRPr="00AF3038">
        <w:rPr>
          <w:sz w:val="24"/>
          <w:szCs w:val="24"/>
        </w:rPr>
        <w:t xml:space="preserve"> of the service and should be utilized as such</w:t>
      </w:r>
      <w:r w:rsidR="00BF485C" w:rsidRPr="00AF3038">
        <w:rPr>
          <w:sz w:val="24"/>
          <w:szCs w:val="24"/>
        </w:rPr>
        <w:t xml:space="preserve">. </w:t>
      </w:r>
    </w:p>
    <w:p w:rsidR="000A0583" w:rsidRDefault="000A0583" w:rsidP="000A0583">
      <w:pPr>
        <w:rPr>
          <w:sz w:val="24"/>
          <w:szCs w:val="24"/>
        </w:rPr>
      </w:pPr>
    </w:p>
    <w:p w:rsidR="00B30F73" w:rsidRDefault="00B30F73" w:rsidP="000A0583">
      <w:pPr>
        <w:rPr>
          <w:sz w:val="24"/>
          <w:szCs w:val="24"/>
        </w:rPr>
      </w:pPr>
      <w:r>
        <w:rPr>
          <w:sz w:val="24"/>
          <w:szCs w:val="24"/>
        </w:rPr>
        <w:t>Thank you,</w:t>
      </w:r>
    </w:p>
    <w:p w:rsidR="000A0583" w:rsidRDefault="00B30F73" w:rsidP="000A0583">
      <w:pPr>
        <w:rPr>
          <w:sz w:val="24"/>
          <w:szCs w:val="24"/>
        </w:rPr>
      </w:pPr>
      <w:r>
        <w:rPr>
          <w:sz w:val="24"/>
          <w:szCs w:val="24"/>
        </w:rPr>
        <w:t>OSSAS Management Team</w:t>
      </w:r>
      <w:r w:rsidR="000A0583">
        <w:rPr>
          <w:sz w:val="24"/>
          <w:szCs w:val="24"/>
        </w:rPr>
        <w:t xml:space="preserve"> </w:t>
      </w:r>
    </w:p>
    <w:p w:rsidR="000A0583" w:rsidRPr="000A0583" w:rsidRDefault="000A0583" w:rsidP="000A0583">
      <w:pPr>
        <w:rPr>
          <w:sz w:val="24"/>
          <w:szCs w:val="24"/>
        </w:rPr>
      </w:pPr>
    </w:p>
    <w:sectPr w:rsidR="000A0583" w:rsidRPr="000A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096"/>
    <w:multiLevelType w:val="hybridMultilevel"/>
    <w:tmpl w:val="A0322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AAE"/>
    <w:multiLevelType w:val="hybridMultilevel"/>
    <w:tmpl w:val="B07C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23DD6"/>
    <w:multiLevelType w:val="hybridMultilevel"/>
    <w:tmpl w:val="CF56C17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D">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E1E7A"/>
    <w:multiLevelType w:val="hybridMultilevel"/>
    <w:tmpl w:val="BA80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A44E15"/>
    <w:multiLevelType w:val="hybridMultilevel"/>
    <w:tmpl w:val="78BC21CC"/>
    <w:lvl w:ilvl="0" w:tplc="DE0ACDA4">
      <w:start w:val="1"/>
      <w:numFmt w:val="bullet"/>
      <w:lvlText w:val="•"/>
      <w:lvlJc w:val="left"/>
      <w:pPr>
        <w:tabs>
          <w:tab w:val="num" w:pos="720"/>
        </w:tabs>
        <w:ind w:left="720" w:hanging="360"/>
      </w:pPr>
      <w:rPr>
        <w:rFonts w:ascii="Arial" w:hAnsi="Arial" w:hint="default"/>
      </w:rPr>
    </w:lvl>
    <w:lvl w:ilvl="1" w:tplc="BC72F666" w:tentative="1">
      <w:start w:val="1"/>
      <w:numFmt w:val="bullet"/>
      <w:lvlText w:val="•"/>
      <w:lvlJc w:val="left"/>
      <w:pPr>
        <w:tabs>
          <w:tab w:val="num" w:pos="1440"/>
        </w:tabs>
        <w:ind w:left="1440" w:hanging="360"/>
      </w:pPr>
      <w:rPr>
        <w:rFonts w:ascii="Arial" w:hAnsi="Arial" w:hint="default"/>
      </w:rPr>
    </w:lvl>
    <w:lvl w:ilvl="2" w:tplc="5914C2E8" w:tentative="1">
      <w:start w:val="1"/>
      <w:numFmt w:val="bullet"/>
      <w:lvlText w:val="•"/>
      <w:lvlJc w:val="left"/>
      <w:pPr>
        <w:tabs>
          <w:tab w:val="num" w:pos="2160"/>
        </w:tabs>
        <w:ind w:left="2160" w:hanging="360"/>
      </w:pPr>
      <w:rPr>
        <w:rFonts w:ascii="Arial" w:hAnsi="Arial" w:hint="default"/>
      </w:rPr>
    </w:lvl>
    <w:lvl w:ilvl="3" w:tplc="B5DC3122" w:tentative="1">
      <w:start w:val="1"/>
      <w:numFmt w:val="bullet"/>
      <w:lvlText w:val="•"/>
      <w:lvlJc w:val="left"/>
      <w:pPr>
        <w:tabs>
          <w:tab w:val="num" w:pos="2880"/>
        </w:tabs>
        <w:ind w:left="2880" w:hanging="360"/>
      </w:pPr>
      <w:rPr>
        <w:rFonts w:ascii="Arial" w:hAnsi="Arial" w:hint="default"/>
      </w:rPr>
    </w:lvl>
    <w:lvl w:ilvl="4" w:tplc="63181C6C" w:tentative="1">
      <w:start w:val="1"/>
      <w:numFmt w:val="bullet"/>
      <w:lvlText w:val="•"/>
      <w:lvlJc w:val="left"/>
      <w:pPr>
        <w:tabs>
          <w:tab w:val="num" w:pos="3600"/>
        </w:tabs>
        <w:ind w:left="3600" w:hanging="360"/>
      </w:pPr>
      <w:rPr>
        <w:rFonts w:ascii="Arial" w:hAnsi="Arial" w:hint="default"/>
      </w:rPr>
    </w:lvl>
    <w:lvl w:ilvl="5" w:tplc="B0FC5C2A" w:tentative="1">
      <w:start w:val="1"/>
      <w:numFmt w:val="bullet"/>
      <w:lvlText w:val="•"/>
      <w:lvlJc w:val="left"/>
      <w:pPr>
        <w:tabs>
          <w:tab w:val="num" w:pos="4320"/>
        </w:tabs>
        <w:ind w:left="4320" w:hanging="360"/>
      </w:pPr>
      <w:rPr>
        <w:rFonts w:ascii="Arial" w:hAnsi="Arial" w:hint="default"/>
      </w:rPr>
    </w:lvl>
    <w:lvl w:ilvl="6" w:tplc="32C4DEEA" w:tentative="1">
      <w:start w:val="1"/>
      <w:numFmt w:val="bullet"/>
      <w:lvlText w:val="•"/>
      <w:lvlJc w:val="left"/>
      <w:pPr>
        <w:tabs>
          <w:tab w:val="num" w:pos="5040"/>
        </w:tabs>
        <w:ind w:left="5040" w:hanging="360"/>
      </w:pPr>
      <w:rPr>
        <w:rFonts w:ascii="Arial" w:hAnsi="Arial" w:hint="default"/>
      </w:rPr>
    </w:lvl>
    <w:lvl w:ilvl="7" w:tplc="75FE0CEC" w:tentative="1">
      <w:start w:val="1"/>
      <w:numFmt w:val="bullet"/>
      <w:lvlText w:val="•"/>
      <w:lvlJc w:val="left"/>
      <w:pPr>
        <w:tabs>
          <w:tab w:val="num" w:pos="5760"/>
        </w:tabs>
        <w:ind w:left="5760" w:hanging="360"/>
      </w:pPr>
      <w:rPr>
        <w:rFonts w:ascii="Arial" w:hAnsi="Arial" w:hint="default"/>
      </w:rPr>
    </w:lvl>
    <w:lvl w:ilvl="8" w:tplc="03BCB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24369"/>
    <w:multiLevelType w:val="hybridMultilevel"/>
    <w:tmpl w:val="AE3A55F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6E866E3"/>
    <w:multiLevelType w:val="hybridMultilevel"/>
    <w:tmpl w:val="C04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C092C"/>
    <w:multiLevelType w:val="hybridMultilevel"/>
    <w:tmpl w:val="F170FB52"/>
    <w:lvl w:ilvl="0" w:tplc="0409000D">
      <w:start w:val="1"/>
      <w:numFmt w:val="bullet"/>
      <w:lvlText w:val=""/>
      <w:lvlJc w:val="left"/>
      <w:pPr>
        <w:tabs>
          <w:tab w:val="num" w:pos="2880"/>
        </w:tabs>
        <w:ind w:left="2880" w:hanging="360"/>
      </w:pPr>
      <w:rPr>
        <w:rFonts w:ascii="Wingdings" w:hAnsi="Wingdings" w:hint="default"/>
      </w:rPr>
    </w:lvl>
    <w:lvl w:ilvl="1" w:tplc="27380A66" w:tentative="1">
      <w:start w:val="1"/>
      <w:numFmt w:val="bullet"/>
      <w:lvlText w:val="•"/>
      <w:lvlJc w:val="left"/>
      <w:pPr>
        <w:tabs>
          <w:tab w:val="num" w:pos="3600"/>
        </w:tabs>
        <w:ind w:left="3600" w:hanging="360"/>
      </w:pPr>
      <w:rPr>
        <w:rFonts w:ascii="Arial" w:hAnsi="Arial" w:hint="default"/>
      </w:rPr>
    </w:lvl>
    <w:lvl w:ilvl="2" w:tplc="6FD6F786" w:tentative="1">
      <w:start w:val="1"/>
      <w:numFmt w:val="bullet"/>
      <w:lvlText w:val="•"/>
      <w:lvlJc w:val="left"/>
      <w:pPr>
        <w:tabs>
          <w:tab w:val="num" w:pos="4320"/>
        </w:tabs>
        <w:ind w:left="4320" w:hanging="360"/>
      </w:pPr>
      <w:rPr>
        <w:rFonts w:ascii="Arial" w:hAnsi="Arial" w:hint="default"/>
      </w:rPr>
    </w:lvl>
    <w:lvl w:ilvl="3" w:tplc="84AC3F4A" w:tentative="1">
      <w:start w:val="1"/>
      <w:numFmt w:val="bullet"/>
      <w:lvlText w:val="•"/>
      <w:lvlJc w:val="left"/>
      <w:pPr>
        <w:tabs>
          <w:tab w:val="num" w:pos="5040"/>
        </w:tabs>
        <w:ind w:left="5040" w:hanging="360"/>
      </w:pPr>
      <w:rPr>
        <w:rFonts w:ascii="Arial" w:hAnsi="Arial" w:hint="default"/>
      </w:rPr>
    </w:lvl>
    <w:lvl w:ilvl="4" w:tplc="5E204644" w:tentative="1">
      <w:start w:val="1"/>
      <w:numFmt w:val="bullet"/>
      <w:lvlText w:val="•"/>
      <w:lvlJc w:val="left"/>
      <w:pPr>
        <w:tabs>
          <w:tab w:val="num" w:pos="5760"/>
        </w:tabs>
        <w:ind w:left="5760" w:hanging="360"/>
      </w:pPr>
      <w:rPr>
        <w:rFonts w:ascii="Arial" w:hAnsi="Arial" w:hint="default"/>
      </w:rPr>
    </w:lvl>
    <w:lvl w:ilvl="5" w:tplc="ED8A67EC" w:tentative="1">
      <w:start w:val="1"/>
      <w:numFmt w:val="bullet"/>
      <w:lvlText w:val="•"/>
      <w:lvlJc w:val="left"/>
      <w:pPr>
        <w:tabs>
          <w:tab w:val="num" w:pos="6480"/>
        </w:tabs>
        <w:ind w:left="6480" w:hanging="360"/>
      </w:pPr>
      <w:rPr>
        <w:rFonts w:ascii="Arial" w:hAnsi="Arial" w:hint="default"/>
      </w:rPr>
    </w:lvl>
    <w:lvl w:ilvl="6" w:tplc="2BD852EA" w:tentative="1">
      <w:start w:val="1"/>
      <w:numFmt w:val="bullet"/>
      <w:lvlText w:val="•"/>
      <w:lvlJc w:val="left"/>
      <w:pPr>
        <w:tabs>
          <w:tab w:val="num" w:pos="7200"/>
        </w:tabs>
        <w:ind w:left="7200" w:hanging="360"/>
      </w:pPr>
      <w:rPr>
        <w:rFonts w:ascii="Arial" w:hAnsi="Arial" w:hint="default"/>
      </w:rPr>
    </w:lvl>
    <w:lvl w:ilvl="7" w:tplc="59E4D52C" w:tentative="1">
      <w:start w:val="1"/>
      <w:numFmt w:val="bullet"/>
      <w:lvlText w:val="•"/>
      <w:lvlJc w:val="left"/>
      <w:pPr>
        <w:tabs>
          <w:tab w:val="num" w:pos="7920"/>
        </w:tabs>
        <w:ind w:left="7920" w:hanging="360"/>
      </w:pPr>
      <w:rPr>
        <w:rFonts w:ascii="Arial" w:hAnsi="Arial" w:hint="default"/>
      </w:rPr>
    </w:lvl>
    <w:lvl w:ilvl="8" w:tplc="B838CA7C" w:tentative="1">
      <w:start w:val="1"/>
      <w:numFmt w:val="bullet"/>
      <w:lvlText w:val="•"/>
      <w:lvlJc w:val="left"/>
      <w:pPr>
        <w:tabs>
          <w:tab w:val="num" w:pos="8640"/>
        </w:tabs>
        <w:ind w:left="8640" w:hanging="360"/>
      </w:pPr>
      <w:rPr>
        <w:rFonts w:ascii="Arial" w:hAnsi="Arial" w:hint="default"/>
      </w:rPr>
    </w:lvl>
  </w:abstractNum>
  <w:abstractNum w:abstractNumId="8" w15:restartNumberingAfterBreak="0">
    <w:nsid w:val="59A675D8"/>
    <w:multiLevelType w:val="hybridMultilevel"/>
    <w:tmpl w:val="5C0CA1B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F4237FF"/>
    <w:multiLevelType w:val="hybridMultilevel"/>
    <w:tmpl w:val="6B4836A8"/>
    <w:lvl w:ilvl="0" w:tplc="0409000D">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B147475"/>
    <w:multiLevelType w:val="hybridMultilevel"/>
    <w:tmpl w:val="8056C24C"/>
    <w:lvl w:ilvl="0" w:tplc="04090005">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10"/>
  </w:num>
  <w:num w:numId="7">
    <w:abstractNumId w:val="4"/>
  </w:num>
  <w:num w:numId="8">
    <w:abstractNumId w:val="9"/>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38"/>
    <w:rsid w:val="000726B9"/>
    <w:rsid w:val="000A0583"/>
    <w:rsid w:val="000C2E14"/>
    <w:rsid w:val="001010B7"/>
    <w:rsid w:val="00111A6E"/>
    <w:rsid w:val="00243E82"/>
    <w:rsid w:val="0024581A"/>
    <w:rsid w:val="002D0263"/>
    <w:rsid w:val="0030075C"/>
    <w:rsid w:val="0032458B"/>
    <w:rsid w:val="00332250"/>
    <w:rsid w:val="0040694E"/>
    <w:rsid w:val="004929F5"/>
    <w:rsid w:val="004C0789"/>
    <w:rsid w:val="004F7538"/>
    <w:rsid w:val="00576D6E"/>
    <w:rsid w:val="005D1616"/>
    <w:rsid w:val="00612F9C"/>
    <w:rsid w:val="00622FC3"/>
    <w:rsid w:val="006240F9"/>
    <w:rsid w:val="006256C6"/>
    <w:rsid w:val="00650DF4"/>
    <w:rsid w:val="006D7849"/>
    <w:rsid w:val="007D6984"/>
    <w:rsid w:val="007E6BB0"/>
    <w:rsid w:val="0081680E"/>
    <w:rsid w:val="008525EB"/>
    <w:rsid w:val="00854EFC"/>
    <w:rsid w:val="008F54A3"/>
    <w:rsid w:val="008F6C37"/>
    <w:rsid w:val="008F750C"/>
    <w:rsid w:val="009074C2"/>
    <w:rsid w:val="00952EF3"/>
    <w:rsid w:val="009F5D02"/>
    <w:rsid w:val="00AD3774"/>
    <w:rsid w:val="00AF3038"/>
    <w:rsid w:val="00B235D7"/>
    <w:rsid w:val="00B30F73"/>
    <w:rsid w:val="00B56802"/>
    <w:rsid w:val="00B834EC"/>
    <w:rsid w:val="00BA023E"/>
    <w:rsid w:val="00BB06C0"/>
    <w:rsid w:val="00BF485C"/>
    <w:rsid w:val="00C707A1"/>
    <w:rsid w:val="00C8539D"/>
    <w:rsid w:val="00C90636"/>
    <w:rsid w:val="00C96937"/>
    <w:rsid w:val="00D058A4"/>
    <w:rsid w:val="00D16C5B"/>
    <w:rsid w:val="00D56759"/>
    <w:rsid w:val="00D91125"/>
    <w:rsid w:val="00E220FD"/>
    <w:rsid w:val="00EB4FC1"/>
    <w:rsid w:val="00EB5A0B"/>
    <w:rsid w:val="00EC25C2"/>
    <w:rsid w:val="00EE39DE"/>
    <w:rsid w:val="00EF1DEE"/>
    <w:rsid w:val="00EF46F0"/>
    <w:rsid w:val="00F40E74"/>
    <w:rsid w:val="00F61081"/>
    <w:rsid w:val="00F63898"/>
    <w:rsid w:val="00FB7C37"/>
    <w:rsid w:val="00FC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4FBF"/>
  <w15:chartTrackingRefBased/>
  <w15:docId w15:val="{70D0CB1F-80E4-41DB-A0A4-289ECE39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375814">
      <w:bodyDiv w:val="1"/>
      <w:marLeft w:val="0"/>
      <w:marRight w:val="0"/>
      <w:marTop w:val="0"/>
      <w:marBottom w:val="0"/>
      <w:divBdr>
        <w:top w:val="none" w:sz="0" w:space="0" w:color="auto"/>
        <w:left w:val="none" w:sz="0" w:space="0" w:color="auto"/>
        <w:bottom w:val="none" w:sz="0" w:space="0" w:color="auto"/>
        <w:right w:val="none" w:sz="0" w:space="0" w:color="auto"/>
      </w:divBdr>
    </w:div>
    <w:div w:id="1110976889">
      <w:bodyDiv w:val="1"/>
      <w:marLeft w:val="0"/>
      <w:marRight w:val="0"/>
      <w:marTop w:val="0"/>
      <w:marBottom w:val="0"/>
      <w:divBdr>
        <w:top w:val="none" w:sz="0" w:space="0" w:color="auto"/>
        <w:left w:val="none" w:sz="0" w:space="0" w:color="auto"/>
        <w:bottom w:val="none" w:sz="0" w:space="0" w:color="auto"/>
        <w:right w:val="none" w:sz="0" w:space="0" w:color="auto"/>
      </w:divBdr>
      <w:divsChild>
        <w:div w:id="1813209258">
          <w:marLeft w:val="360"/>
          <w:marRight w:val="0"/>
          <w:marTop w:val="200"/>
          <w:marBottom w:val="0"/>
          <w:divBdr>
            <w:top w:val="none" w:sz="0" w:space="0" w:color="auto"/>
            <w:left w:val="none" w:sz="0" w:space="0" w:color="auto"/>
            <w:bottom w:val="none" w:sz="0" w:space="0" w:color="auto"/>
            <w:right w:val="none" w:sz="0" w:space="0" w:color="auto"/>
          </w:divBdr>
        </w:div>
        <w:div w:id="2000426508">
          <w:marLeft w:val="360"/>
          <w:marRight w:val="0"/>
          <w:marTop w:val="200"/>
          <w:marBottom w:val="0"/>
          <w:divBdr>
            <w:top w:val="none" w:sz="0" w:space="0" w:color="auto"/>
            <w:left w:val="none" w:sz="0" w:space="0" w:color="auto"/>
            <w:bottom w:val="none" w:sz="0" w:space="0" w:color="auto"/>
            <w:right w:val="none" w:sz="0" w:space="0" w:color="auto"/>
          </w:divBdr>
        </w:div>
        <w:div w:id="1497259005">
          <w:marLeft w:val="360"/>
          <w:marRight w:val="0"/>
          <w:marTop w:val="200"/>
          <w:marBottom w:val="0"/>
          <w:divBdr>
            <w:top w:val="none" w:sz="0" w:space="0" w:color="auto"/>
            <w:left w:val="none" w:sz="0" w:space="0" w:color="auto"/>
            <w:bottom w:val="none" w:sz="0" w:space="0" w:color="auto"/>
            <w:right w:val="none" w:sz="0" w:space="0" w:color="auto"/>
          </w:divBdr>
        </w:div>
        <w:div w:id="171602507">
          <w:marLeft w:val="360"/>
          <w:marRight w:val="0"/>
          <w:marTop w:val="200"/>
          <w:marBottom w:val="0"/>
          <w:divBdr>
            <w:top w:val="none" w:sz="0" w:space="0" w:color="auto"/>
            <w:left w:val="none" w:sz="0" w:space="0" w:color="auto"/>
            <w:bottom w:val="none" w:sz="0" w:space="0" w:color="auto"/>
            <w:right w:val="none" w:sz="0" w:space="0" w:color="auto"/>
          </w:divBdr>
        </w:div>
      </w:divsChild>
    </w:div>
    <w:div w:id="1611011666">
      <w:bodyDiv w:val="1"/>
      <w:marLeft w:val="0"/>
      <w:marRight w:val="0"/>
      <w:marTop w:val="0"/>
      <w:marBottom w:val="0"/>
      <w:divBdr>
        <w:top w:val="none" w:sz="0" w:space="0" w:color="auto"/>
        <w:left w:val="none" w:sz="0" w:space="0" w:color="auto"/>
        <w:bottom w:val="none" w:sz="0" w:space="0" w:color="auto"/>
        <w:right w:val="none" w:sz="0" w:space="0" w:color="auto"/>
      </w:divBdr>
      <w:divsChild>
        <w:div w:id="686559222">
          <w:marLeft w:val="360"/>
          <w:marRight w:val="0"/>
          <w:marTop w:val="0"/>
          <w:marBottom w:val="0"/>
          <w:divBdr>
            <w:top w:val="none" w:sz="0" w:space="0" w:color="auto"/>
            <w:left w:val="none" w:sz="0" w:space="0" w:color="auto"/>
            <w:bottom w:val="none" w:sz="0" w:space="0" w:color="auto"/>
            <w:right w:val="none" w:sz="0" w:space="0" w:color="auto"/>
          </w:divBdr>
        </w:div>
        <w:div w:id="40173976">
          <w:marLeft w:val="360"/>
          <w:marRight w:val="0"/>
          <w:marTop w:val="0"/>
          <w:marBottom w:val="0"/>
          <w:divBdr>
            <w:top w:val="none" w:sz="0" w:space="0" w:color="auto"/>
            <w:left w:val="none" w:sz="0" w:space="0" w:color="auto"/>
            <w:bottom w:val="none" w:sz="0" w:space="0" w:color="auto"/>
            <w:right w:val="none" w:sz="0" w:space="0" w:color="auto"/>
          </w:divBdr>
        </w:div>
        <w:div w:id="720179221">
          <w:marLeft w:val="360"/>
          <w:marRight w:val="0"/>
          <w:marTop w:val="0"/>
          <w:marBottom w:val="0"/>
          <w:divBdr>
            <w:top w:val="none" w:sz="0" w:space="0" w:color="auto"/>
            <w:left w:val="none" w:sz="0" w:space="0" w:color="auto"/>
            <w:bottom w:val="none" w:sz="0" w:space="0" w:color="auto"/>
            <w:right w:val="none" w:sz="0" w:space="0" w:color="auto"/>
          </w:divBdr>
        </w:div>
        <w:div w:id="1991513915">
          <w:marLeft w:val="360"/>
          <w:marRight w:val="0"/>
          <w:marTop w:val="0"/>
          <w:marBottom w:val="0"/>
          <w:divBdr>
            <w:top w:val="none" w:sz="0" w:space="0" w:color="auto"/>
            <w:left w:val="none" w:sz="0" w:space="0" w:color="auto"/>
            <w:bottom w:val="none" w:sz="0" w:space="0" w:color="auto"/>
            <w:right w:val="none" w:sz="0" w:space="0" w:color="auto"/>
          </w:divBdr>
        </w:div>
        <w:div w:id="515535312">
          <w:marLeft w:val="360"/>
          <w:marRight w:val="0"/>
          <w:marTop w:val="0"/>
          <w:marBottom w:val="0"/>
          <w:divBdr>
            <w:top w:val="none" w:sz="0" w:space="0" w:color="auto"/>
            <w:left w:val="none" w:sz="0" w:space="0" w:color="auto"/>
            <w:bottom w:val="none" w:sz="0" w:space="0" w:color="auto"/>
            <w:right w:val="none" w:sz="0" w:space="0" w:color="auto"/>
          </w:divBdr>
        </w:div>
        <w:div w:id="35857784">
          <w:marLeft w:val="360"/>
          <w:marRight w:val="0"/>
          <w:marTop w:val="0"/>
          <w:marBottom w:val="0"/>
          <w:divBdr>
            <w:top w:val="none" w:sz="0" w:space="0" w:color="auto"/>
            <w:left w:val="none" w:sz="0" w:space="0" w:color="auto"/>
            <w:bottom w:val="none" w:sz="0" w:space="0" w:color="auto"/>
            <w:right w:val="none" w:sz="0" w:space="0" w:color="auto"/>
          </w:divBdr>
        </w:div>
        <w:div w:id="1872498071">
          <w:marLeft w:val="360"/>
          <w:marRight w:val="0"/>
          <w:marTop w:val="0"/>
          <w:marBottom w:val="0"/>
          <w:divBdr>
            <w:top w:val="none" w:sz="0" w:space="0" w:color="auto"/>
            <w:left w:val="none" w:sz="0" w:space="0" w:color="auto"/>
            <w:bottom w:val="none" w:sz="0" w:space="0" w:color="auto"/>
            <w:right w:val="none" w:sz="0" w:space="0" w:color="auto"/>
          </w:divBdr>
        </w:div>
      </w:divsChild>
    </w:div>
    <w:div w:id="19622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Ahlersmeyer, Lisa</dc:creator>
  <cp:keywords/>
  <dc:description/>
  <cp:lastModifiedBy>Chambers, Beth</cp:lastModifiedBy>
  <cp:revision>2</cp:revision>
  <cp:lastPrinted>2019-03-22T17:54:00Z</cp:lastPrinted>
  <dcterms:created xsi:type="dcterms:W3CDTF">2019-04-02T21:53:00Z</dcterms:created>
  <dcterms:modified xsi:type="dcterms:W3CDTF">2019-04-02T21:53:00Z</dcterms:modified>
</cp:coreProperties>
</file>