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62" w:rsidRDefault="005D552B" w:rsidP="005D552B">
      <w:pPr>
        <w:pStyle w:val="NoSpacing"/>
        <w:jc w:val="center"/>
        <w:rPr>
          <w:rFonts w:ascii="Book Antiqua" w:hAnsi="Book Antiqua"/>
          <w:b/>
          <w:sz w:val="36"/>
        </w:rPr>
      </w:pPr>
      <w:r w:rsidRPr="005D552B">
        <w:rPr>
          <w:rFonts w:ascii="Book Antiqua" w:hAnsi="Book Antiqua"/>
          <w:b/>
          <w:sz w:val="36"/>
        </w:rPr>
        <w:t>ACKNOWLEDGMENT</w:t>
      </w:r>
    </w:p>
    <w:p w:rsidR="005D552B" w:rsidRDefault="005D552B" w:rsidP="005D552B">
      <w:pPr>
        <w:pStyle w:val="NoSpacing"/>
        <w:jc w:val="center"/>
        <w:rPr>
          <w:rFonts w:ascii="Book Antiqua" w:hAnsi="Book Antiqua"/>
          <w:b/>
          <w:sz w:val="36"/>
        </w:rPr>
      </w:pP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acknowledges</w:t>
      </w:r>
      <w:proofErr w:type="gramEnd"/>
      <w:r>
        <w:rPr>
          <w:rFonts w:ascii="Book Antiqua" w:hAnsi="Book Antiqua"/>
        </w:rPr>
        <w:t xml:space="preserve"> the following:</w:t>
      </w: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</w:p>
    <w:p w:rsidR="005D552B" w:rsidRDefault="00247664" w:rsidP="00247664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proofErr w:type="gramStart"/>
      <w:r>
        <w:rPr>
          <w:rFonts w:ascii="Book Antiqua" w:hAnsi="Book Antiqua"/>
        </w:rPr>
        <w:t>,</w:t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r w:rsidR="00703810">
        <w:rPr>
          <w:rFonts w:ascii="Book Antiqua" w:hAnsi="Book Antiqua"/>
          <w:u w:val="single"/>
        </w:rPr>
        <w:tab/>
      </w:r>
      <w:bookmarkStart w:id="0" w:name="_GoBack"/>
      <w:bookmarkEnd w:id="0"/>
      <w:r>
        <w:rPr>
          <w:rFonts w:ascii="Book Antiqua" w:hAnsi="Book Antiqua"/>
        </w:rPr>
        <w:t>,</w:t>
      </w:r>
      <w:proofErr w:type="gramEnd"/>
      <w:r>
        <w:rPr>
          <w:rFonts w:ascii="Book Antiqua" w:hAnsi="Book Antiqua"/>
        </w:rPr>
        <w:t xml:space="preserve"> </w:t>
      </w:r>
      <w:r w:rsidR="00A41F90">
        <w:rPr>
          <w:rFonts w:ascii="Book Antiqua" w:hAnsi="Book Antiqua"/>
        </w:rPr>
        <w:t>ha</w:t>
      </w:r>
      <w:r>
        <w:rPr>
          <w:rFonts w:ascii="Book Antiqua" w:hAnsi="Book Antiqua"/>
        </w:rPr>
        <w:t>ve</w:t>
      </w:r>
      <w:r w:rsidR="00A41F90">
        <w:rPr>
          <w:rFonts w:ascii="Book Antiqua" w:hAnsi="Book Antiqua"/>
        </w:rPr>
        <w:t xml:space="preserve"> applied to participate in </w:t>
      </w:r>
      <w:r w:rsidR="005D552B">
        <w:rPr>
          <w:rFonts w:ascii="Book Antiqua" w:hAnsi="Book Antiqua"/>
        </w:rPr>
        <w:t>LCBDD’S DSP Employment Connections program.</w:t>
      </w:r>
    </w:p>
    <w:p w:rsidR="005D552B" w:rsidRDefault="005D552B" w:rsidP="00247664">
      <w:pPr>
        <w:pStyle w:val="NoSpacing"/>
        <w:jc w:val="both"/>
        <w:rPr>
          <w:rFonts w:ascii="Book Antiqua" w:hAnsi="Book Antiqua"/>
        </w:rPr>
      </w:pPr>
    </w:p>
    <w:p w:rsidR="005D552B" w:rsidRDefault="00247664" w:rsidP="00247664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="005D552B">
        <w:rPr>
          <w:rFonts w:ascii="Book Antiqua" w:hAnsi="Book Antiqua"/>
        </w:rPr>
        <w:t xml:space="preserve">hereby acknowledge that the sole role of LCBDD in the DSP Employment Connections program is to determine </w:t>
      </w:r>
      <w:r w:rsidR="00A41F90">
        <w:rPr>
          <w:rFonts w:ascii="Book Antiqua" w:hAnsi="Book Antiqua"/>
        </w:rPr>
        <w:t>my</w:t>
      </w:r>
      <w:r w:rsidR="005D552B">
        <w:rPr>
          <w:rFonts w:ascii="Book Antiqua" w:hAnsi="Book Antiqua"/>
        </w:rPr>
        <w:t xml:space="preserve"> eligibility for employment as a Direct Services Provider (DSP). </w:t>
      </w:r>
    </w:p>
    <w:p w:rsidR="005D552B" w:rsidRDefault="005D552B" w:rsidP="00247664">
      <w:pPr>
        <w:pStyle w:val="ListParagraph"/>
        <w:jc w:val="both"/>
        <w:rPr>
          <w:rFonts w:ascii="Book Antiqua" w:hAnsi="Book Antiqua"/>
        </w:rPr>
      </w:pPr>
    </w:p>
    <w:p w:rsidR="00247664" w:rsidRDefault="00247664" w:rsidP="00247664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5D552B">
        <w:rPr>
          <w:rFonts w:ascii="Book Antiqua" w:hAnsi="Book Antiqua"/>
        </w:rPr>
        <w:t xml:space="preserve"> </w:t>
      </w:r>
      <w:r w:rsidR="00A41F90">
        <w:rPr>
          <w:rFonts w:ascii="Book Antiqua" w:hAnsi="Book Antiqua"/>
        </w:rPr>
        <w:t xml:space="preserve">understand and agree that </w:t>
      </w:r>
      <w:r w:rsidR="005D552B">
        <w:rPr>
          <w:rFonts w:ascii="Book Antiqua" w:hAnsi="Book Antiqua"/>
        </w:rPr>
        <w:t xml:space="preserve">LCBDD </w:t>
      </w:r>
      <w:r>
        <w:rPr>
          <w:rFonts w:ascii="Book Antiqua" w:hAnsi="Book Antiqua"/>
        </w:rPr>
        <w:t>has no role in any employment-related decision with respect to my hiring as a DSP beyond the initial screening process.</w:t>
      </w:r>
    </w:p>
    <w:p w:rsidR="00247664" w:rsidRPr="00247664" w:rsidRDefault="00247664" w:rsidP="00247664">
      <w:pPr>
        <w:pStyle w:val="ListParagraph"/>
        <w:jc w:val="both"/>
        <w:rPr>
          <w:rFonts w:ascii="Book Antiqua" w:hAnsi="Book Antiqua"/>
        </w:rPr>
      </w:pPr>
    </w:p>
    <w:p w:rsidR="00247664" w:rsidRDefault="00247664" w:rsidP="00247664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 understand and agree that LCBDD has no role in the selection of Participating Provider Agencies to which I may apply.  Such decisions are made solely by me.</w:t>
      </w:r>
    </w:p>
    <w:p w:rsidR="00247664" w:rsidRPr="00247664" w:rsidRDefault="00247664" w:rsidP="00247664">
      <w:pPr>
        <w:pStyle w:val="ListParagraph"/>
        <w:rPr>
          <w:rFonts w:ascii="Book Antiqua" w:hAnsi="Book Antiqua"/>
        </w:rPr>
      </w:pPr>
    </w:p>
    <w:p w:rsidR="005D552B" w:rsidRDefault="00247664" w:rsidP="00247664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5D552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understand and agree that any and all hiring decisions shall be made solely by the Participating Provider Agencies to which I apply.</w:t>
      </w: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>APPLICANT:</w:t>
      </w: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jc w:val="both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Sworn to before me and subscribed in my presence this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 xml:space="preserve"> day of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>, 201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>.</w:t>
      </w: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</w:p>
    <w:p w:rsid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247664" w:rsidRPr="00247664" w:rsidRDefault="00247664" w:rsidP="00247664">
      <w:pPr>
        <w:pStyle w:val="ListParagraph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Notary Public</w:t>
      </w:r>
    </w:p>
    <w:p w:rsidR="00247664" w:rsidRDefault="00247664" w:rsidP="005D552B">
      <w:pPr>
        <w:pStyle w:val="NoSpacing"/>
        <w:jc w:val="both"/>
        <w:rPr>
          <w:rFonts w:ascii="Book Antiqua" w:hAnsi="Book Antiqua"/>
        </w:rPr>
      </w:pPr>
    </w:p>
    <w:p w:rsidR="00247664" w:rsidRPr="00247664" w:rsidRDefault="00247664" w:rsidP="00247664">
      <w:pPr>
        <w:pStyle w:val="NoSpacing"/>
        <w:ind w:left="5040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 </w:t>
      </w:r>
    </w:p>
    <w:sectPr w:rsidR="00247664" w:rsidRPr="0024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14B"/>
    <w:multiLevelType w:val="hybridMultilevel"/>
    <w:tmpl w:val="8CDE8952"/>
    <w:lvl w:ilvl="0" w:tplc="ED7094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7381413"/>
    <w:multiLevelType w:val="hybridMultilevel"/>
    <w:tmpl w:val="04B02B7C"/>
    <w:lvl w:ilvl="0" w:tplc="00A40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911721"/>
    <w:multiLevelType w:val="hybridMultilevel"/>
    <w:tmpl w:val="C6C40600"/>
    <w:lvl w:ilvl="0" w:tplc="749C03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2B"/>
    <w:rsid w:val="00247664"/>
    <w:rsid w:val="005D2FE1"/>
    <w:rsid w:val="005D552B"/>
    <w:rsid w:val="00703810"/>
    <w:rsid w:val="00A41F90"/>
    <w:rsid w:val="00B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Carnes, Carolyn</dc:creator>
  <cp:lastModifiedBy>Angela Finck</cp:lastModifiedBy>
  <cp:revision>2</cp:revision>
  <cp:lastPrinted>2018-02-01T15:53:00Z</cp:lastPrinted>
  <dcterms:created xsi:type="dcterms:W3CDTF">2018-02-01T15:54:00Z</dcterms:created>
  <dcterms:modified xsi:type="dcterms:W3CDTF">2018-02-01T15:54:00Z</dcterms:modified>
</cp:coreProperties>
</file>