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626" w:rsidRPr="00250626" w:rsidRDefault="00250626" w:rsidP="00250626">
      <w:pPr>
        <w:pBdr>
          <w:bottom w:val="single" w:sz="6" w:space="1" w:color="auto"/>
        </w:pBdr>
        <w:spacing w:after="0" w:line="240" w:lineRule="auto"/>
        <w:jc w:val="center"/>
        <w:rPr>
          <w:rFonts w:ascii="Arial" w:eastAsia="Times New Roman" w:hAnsi="Arial" w:cs="Arial"/>
          <w:vanish/>
          <w:sz w:val="16"/>
          <w:szCs w:val="16"/>
        </w:rPr>
      </w:pPr>
      <w:r w:rsidRPr="00250626">
        <w:rPr>
          <w:rFonts w:ascii="Arial" w:eastAsia="Times New Roman" w:hAnsi="Arial" w:cs="Arial"/>
          <w:vanish/>
          <w:sz w:val="16"/>
          <w:szCs w:val="16"/>
        </w:rPr>
        <w:t>Top of Form</w:t>
      </w:r>
    </w:p>
    <w:p w:rsidR="00250626" w:rsidRPr="00250626" w:rsidRDefault="00250626" w:rsidP="00250626">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Categories</w:t>
      </w:r>
    </w:p>
    <w:p w:rsidR="00250626" w:rsidRPr="00250626" w:rsidRDefault="0040073A" w:rsidP="00250626">
      <w:pPr>
        <w:numPr>
          <w:ilvl w:val="1"/>
          <w:numId w:val="1"/>
        </w:numPr>
        <w:spacing w:before="100" w:beforeAutospacing="1" w:after="100" w:afterAutospacing="1" w:line="240" w:lineRule="auto"/>
        <w:rPr>
          <w:rFonts w:ascii="Segoe UI" w:eastAsia="Times New Roman" w:hAnsi="Segoe UI" w:cs="Segoe UI"/>
          <w:color w:val="444444"/>
          <w:sz w:val="20"/>
          <w:szCs w:val="20"/>
        </w:rPr>
      </w:pPr>
      <w:hyperlink r:id="rId5" w:history="1">
        <w:proofErr w:type="spellStart"/>
        <w:r w:rsidR="00250626" w:rsidRPr="00250626">
          <w:rPr>
            <w:rFonts w:ascii="Segoe UI" w:eastAsia="Times New Roman" w:hAnsi="Segoe UI" w:cs="Segoe UI"/>
            <w:color w:val="0000FF"/>
            <w:sz w:val="20"/>
            <w:szCs w:val="20"/>
            <w:u w:val="single"/>
          </w:rPr>
          <w:t>AdaptAbilities</w:t>
        </w:r>
        <w:proofErr w:type="spellEnd"/>
      </w:hyperlink>
    </w:p>
    <w:p w:rsidR="00250626" w:rsidRPr="00250626" w:rsidRDefault="0040073A" w:rsidP="00250626">
      <w:pPr>
        <w:numPr>
          <w:ilvl w:val="1"/>
          <w:numId w:val="1"/>
        </w:numPr>
        <w:spacing w:before="100" w:beforeAutospacing="1" w:after="100" w:afterAutospacing="1" w:line="240" w:lineRule="auto"/>
        <w:rPr>
          <w:rFonts w:ascii="Segoe UI" w:eastAsia="Times New Roman" w:hAnsi="Segoe UI" w:cs="Segoe UI"/>
          <w:color w:val="444444"/>
          <w:sz w:val="20"/>
          <w:szCs w:val="20"/>
        </w:rPr>
      </w:pPr>
      <w:hyperlink r:id="rId6" w:history="1">
        <w:r w:rsidR="00250626" w:rsidRPr="00250626">
          <w:rPr>
            <w:rFonts w:ascii="Segoe UI" w:eastAsia="Times New Roman" w:hAnsi="Segoe UI" w:cs="Segoe UI"/>
            <w:color w:val="0000FF"/>
            <w:sz w:val="20"/>
            <w:szCs w:val="20"/>
            <w:u w:val="single"/>
          </w:rPr>
          <w:t>Budget</w:t>
        </w:r>
      </w:hyperlink>
    </w:p>
    <w:p w:rsidR="00250626" w:rsidRPr="00250626" w:rsidRDefault="0040073A" w:rsidP="00250626">
      <w:pPr>
        <w:numPr>
          <w:ilvl w:val="1"/>
          <w:numId w:val="1"/>
        </w:numPr>
        <w:spacing w:before="100" w:beforeAutospacing="1" w:after="100" w:afterAutospacing="1" w:line="240" w:lineRule="auto"/>
        <w:rPr>
          <w:rFonts w:ascii="Segoe UI" w:eastAsia="Times New Roman" w:hAnsi="Segoe UI" w:cs="Segoe UI"/>
          <w:color w:val="444444"/>
          <w:sz w:val="20"/>
          <w:szCs w:val="20"/>
        </w:rPr>
      </w:pPr>
      <w:hyperlink r:id="rId7" w:history="1">
        <w:r w:rsidR="00250626" w:rsidRPr="00250626">
          <w:rPr>
            <w:rFonts w:ascii="Segoe UI" w:eastAsia="Times New Roman" w:hAnsi="Segoe UI" w:cs="Segoe UI"/>
            <w:color w:val="0000FF"/>
            <w:sz w:val="20"/>
            <w:szCs w:val="20"/>
            <w:u w:val="single"/>
          </w:rPr>
          <w:t>Data Warehouse</w:t>
        </w:r>
      </w:hyperlink>
    </w:p>
    <w:p w:rsidR="00250626" w:rsidRPr="00250626" w:rsidRDefault="0040073A" w:rsidP="00250626">
      <w:pPr>
        <w:numPr>
          <w:ilvl w:val="1"/>
          <w:numId w:val="1"/>
        </w:numPr>
        <w:spacing w:before="100" w:beforeAutospacing="1" w:after="100" w:afterAutospacing="1" w:line="240" w:lineRule="auto"/>
        <w:rPr>
          <w:rFonts w:ascii="Segoe UI" w:eastAsia="Times New Roman" w:hAnsi="Segoe UI" w:cs="Segoe UI"/>
          <w:color w:val="444444"/>
          <w:sz w:val="20"/>
          <w:szCs w:val="20"/>
        </w:rPr>
      </w:pPr>
      <w:hyperlink r:id="rId8" w:history="1">
        <w:r w:rsidR="00250626" w:rsidRPr="00250626">
          <w:rPr>
            <w:rFonts w:ascii="Segoe UI" w:eastAsia="Times New Roman" w:hAnsi="Segoe UI" w:cs="Segoe UI"/>
            <w:color w:val="0000FF"/>
            <w:sz w:val="20"/>
            <w:szCs w:val="20"/>
            <w:u w:val="single"/>
          </w:rPr>
          <w:t>Director's Corner</w:t>
        </w:r>
      </w:hyperlink>
    </w:p>
    <w:p w:rsidR="00250626" w:rsidRPr="00250626" w:rsidRDefault="0040073A" w:rsidP="00250626">
      <w:pPr>
        <w:numPr>
          <w:ilvl w:val="1"/>
          <w:numId w:val="1"/>
        </w:numPr>
        <w:spacing w:before="100" w:beforeAutospacing="1" w:after="100" w:afterAutospacing="1" w:line="240" w:lineRule="auto"/>
        <w:rPr>
          <w:rFonts w:ascii="Segoe UI" w:eastAsia="Times New Roman" w:hAnsi="Segoe UI" w:cs="Segoe UI"/>
          <w:color w:val="444444"/>
          <w:sz w:val="20"/>
          <w:szCs w:val="20"/>
        </w:rPr>
      </w:pPr>
      <w:hyperlink r:id="rId9" w:history="1">
        <w:r w:rsidR="00250626" w:rsidRPr="00250626">
          <w:rPr>
            <w:rFonts w:ascii="Segoe UI" w:eastAsia="Times New Roman" w:hAnsi="Segoe UI" w:cs="Segoe UI"/>
            <w:color w:val="0000FF"/>
            <w:sz w:val="20"/>
            <w:szCs w:val="20"/>
            <w:u w:val="single"/>
          </w:rPr>
          <w:t>Early Intervention</w:t>
        </w:r>
      </w:hyperlink>
    </w:p>
    <w:p w:rsidR="00250626" w:rsidRPr="00250626" w:rsidRDefault="0040073A" w:rsidP="00250626">
      <w:pPr>
        <w:numPr>
          <w:ilvl w:val="1"/>
          <w:numId w:val="1"/>
        </w:numPr>
        <w:spacing w:before="100" w:beforeAutospacing="1" w:after="100" w:afterAutospacing="1" w:line="240" w:lineRule="auto"/>
        <w:rPr>
          <w:rFonts w:ascii="Segoe UI" w:eastAsia="Times New Roman" w:hAnsi="Segoe UI" w:cs="Segoe UI"/>
          <w:color w:val="444444"/>
          <w:sz w:val="20"/>
          <w:szCs w:val="20"/>
        </w:rPr>
      </w:pPr>
      <w:hyperlink r:id="rId10" w:history="1">
        <w:r w:rsidR="00250626" w:rsidRPr="00250626">
          <w:rPr>
            <w:rFonts w:ascii="Segoe UI" w:eastAsia="Times New Roman" w:hAnsi="Segoe UI" w:cs="Segoe UI"/>
            <w:color w:val="0000FF"/>
            <w:sz w:val="20"/>
            <w:szCs w:val="20"/>
            <w:u w:val="single"/>
          </w:rPr>
          <w:t>Employment First</w:t>
        </w:r>
      </w:hyperlink>
    </w:p>
    <w:p w:rsidR="00250626" w:rsidRPr="00250626" w:rsidRDefault="0040073A" w:rsidP="00250626">
      <w:pPr>
        <w:numPr>
          <w:ilvl w:val="1"/>
          <w:numId w:val="1"/>
        </w:numPr>
        <w:spacing w:before="100" w:beforeAutospacing="1" w:after="100" w:afterAutospacing="1" w:line="240" w:lineRule="auto"/>
        <w:rPr>
          <w:rFonts w:ascii="Segoe UI" w:eastAsia="Times New Roman" w:hAnsi="Segoe UI" w:cs="Segoe UI"/>
          <w:color w:val="444444"/>
          <w:sz w:val="20"/>
          <w:szCs w:val="20"/>
        </w:rPr>
      </w:pPr>
      <w:hyperlink r:id="rId11" w:history="1">
        <w:r w:rsidR="00250626" w:rsidRPr="00250626">
          <w:rPr>
            <w:rFonts w:ascii="Segoe UI" w:eastAsia="Times New Roman" w:hAnsi="Segoe UI" w:cs="Segoe UI"/>
            <w:color w:val="0000FF"/>
            <w:sz w:val="20"/>
            <w:szCs w:val="20"/>
            <w:u w:val="single"/>
          </w:rPr>
          <w:t>Family Connection</w:t>
        </w:r>
      </w:hyperlink>
    </w:p>
    <w:p w:rsidR="00250626" w:rsidRPr="00250626" w:rsidRDefault="0040073A" w:rsidP="00250626">
      <w:pPr>
        <w:numPr>
          <w:ilvl w:val="1"/>
          <w:numId w:val="1"/>
        </w:numPr>
        <w:spacing w:before="100" w:beforeAutospacing="1" w:after="100" w:afterAutospacing="1" w:line="240" w:lineRule="auto"/>
        <w:rPr>
          <w:rFonts w:ascii="Segoe UI" w:eastAsia="Times New Roman" w:hAnsi="Segoe UI" w:cs="Segoe UI"/>
          <w:color w:val="444444"/>
          <w:sz w:val="20"/>
          <w:szCs w:val="20"/>
        </w:rPr>
      </w:pPr>
      <w:hyperlink r:id="rId12" w:history="1">
        <w:r w:rsidR="00250626" w:rsidRPr="00250626">
          <w:rPr>
            <w:rFonts w:ascii="Segoe UI" w:eastAsia="Times New Roman" w:hAnsi="Segoe UI" w:cs="Segoe UI"/>
            <w:color w:val="0000FF"/>
            <w:sz w:val="20"/>
            <w:szCs w:val="20"/>
            <w:u w:val="single"/>
          </w:rPr>
          <w:t>Guidance Memos</w:t>
        </w:r>
      </w:hyperlink>
    </w:p>
    <w:p w:rsidR="00250626" w:rsidRPr="00250626" w:rsidRDefault="0040073A" w:rsidP="00250626">
      <w:pPr>
        <w:numPr>
          <w:ilvl w:val="1"/>
          <w:numId w:val="1"/>
        </w:numPr>
        <w:spacing w:before="100" w:beforeAutospacing="1" w:after="100" w:afterAutospacing="1" w:line="240" w:lineRule="auto"/>
        <w:rPr>
          <w:rFonts w:ascii="Segoe UI" w:eastAsia="Times New Roman" w:hAnsi="Segoe UI" w:cs="Segoe UI"/>
          <w:color w:val="444444"/>
          <w:sz w:val="20"/>
          <w:szCs w:val="20"/>
        </w:rPr>
      </w:pPr>
      <w:hyperlink r:id="rId13" w:history="1">
        <w:r w:rsidR="00250626" w:rsidRPr="00250626">
          <w:rPr>
            <w:rFonts w:ascii="Segoe UI" w:eastAsia="Times New Roman" w:hAnsi="Segoe UI" w:cs="Segoe UI"/>
            <w:color w:val="0000FF"/>
            <w:sz w:val="20"/>
            <w:szCs w:val="20"/>
            <w:u w:val="single"/>
          </w:rPr>
          <w:t>Health &amp; Welfare Alerts</w:t>
        </w:r>
      </w:hyperlink>
    </w:p>
    <w:p w:rsidR="00250626" w:rsidRPr="00250626" w:rsidRDefault="0040073A" w:rsidP="00250626">
      <w:pPr>
        <w:numPr>
          <w:ilvl w:val="1"/>
          <w:numId w:val="1"/>
        </w:numPr>
        <w:spacing w:before="100" w:beforeAutospacing="1" w:after="100" w:afterAutospacing="1" w:line="240" w:lineRule="auto"/>
        <w:rPr>
          <w:rFonts w:ascii="Segoe UI" w:eastAsia="Times New Roman" w:hAnsi="Segoe UI" w:cs="Segoe UI"/>
          <w:color w:val="444444"/>
          <w:sz w:val="20"/>
          <w:szCs w:val="20"/>
        </w:rPr>
      </w:pPr>
      <w:hyperlink r:id="rId14" w:history="1">
        <w:r w:rsidR="00250626" w:rsidRPr="00250626">
          <w:rPr>
            <w:rFonts w:ascii="Segoe UI" w:eastAsia="Times New Roman" w:hAnsi="Segoe UI" w:cs="Segoe UI"/>
            <w:color w:val="0000FF"/>
            <w:sz w:val="20"/>
            <w:szCs w:val="20"/>
            <w:u w:val="single"/>
          </w:rPr>
          <w:t>Intermediate Care Facilities</w:t>
        </w:r>
      </w:hyperlink>
    </w:p>
    <w:p w:rsidR="00250626" w:rsidRPr="00250626" w:rsidRDefault="0040073A" w:rsidP="00250626">
      <w:pPr>
        <w:numPr>
          <w:ilvl w:val="1"/>
          <w:numId w:val="1"/>
        </w:numPr>
        <w:spacing w:before="100" w:beforeAutospacing="1" w:after="100" w:afterAutospacing="1" w:line="240" w:lineRule="auto"/>
        <w:rPr>
          <w:rFonts w:ascii="Segoe UI" w:eastAsia="Times New Roman" w:hAnsi="Segoe UI" w:cs="Segoe UI"/>
          <w:color w:val="444444"/>
          <w:sz w:val="20"/>
          <w:szCs w:val="20"/>
        </w:rPr>
      </w:pPr>
      <w:hyperlink r:id="rId15" w:history="1">
        <w:r w:rsidR="00250626" w:rsidRPr="00250626">
          <w:rPr>
            <w:rFonts w:ascii="Segoe UI" w:eastAsia="Times New Roman" w:hAnsi="Segoe UI" w:cs="Segoe UI"/>
            <w:color w:val="0000FF"/>
            <w:sz w:val="20"/>
            <w:szCs w:val="20"/>
            <w:u w:val="single"/>
          </w:rPr>
          <w:t>Major Unusual Incidents</w:t>
        </w:r>
      </w:hyperlink>
    </w:p>
    <w:p w:rsidR="00250626" w:rsidRPr="00250626" w:rsidRDefault="0040073A" w:rsidP="00250626">
      <w:pPr>
        <w:numPr>
          <w:ilvl w:val="1"/>
          <w:numId w:val="1"/>
        </w:numPr>
        <w:spacing w:before="100" w:beforeAutospacing="1" w:after="100" w:afterAutospacing="1" w:line="240" w:lineRule="auto"/>
        <w:rPr>
          <w:rFonts w:ascii="Segoe UI" w:eastAsia="Times New Roman" w:hAnsi="Segoe UI" w:cs="Segoe UI"/>
          <w:color w:val="444444"/>
          <w:sz w:val="20"/>
          <w:szCs w:val="20"/>
        </w:rPr>
      </w:pPr>
      <w:hyperlink r:id="rId16" w:history="1">
        <w:r w:rsidR="00250626" w:rsidRPr="00250626">
          <w:rPr>
            <w:rFonts w:ascii="Segoe UI" w:eastAsia="Times New Roman" w:hAnsi="Segoe UI" w:cs="Segoe UI"/>
            <w:color w:val="0000FF"/>
            <w:sz w:val="20"/>
            <w:szCs w:val="20"/>
            <w:u w:val="single"/>
          </w:rPr>
          <w:t>Medicaid</w:t>
        </w:r>
      </w:hyperlink>
    </w:p>
    <w:p w:rsidR="00250626" w:rsidRPr="00250626" w:rsidRDefault="0040073A" w:rsidP="00250626">
      <w:pPr>
        <w:numPr>
          <w:ilvl w:val="1"/>
          <w:numId w:val="1"/>
        </w:numPr>
        <w:spacing w:before="100" w:beforeAutospacing="1" w:after="100" w:afterAutospacing="1" w:line="240" w:lineRule="auto"/>
        <w:rPr>
          <w:rFonts w:ascii="Segoe UI" w:eastAsia="Times New Roman" w:hAnsi="Segoe UI" w:cs="Segoe UI"/>
          <w:color w:val="444444"/>
          <w:sz w:val="20"/>
          <w:szCs w:val="20"/>
        </w:rPr>
      </w:pPr>
      <w:hyperlink r:id="rId17" w:history="1">
        <w:r w:rsidR="00250626" w:rsidRPr="00250626">
          <w:rPr>
            <w:rFonts w:ascii="Segoe UI" w:eastAsia="Times New Roman" w:hAnsi="Segoe UI" w:cs="Segoe UI"/>
            <w:color w:val="0000FF"/>
            <w:sz w:val="20"/>
            <w:szCs w:val="20"/>
            <w:u w:val="single"/>
          </w:rPr>
          <w:t>Pipeline Weekly</w:t>
        </w:r>
      </w:hyperlink>
    </w:p>
    <w:p w:rsidR="00250626" w:rsidRPr="00250626" w:rsidRDefault="0040073A" w:rsidP="00250626">
      <w:pPr>
        <w:numPr>
          <w:ilvl w:val="1"/>
          <w:numId w:val="1"/>
        </w:numPr>
        <w:spacing w:before="100" w:beforeAutospacing="1" w:after="100" w:afterAutospacing="1" w:line="240" w:lineRule="auto"/>
        <w:rPr>
          <w:rFonts w:ascii="Segoe UI" w:eastAsia="Times New Roman" w:hAnsi="Segoe UI" w:cs="Segoe UI"/>
          <w:color w:val="444444"/>
          <w:sz w:val="20"/>
          <w:szCs w:val="20"/>
        </w:rPr>
      </w:pPr>
      <w:hyperlink r:id="rId18" w:history="1">
        <w:r w:rsidR="00250626" w:rsidRPr="00250626">
          <w:rPr>
            <w:rFonts w:ascii="Segoe UI" w:eastAsia="Times New Roman" w:hAnsi="Segoe UI" w:cs="Segoe UI"/>
            <w:color w:val="0000FF"/>
            <w:sz w:val="20"/>
            <w:szCs w:val="20"/>
            <w:u w:val="single"/>
          </w:rPr>
          <w:t>Reports &amp; Publications</w:t>
        </w:r>
      </w:hyperlink>
    </w:p>
    <w:p w:rsidR="00250626" w:rsidRPr="00250626" w:rsidRDefault="0040073A" w:rsidP="00250626">
      <w:pPr>
        <w:numPr>
          <w:ilvl w:val="1"/>
          <w:numId w:val="1"/>
        </w:numPr>
        <w:spacing w:before="100" w:beforeAutospacing="1" w:after="100" w:afterAutospacing="1" w:line="240" w:lineRule="auto"/>
        <w:rPr>
          <w:rFonts w:ascii="Segoe UI" w:eastAsia="Times New Roman" w:hAnsi="Segoe UI" w:cs="Segoe UI"/>
          <w:color w:val="444444"/>
          <w:sz w:val="20"/>
          <w:szCs w:val="20"/>
        </w:rPr>
      </w:pPr>
      <w:hyperlink r:id="rId19" w:history="1">
        <w:r w:rsidR="00250626" w:rsidRPr="00250626">
          <w:rPr>
            <w:rFonts w:ascii="Segoe UI" w:eastAsia="Times New Roman" w:hAnsi="Segoe UI" w:cs="Segoe UI"/>
            <w:color w:val="0000FF"/>
            <w:sz w:val="20"/>
            <w:szCs w:val="20"/>
            <w:u w:val="single"/>
          </w:rPr>
          <w:t>TDD</w:t>
        </w:r>
      </w:hyperlink>
    </w:p>
    <w:p w:rsidR="00250626" w:rsidRPr="00250626" w:rsidRDefault="0040073A" w:rsidP="00250626">
      <w:pPr>
        <w:numPr>
          <w:ilvl w:val="1"/>
          <w:numId w:val="1"/>
        </w:numPr>
        <w:spacing w:before="100" w:beforeAutospacing="1" w:after="100" w:afterAutospacing="1" w:line="240" w:lineRule="auto"/>
        <w:rPr>
          <w:rFonts w:ascii="Segoe UI" w:eastAsia="Times New Roman" w:hAnsi="Segoe UI" w:cs="Segoe UI"/>
          <w:color w:val="444444"/>
          <w:sz w:val="20"/>
          <w:szCs w:val="20"/>
        </w:rPr>
      </w:pPr>
      <w:hyperlink r:id="rId20" w:history="1">
        <w:r w:rsidR="00250626" w:rsidRPr="00250626">
          <w:rPr>
            <w:rFonts w:ascii="Segoe UI" w:eastAsia="Times New Roman" w:hAnsi="Segoe UI" w:cs="Segoe UI"/>
            <w:color w:val="0000FF"/>
            <w:sz w:val="20"/>
            <w:szCs w:val="20"/>
            <w:u w:val="single"/>
          </w:rPr>
          <w:t>Well-Informed Newsletter</w:t>
        </w:r>
      </w:hyperlink>
    </w:p>
    <w:p w:rsidR="00250626" w:rsidRPr="00250626" w:rsidRDefault="0040073A" w:rsidP="00250626">
      <w:pPr>
        <w:numPr>
          <w:ilvl w:val="0"/>
          <w:numId w:val="2"/>
        </w:numPr>
        <w:spacing w:before="100" w:beforeAutospacing="1" w:after="100" w:afterAutospacing="1" w:line="240" w:lineRule="auto"/>
        <w:rPr>
          <w:rFonts w:ascii="Segoe UI" w:eastAsia="Times New Roman" w:hAnsi="Segoe UI" w:cs="Segoe UI"/>
          <w:color w:val="444444"/>
          <w:sz w:val="20"/>
          <w:szCs w:val="20"/>
        </w:rPr>
      </w:pPr>
      <w:hyperlink r:id="rId21" w:history="1">
        <w:r w:rsidR="00250626" w:rsidRPr="00250626">
          <w:rPr>
            <w:rFonts w:ascii="Segoe UI" w:eastAsia="Times New Roman" w:hAnsi="Segoe UI" w:cs="Segoe UI"/>
            <w:color w:val="0000FF"/>
            <w:sz w:val="20"/>
            <w:szCs w:val="20"/>
            <w:u w:val="single"/>
          </w:rPr>
          <w:t>Archives</w:t>
        </w:r>
      </w:hyperlink>
    </w:p>
    <w:p w:rsidR="00250626" w:rsidRPr="00250626" w:rsidRDefault="0040073A" w:rsidP="00250626">
      <w:pPr>
        <w:numPr>
          <w:ilvl w:val="1"/>
          <w:numId w:val="2"/>
        </w:numPr>
        <w:spacing w:before="100" w:beforeAutospacing="1" w:after="100" w:afterAutospacing="1" w:line="240" w:lineRule="auto"/>
        <w:rPr>
          <w:rFonts w:ascii="Segoe UI" w:eastAsia="Times New Roman" w:hAnsi="Segoe UI" w:cs="Segoe UI"/>
          <w:color w:val="444444"/>
          <w:sz w:val="20"/>
          <w:szCs w:val="20"/>
        </w:rPr>
      </w:pPr>
      <w:hyperlink r:id="rId22" w:history="1">
        <w:r w:rsidR="00250626" w:rsidRPr="00250626">
          <w:rPr>
            <w:rFonts w:ascii="Segoe UI" w:eastAsia="Times New Roman" w:hAnsi="Segoe UI" w:cs="Segoe UI"/>
            <w:color w:val="0000FF"/>
            <w:sz w:val="20"/>
            <w:szCs w:val="20"/>
            <w:u w:val="single"/>
          </w:rPr>
          <w:t>December</w:t>
        </w:r>
      </w:hyperlink>
    </w:p>
    <w:p w:rsidR="00250626" w:rsidRPr="00250626" w:rsidRDefault="0040073A" w:rsidP="00250626">
      <w:pPr>
        <w:numPr>
          <w:ilvl w:val="1"/>
          <w:numId w:val="2"/>
        </w:numPr>
        <w:spacing w:before="100" w:beforeAutospacing="1" w:after="100" w:afterAutospacing="1" w:line="240" w:lineRule="auto"/>
        <w:rPr>
          <w:rFonts w:ascii="Segoe UI" w:eastAsia="Times New Roman" w:hAnsi="Segoe UI" w:cs="Segoe UI"/>
          <w:color w:val="444444"/>
          <w:sz w:val="20"/>
          <w:szCs w:val="20"/>
        </w:rPr>
      </w:pPr>
      <w:hyperlink r:id="rId23" w:history="1">
        <w:r w:rsidR="00250626" w:rsidRPr="00250626">
          <w:rPr>
            <w:rFonts w:ascii="Segoe UI" w:eastAsia="Times New Roman" w:hAnsi="Segoe UI" w:cs="Segoe UI"/>
            <w:color w:val="0000FF"/>
            <w:sz w:val="20"/>
            <w:szCs w:val="20"/>
            <w:u w:val="single"/>
          </w:rPr>
          <w:t>November</w:t>
        </w:r>
      </w:hyperlink>
    </w:p>
    <w:p w:rsidR="00250626" w:rsidRPr="00250626" w:rsidRDefault="0040073A" w:rsidP="00250626">
      <w:pPr>
        <w:numPr>
          <w:ilvl w:val="1"/>
          <w:numId w:val="2"/>
        </w:numPr>
        <w:spacing w:before="100" w:beforeAutospacing="1" w:after="100" w:afterAutospacing="1" w:line="240" w:lineRule="auto"/>
        <w:rPr>
          <w:rFonts w:ascii="Segoe UI" w:eastAsia="Times New Roman" w:hAnsi="Segoe UI" w:cs="Segoe UI"/>
          <w:color w:val="444444"/>
          <w:sz w:val="20"/>
          <w:szCs w:val="20"/>
        </w:rPr>
      </w:pPr>
      <w:hyperlink r:id="rId24" w:history="1">
        <w:r w:rsidR="00250626" w:rsidRPr="00250626">
          <w:rPr>
            <w:rFonts w:ascii="Segoe UI" w:eastAsia="Times New Roman" w:hAnsi="Segoe UI" w:cs="Segoe UI"/>
            <w:color w:val="0000FF"/>
            <w:sz w:val="20"/>
            <w:szCs w:val="20"/>
            <w:u w:val="single"/>
          </w:rPr>
          <w:t>October</w:t>
        </w:r>
      </w:hyperlink>
    </w:p>
    <w:p w:rsidR="00250626" w:rsidRPr="00250626" w:rsidRDefault="0040073A" w:rsidP="00250626">
      <w:pPr>
        <w:numPr>
          <w:ilvl w:val="1"/>
          <w:numId w:val="2"/>
        </w:numPr>
        <w:spacing w:before="100" w:beforeAutospacing="1" w:after="100" w:afterAutospacing="1" w:line="240" w:lineRule="auto"/>
        <w:rPr>
          <w:rFonts w:ascii="Segoe UI" w:eastAsia="Times New Roman" w:hAnsi="Segoe UI" w:cs="Segoe UI"/>
          <w:color w:val="444444"/>
          <w:sz w:val="20"/>
          <w:szCs w:val="20"/>
        </w:rPr>
      </w:pPr>
      <w:hyperlink r:id="rId25" w:history="1">
        <w:r w:rsidR="00250626" w:rsidRPr="00250626">
          <w:rPr>
            <w:rFonts w:ascii="Segoe UI" w:eastAsia="Times New Roman" w:hAnsi="Segoe UI" w:cs="Segoe UI"/>
            <w:color w:val="0000FF"/>
            <w:sz w:val="20"/>
            <w:szCs w:val="20"/>
            <w:u w:val="single"/>
          </w:rPr>
          <w:t>September</w:t>
        </w:r>
      </w:hyperlink>
    </w:p>
    <w:p w:rsidR="00250626" w:rsidRPr="00250626" w:rsidRDefault="0040073A" w:rsidP="00250626">
      <w:pPr>
        <w:numPr>
          <w:ilvl w:val="1"/>
          <w:numId w:val="2"/>
        </w:numPr>
        <w:spacing w:before="100" w:beforeAutospacing="1" w:after="100" w:afterAutospacing="1" w:line="240" w:lineRule="auto"/>
        <w:rPr>
          <w:rFonts w:ascii="Segoe UI" w:eastAsia="Times New Roman" w:hAnsi="Segoe UI" w:cs="Segoe UI"/>
          <w:color w:val="444444"/>
          <w:sz w:val="20"/>
          <w:szCs w:val="20"/>
        </w:rPr>
      </w:pPr>
      <w:hyperlink r:id="rId26" w:history="1">
        <w:r w:rsidR="00250626" w:rsidRPr="00250626">
          <w:rPr>
            <w:rFonts w:ascii="Segoe UI" w:eastAsia="Times New Roman" w:hAnsi="Segoe UI" w:cs="Segoe UI"/>
            <w:color w:val="0000FF"/>
            <w:sz w:val="20"/>
            <w:szCs w:val="20"/>
            <w:u w:val="single"/>
          </w:rPr>
          <w:t>Older Posts</w:t>
        </w:r>
      </w:hyperlink>
    </w:p>
    <w:tbl>
      <w:tblPr>
        <w:tblW w:w="5000" w:type="pct"/>
        <w:tblCellSpacing w:w="0" w:type="dxa"/>
        <w:tblCellMar>
          <w:left w:w="0" w:type="dxa"/>
          <w:right w:w="0" w:type="dxa"/>
        </w:tblCellMar>
        <w:tblLook w:val="04A0" w:firstRow="1" w:lastRow="0" w:firstColumn="1" w:lastColumn="0" w:noHBand="0" w:noVBand="1"/>
      </w:tblPr>
      <w:tblGrid>
        <w:gridCol w:w="9360"/>
      </w:tblGrid>
      <w:tr w:rsidR="00250626" w:rsidRPr="00250626" w:rsidTr="0025062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354"/>
              <w:gridCol w:w="6"/>
            </w:tblGrid>
            <w:tr w:rsidR="00250626" w:rsidRPr="00250626">
              <w:trPr>
                <w:tblCellSpacing w:w="0" w:type="dxa"/>
              </w:trPr>
              <w:tc>
                <w:tcPr>
                  <w:tcW w:w="0" w:type="auto"/>
                  <w:hideMark/>
                </w:tcPr>
                <w:p w:rsidR="00250626" w:rsidRPr="00250626" w:rsidRDefault="00250626" w:rsidP="00250626">
                  <w:pPr>
                    <w:numPr>
                      <w:ilvl w:val="0"/>
                      <w:numId w:val="3"/>
                    </w:numPr>
                    <w:spacing w:before="100" w:beforeAutospacing="1" w:after="100" w:afterAutospacing="1" w:line="240" w:lineRule="auto"/>
                    <w:rPr>
                      <w:rFonts w:ascii="Segoe UI" w:eastAsia="Times New Roman" w:hAnsi="Segoe UI" w:cs="Segoe UI"/>
                      <w:color w:val="444444"/>
                      <w:sz w:val="20"/>
                      <w:szCs w:val="20"/>
                    </w:rPr>
                  </w:pPr>
                  <w:bookmarkStart w:id="0" w:name="mainContent"/>
                  <w:bookmarkEnd w:id="0"/>
                  <w:r w:rsidRPr="00250626">
                    <w:rPr>
                      <w:rFonts w:ascii="Segoe UI" w:eastAsia="Times New Roman" w:hAnsi="Segoe UI" w:cs="Segoe UI"/>
                      <w:color w:val="444444"/>
                      <w:sz w:val="20"/>
                      <w:szCs w:val="20"/>
                    </w:rPr>
                    <w:t>24</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Oct</w:t>
                  </w:r>
                </w:p>
                <w:p w:rsidR="00250626" w:rsidRPr="00250626" w:rsidRDefault="0040073A" w:rsidP="00250626">
                  <w:pPr>
                    <w:spacing w:before="100" w:beforeAutospacing="1" w:after="100" w:afterAutospacing="1" w:line="240" w:lineRule="auto"/>
                    <w:ind w:left="720"/>
                    <w:outlineLvl w:val="1"/>
                    <w:rPr>
                      <w:rFonts w:ascii="Segoe UI Semilight" w:eastAsia="Times New Roman" w:hAnsi="Segoe UI Semilight" w:cs="Segoe UI Semilight"/>
                      <w:color w:val="262626"/>
                      <w:sz w:val="29"/>
                      <w:szCs w:val="29"/>
                    </w:rPr>
                  </w:pPr>
                  <w:hyperlink r:id="rId27" w:history="1">
                    <w:r w:rsidR="00250626" w:rsidRPr="00250626">
                      <w:rPr>
                        <w:rFonts w:ascii="Segoe UI Semilight" w:eastAsia="Times New Roman" w:hAnsi="Segoe UI Semilight" w:cs="Segoe UI Semilight"/>
                        <w:color w:val="0000FF"/>
                        <w:sz w:val="29"/>
                        <w:szCs w:val="29"/>
                        <w:u w:val="single"/>
                      </w:rPr>
                      <w:t>Add-On Incentivizes Training, Longevity</w:t>
                    </w:r>
                  </w:hyperlink>
                </w:p>
                <w:p w:rsidR="00250626" w:rsidRPr="00250626" w:rsidRDefault="00250626" w:rsidP="00250626">
                  <w:pPr>
                    <w:spacing w:beforeAutospacing="1" w:after="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by System Account in </w:t>
                  </w:r>
                  <w:hyperlink r:id="rId28" w:history="1">
                    <w:r w:rsidRPr="00250626">
                      <w:rPr>
                        <w:rFonts w:ascii="Segoe UI" w:eastAsia="Times New Roman" w:hAnsi="Segoe UI" w:cs="Segoe UI"/>
                        <w:color w:val="0000FF"/>
                        <w:sz w:val="20"/>
                        <w:szCs w:val="20"/>
                        <w:u w:val="single"/>
                      </w:rPr>
                      <w:t>Guidance Memos</w:t>
                    </w:r>
                  </w:hyperlink>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*Updated with correction Nov. 1, 2017</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Incentivizing direct care staff longevity and rewarding efforts to complete professional training is one way that the Ohio Department of Developmental Disabilities is responding to the needs voiced by stakeholders to address a shortage of direct service providers felt across the state.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This employee-driven incentive focuses on minimizing additional administrative requirements for agency providers while empowering direct service providers to advance professional goals.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The department will propose the add-on rate to the </w:t>
                  </w:r>
                  <w:proofErr w:type="spellStart"/>
                  <w:r w:rsidRPr="00250626">
                    <w:rPr>
                      <w:rFonts w:ascii="Segoe UI" w:eastAsia="Times New Roman" w:hAnsi="Segoe UI" w:cs="Segoe UI"/>
                      <w:color w:val="444444"/>
                      <w:sz w:val="20"/>
                      <w:szCs w:val="20"/>
                    </w:rPr>
                    <w:t>the</w:t>
                  </w:r>
                  <w:proofErr w:type="spellEnd"/>
                  <w:r w:rsidRPr="00250626">
                    <w:rPr>
                      <w:rFonts w:ascii="Segoe UI" w:eastAsia="Times New Roman" w:hAnsi="Segoe UI" w:cs="Segoe UI"/>
                      <w:color w:val="444444"/>
                      <w:sz w:val="20"/>
                      <w:szCs w:val="20"/>
                    </w:rPr>
                    <w:t xml:space="preserve"> Centers for Medicare and Medicaid Services (CMS) April 1, 2018. If approved, the proposed effective date for this add-on rate would be July 1, 2018. Upon approval, the add-on rate may be submitted for all units of homemaker/personal care (HPC) services delivered by direct service providers meeting the criteria </w:t>
                  </w:r>
                  <w:r w:rsidRPr="00250626">
                    <w:rPr>
                      <w:rFonts w:ascii="Segoe UI" w:eastAsia="Times New Roman" w:hAnsi="Segoe UI" w:cs="Segoe UI"/>
                      <w:color w:val="444444"/>
                      <w:sz w:val="20"/>
                      <w:szCs w:val="20"/>
                    </w:rPr>
                    <w:lastRenderedPageBreak/>
                    <w:t xml:space="preserve">specified below. The cost of the add-on will not be attributed to the person's Ohio Developmental Disability Profile (ODDP) range or waiver budget limitation.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Subject to CMS approval, independent providers and agency direct support staff, interested in obtaining the add-on rate must meet all of the following conditions in order to be eligible for the proposed add-on rate </w:t>
                  </w:r>
                </w:p>
                <w:p w:rsidR="00250626" w:rsidRPr="00250626" w:rsidRDefault="00250626" w:rsidP="00250626">
                  <w:pPr>
                    <w:numPr>
                      <w:ilvl w:val="1"/>
                      <w:numId w:val="3"/>
                    </w:num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Two years of experience in providing direct support to people with developmental disabilities, and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p>
                <w:p w:rsidR="00250626" w:rsidRPr="00250626" w:rsidRDefault="00250626" w:rsidP="00250626">
                  <w:pPr>
                    <w:numPr>
                      <w:ilvl w:val="1"/>
                      <w:numId w:val="3"/>
                    </w:num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Completion of 60 hours of applicable training</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p>
                <w:p w:rsidR="00250626" w:rsidRPr="00250626" w:rsidRDefault="00250626" w:rsidP="00250626">
                  <w:pPr>
                    <w:numPr>
                      <w:ilvl w:val="1"/>
                      <w:numId w:val="3"/>
                    </w:num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For providers of HPC services, not including self-directed HPC services</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w:t>
                  </w:r>
                </w:p>
                <w:p w:rsidR="00250626" w:rsidRPr="00250626" w:rsidRDefault="00250626" w:rsidP="00250626">
                  <w:pPr>
                    <w:spacing w:before="100" w:beforeAutospacing="1" w:after="100" w:afterAutospacing="1" w:line="240" w:lineRule="auto"/>
                    <w:ind w:left="720"/>
                    <w:outlineLvl w:val="1"/>
                    <w:rPr>
                      <w:rFonts w:ascii="Segoe UI Semilight" w:eastAsia="Times New Roman" w:hAnsi="Segoe UI Semilight" w:cs="Segoe UI Semilight"/>
                      <w:color w:val="262626"/>
                      <w:sz w:val="29"/>
                      <w:szCs w:val="29"/>
                    </w:rPr>
                  </w:pPr>
                  <w:r w:rsidRPr="00250626">
                    <w:rPr>
                      <w:rFonts w:ascii="Segoe UI Semilight" w:eastAsia="Times New Roman" w:hAnsi="Segoe UI Semilight" w:cs="Segoe UI Semilight"/>
                      <w:b/>
                      <w:bCs/>
                      <w:color w:val="262626"/>
                      <w:sz w:val="29"/>
                      <w:szCs w:val="29"/>
                    </w:rPr>
                    <w:t xml:space="preserve">Proposed implementation, subject to additional guidance and CMS approval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Direct service providers, both independent and agency staff, who have two years of experience in providing direct support to people with developmental disabilities, who have also completed 60 hours of training accredited by the National Alliance for Direct Support Professionals (NADSP), will be eligible to access an add-on rate for homemaker/personal care or HPC services, not including self-directed HPC services.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The two years of experience needed for the add-on rate does not have to be consecutive and may be during any period of time.</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See a list of </w:t>
                  </w:r>
                  <w:hyperlink r:id="rId29" w:history="1">
                    <w:r w:rsidRPr="00250626">
                      <w:rPr>
                        <w:rFonts w:ascii="Segoe UI" w:eastAsia="Times New Roman" w:hAnsi="Segoe UI" w:cs="Segoe UI"/>
                        <w:color w:val="0000FF"/>
                        <w:sz w:val="20"/>
                        <w:szCs w:val="20"/>
                        <w:u w:val="single"/>
                      </w:rPr>
                      <w:t>curriculum accredited by NADSP</w:t>
                    </w:r>
                  </w:hyperlink>
                  <w:r w:rsidRPr="00250626">
                    <w:rPr>
                      <w:rFonts w:ascii="Segoe UI" w:eastAsia="Times New Roman" w:hAnsi="Segoe UI" w:cs="Segoe UI"/>
                      <w:color w:val="444444"/>
                      <w:sz w:val="20"/>
                      <w:szCs w:val="20"/>
                    </w:rPr>
                    <w:t>.</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p>
                <w:p w:rsidR="00250626" w:rsidRPr="00250626" w:rsidRDefault="00250626" w:rsidP="00250626">
                  <w:pPr>
                    <w:spacing w:before="100" w:beforeAutospacing="1" w:after="100" w:afterAutospacing="1" w:line="240" w:lineRule="auto"/>
                    <w:ind w:left="720"/>
                    <w:outlineLvl w:val="2"/>
                    <w:rPr>
                      <w:rFonts w:ascii="Segoe UI Semilight" w:eastAsia="Times New Roman" w:hAnsi="Segoe UI Semilight" w:cs="Segoe UI Semilight"/>
                      <w:color w:val="262626"/>
                      <w:sz w:val="23"/>
                      <w:szCs w:val="23"/>
                    </w:rPr>
                  </w:pPr>
                  <w:r w:rsidRPr="00250626">
                    <w:rPr>
                      <w:rFonts w:ascii="Segoe UI Semilight" w:eastAsia="Times New Roman" w:hAnsi="Segoe UI Semilight" w:cs="Segoe UI Semilight"/>
                      <w:color w:val="262626"/>
                      <w:sz w:val="23"/>
                      <w:szCs w:val="23"/>
                    </w:rPr>
                    <w:t>Upon completion of 60 hours of applicable training</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Direct service providers will track the hours of applicable training they have completed.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Direct service providers working as employees of a provider agency will provide their employer with certificates as proof of successfully completed training once they have completed 60 hours of applicable training. </w:t>
                  </w:r>
                </w:p>
                <w:p w:rsidR="00250626" w:rsidRPr="00250626" w:rsidRDefault="00250626" w:rsidP="00250626">
                  <w:pPr>
                    <w:numPr>
                      <w:ilvl w:val="1"/>
                      <w:numId w:val="3"/>
                    </w:num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lastRenderedPageBreak/>
                    <w:t xml:space="preserve">The employer will review </w:t>
                  </w:r>
                  <w:r w:rsidRPr="00250626">
                    <w:rPr>
                      <w:rFonts w:ascii="Calibri" w:eastAsia="Times New Roman" w:hAnsi="Calibri" w:cs="Segoe UI"/>
                      <w:color w:val="444444"/>
                    </w:rPr>
                    <w:t>a transcript of completed courses or course certificates</w:t>
                  </w:r>
                  <w:r w:rsidRPr="00250626">
                    <w:rPr>
                      <w:rFonts w:ascii="Segoe UI" w:eastAsia="Times New Roman" w:hAnsi="Segoe UI" w:cs="Segoe UI"/>
                      <w:color w:val="444444"/>
                      <w:sz w:val="20"/>
                      <w:szCs w:val="20"/>
                    </w:rPr>
                    <w:t xml:space="preserve"> and verify two years of work experience, after which the employer can bill for that direct care provider's hours of HPC using a billing code that will reimburse the provider at a higher rate.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p>
                <w:p w:rsidR="00250626" w:rsidRPr="00250626" w:rsidRDefault="00250626" w:rsidP="00250626">
                  <w:pPr>
                    <w:numPr>
                      <w:ilvl w:val="1"/>
                      <w:numId w:val="3"/>
                    </w:num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Agency providers will be required to maintain verification of each direct service provider's related experience and training for whom the add-on is billed.</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Once they have completed 60 hours of applicable training, independent providers will be required to submit evidence of related experience and training to the department's provider certification unit. </w:t>
                  </w:r>
                </w:p>
                <w:p w:rsidR="00250626" w:rsidRPr="00250626" w:rsidRDefault="00250626" w:rsidP="00250626">
                  <w:pPr>
                    <w:numPr>
                      <w:ilvl w:val="1"/>
                      <w:numId w:val="3"/>
                    </w:num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The department </w:t>
                  </w:r>
                  <w:r w:rsidRPr="00250626">
                    <w:rPr>
                      <w:rFonts w:ascii="Calibri" w:eastAsia="Times New Roman" w:hAnsi="Calibri" w:cs="Segoe UI"/>
                      <w:color w:val="444444"/>
                    </w:rPr>
                    <w:t>will review a transcript of completed courses or course certificates</w:t>
                  </w:r>
                  <w:r w:rsidRPr="00250626">
                    <w:rPr>
                      <w:rFonts w:ascii="Segoe UI" w:eastAsia="Times New Roman" w:hAnsi="Segoe UI" w:cs="Segoe UI"/>
                      <w:color w:val="444444"/>
                      <w:sz w:val="20"/>
                      <w:szCs w:val="20"/>
                    </w:rPr>
                    <w:t xml:space="preserve"> and verify two years of work experience, after which the provider can bill their hours of HPC using a billing code that will reimburse them at a higher rate.</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No re-certification is required to maintain the add-on rate. Once obtained, the provider remains eligible indefinitely.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w:t>
                  </w:r>
                </w:p>
                <w:p w:rsidR="00250626" w:rsidRPr="00250626" w:rsidRDefault="00250626" w:rsidP="00250626">
                  <w:pPr>
                    <w:spacing w:before="100" w:beforeAutospacing="1" w:after="100" w:afterAutospacing="1" w:line="240" w:lineRule="auto"/>
                    <w:ind w:left="720"/>
                    <w:outlineLvl w:val="2"/>
                    <w:rPr>
                      <w:rFonts w:ascii="Segoe UI Semilight" w:eastAsia="Times New Roman" w:hAnsi="Segoe UI Semilight" w:cs="Segoe UI Semilight"/>
                      <w:color w:val="262626"/>
                      <w:sz w:val="23"/>
                      <w:szCs w:val="23"/>
                    </w:rPr>
                  </w:pPr>
                  <w:r w:rsidRPr="00250626">
                    <w:rPr>
                      <w:rFonts w:ascii="Segoe UI Semilight" w:eastAsia="Times New Roman" w:hAnsi="Segoe UI Semilight" w:cs="Segoe UI Semilight"/>
                      <w:b/>
                      <w:bCs/>
                      <w:color w:val="262626"/>
                      <w:sz w:val="23"/>
                      <w:szCs w:val="23"/>
                    </w:rPr>
                    <w:t>Training applicable toward 60 hours needed for the add-on</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Those who have successfully completed the DS PATHS Certificate of Initial Proficiency or certificate of Advanced Proficiency are immediately eligible for the proposed add-on rate once </w:t>
                  </w:r>
                  <w:proofErr w:type="gramStart"/>
                  <w:r w:rsidRPr="00250626">
                    <w:rPr>
                      <w:rFonts w:ascii="Segoe UI" w:eastAsia="Times New Roman" w:hAnsi="Segoe UI" w:cs="Segoe UI"/>
                      <w:color w:val="444444"/>
                      <w:sz w:val="20"/>
                      <w:szCs w:val="20"/>
                    </w:rPr>
                    <w:t>effective.*</w:t>
                  </w:r>
                  <w:proofErr w:type="gramEnd"/>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All NADSP-accredited training taken within the past five years can be applied toward the 60 hours needed for the add-on rate.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The department will have some courses listed as a mandatory part of the 60-hour add-on, available in later guidance. However, these will not be a majority of the total 60 hours.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The 60 hours of training applicable for the add-on rate must include the following characteristics:</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Courses must be curriculum accredited by NADSP, including</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Courses must be competency-based, defined as </w:t>
                  </w:r>
                </w:p>
                <w:p w:rsidR="00250626" w:rsidRPr="00250626" w:rsidRDefault="00250626" w:rsidP="00250626">
                  <w:pPr>
                    <w:numPr>
                      <w:ilvl w:val="1"/>
                      <w:numId w:val="3"/>
                    </w:num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Online modules with learner testing</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p>
                <w:p w:rsidR="00250626" w:rsidRPr="00250626" w:rsidRDefault="00250626" w:rsidP="00250626">
                  <w:pPr>
                    <w:numPr>
                      <w:ilvl w:val="1"/>
                      <w:numId w:val="3"/>
                    </w:num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In-person training with pre- and post- evaluations or post-testing or portfolio work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Courses must offer a </w:t>
                  </w:r>
                  <w:r w:rsidRPr="00250626">
                    <w:rPr>
                      <w:rFonts w:ascii="Calibri" w:eastAsia="Times New Roman" w:hAnsi="Calibri" w:cs="Segoe UI"/>
                      <w:color w:val="444444"/>
                    </w:rPr>
                    <w:t xml:space="preserve">certificate for courses successfully completed </w:t>
                  </w:r>
                </w:p>
                <w:p w:rsidR="00250626" w:rsidRPr="00250626" w:rsidRDefault="00250626" w:rsidP="00250626">
                  <w:pPr>
                    <w:numPr>
                      <w:ilvl w:val="1"/>
                      <w:numId w:val="3"/>
                    </w:num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That is continuously available for re-print, re-download, or re-issuance to the learner</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p>
                <w:p w:rsidR="00250626" w:rsidRPr="00250626" w:rsidRDefault="00250626" w:rsidP="00250626">
                  <w:pPr>
                    <w:numPr>
                      <w:ilvl w:val="1"/>
                      <w:numId w:val="3"/>
                    </w:num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That includes name of the learner, course title, completion date, hours of training completed, and passing grade</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Courses must be completed after Jan. 1, 2012, that fall within the past five consecutive calendar years from the date the last course was completed. </w:t>
                  </w:r>
                </w:p>
                <w:tbl>
                  <w:tblPr>
                    <w:tblW w:w="5000" w:type="pct"/>
                    <w:tblCellSpacing w:w="0" w:type="dxa"/>
                    <w:tblInd w:w="720" w:type="dxa"/>
                    <w:tblCellMar>
                      <w:top w:w="15" w:type="dxa"/>
                      <w:left w:w="15" w:type="dxa"/>
                      <w:bottom w:w="15" w:type="dxa"/>
                      <w:right w:w="15" w:type="dxa"/>
                    </w:tblCellMar>
                    <w:tblLook w:val="04A0" w:firstRow="1" w:lastRow="0" w:firstColumn="1" w:lastColumn="0" w:noHBand="0" w:noVBand="1"/>
                  </w:tblPr>
                  <w:tblGrid>
                    <w:gridCol w:w="3118"/>
                    <w:gridCol w:w="3118"/>
                    <w:gridCol w:w="3118"/>
                  </w:tblGrid>
                  <w:tr w:rsidR="00250626" w:rsidRPr="00250626" w:rsidTr="00250626">
                    <w:trPr>
                      <w:tblCellSpacing w:w="0" w:type="dxa"/>
                    </w:trPr>
                    <w:tc>
                      <w:tcPr>
                        <w:tcW w:w="1666" w:type="pct"/>
                        <w:vAlign w:val="center"/>
                        <w:hideMark/>
                      </w:tcPr>
                      <w:p w:rsidR="00250626" w:rsidRPr="00250626" w:rsidRDefault="00250626" w:rsidP="00250626">
                        <w:pPr>
                          <w:spacing w:after="0" w:line="240" w:lineRule="auto"/>
                          <w:rPr>
                            <w:rFonts w:ascii="Segoe UI" w:eastAsia="Times New Roman" w:hAnsi="Segoe UI" w:cs="Segoe UI"/>
                            <w:color w:val="444444"/>
                            <w:sz w:val="20"/>
                            <w:szCs w:val="20"/>
                          </w:rPr>
                        </w:pPr>
                        <w:r w:rsidRPr="00250626">
                          <w:rPr>
                            <w:rFonts w:ascii="Segoe UI" w:eastAsia="Times New Roman" w:hAnsi="Segoe UI" w:cs="Segoe UI"/>
                            <w:b/>
                            <w:bCs/>
                            <w:color w:val="444444"/>
                            <w:sz w:val="20"/>
                            <w:szCs w:val="20"/>
                          </w:rPr>
                          <w:t xml:space="preserve">For </w:t>
                        </w:r>
                        <w:proofErr w:type="gramStart"/>
                        <w:r w:rsidRPr="00250626">
                          <w:rPr>
                            <w:rFonts w:ascii="Segoe UI" w:eastAsia="Times New Roman" w:hAnsi="Segoe UI" w:cs="Segoe UI"/>
                            <w:b/>
                            <w:bCs/>
                            <w:color w:val="444444"/>
                            <w:sz w:val="20"/>
                            <w:szCs w:val="20"/>
                          </w:rPr>
                          <w:t>example</w:t>
                        </w:r>
                        <w:proofErr w:type="gramEnd"/>
                      </w:p>
                    </w:tc>
                    <w:tc>
                      <w:tcPr>
                        <w:tcW w:w="1666" w:type="pct"/>
                        <w:vAlign w:val="center"/>
                        <w:hideMark/>
                      </w:tcPr>
                      <w:p w:rsidR="00250626" w:rsidRPr="00250626" w:rsidRDefault="00250626" w:rsidP="00250626">
                        <w:pPr>
                          <w:spacing w:after="0"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w:t>
                        </w:r>
                      </w:p>
                    </w:tc>
                    <w:tc>
                      <w:tcPr>
                        <w:tcW w:w="1666" w:type="pct"/>
                        <w:vAlign w:val="center"/>
                        <w:hideMark/>
                      </w:tcPr>
                      <w:p w:rsidR="00250626" w:rsidRPr="00250626" w:rsidRDefault="00250626" w:rsidP="00250626">
                        <w:pPr>
                          <w:spacing w:after="0"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w:t>
                        </w:r>
                      </w:p>
                    </w:tc>
                  </w:tr>
                  <w:tr w:rsidR="00250626" w:rsidRPr="00250626" w:rsidTr="00250626">
                    <w:trPr>
                      <w:tblCellSpacing w:w="0" w:type="dxa"/>
                    </w:trPr>
                    <w:tc>
                      <w:tcPr>
                        <w:tcW w:w="0" w:type="auto"/>
                        <w:vAlign w:val="center"/>
                        <w:hideMark/>
                      </w:tcPr>
                      <w:p w:rsidR="00250626" w:rsidRPr="00250626" w:rsidRDefault="00250626" w:rsidP="00250626">
                        <w:pPr>
                          <w:spacing w:after="0" w:line="240" w:lineRule="auto"/>
                          <w:rPr>
                            <w:rFonts w:ascii="Segoe UI" w:eastAsia="Times New Roman" w:hAnsi="Segoe UI" w:cs="Segoe UI"/>
                            <w:color w:val="444444"/>
                            <w:sz w:val="20"/>
                            <w:szCs w:val="20"/>
                          </w:rPr>
                        </w:pPr>
                        <w:r w:rsidRPr="00250626">
                          <w:rPr>
                            <w:rFonts w:ascii="Segoe UI" w:eastAsia="Times New Roman" w:hAnsi="Segoe UI" w:cs="Segoe UI"/>
                            <w:b/>
                            <w:bCs/>
                            <w:color w:val="444444"/>
                            <w:sz w:val="20"/>
                            <w:szCs w:val="20"/>
                          </w:rPr>
                          <w:t xml:space="preserve">I have some NADSP-accredited training I've completed in the past through Relias, PATHS, or through my agency        </w:t>
                        </w:r>
                      </w:p>
                    </w:tc>
                    <w:tc>
                      <w:tcPr>
                        <w:tcW w:w="0" w:type="auto"/>
                        <w:vAlign w:val="center"/>
                        <w:hideMark/>
                      </w:tcPr>
                      <w:p w:rsidR="00250626" w:rsidRPr="00250626" w:rsidRDefault="00250626" w:rsidP="00250626">
                        <w:pPr>
                          <w:spacing w:after="0" w:line="240" w:lineRule="auto"/>
                          <w:rPr>
                            <w:rFonts w:ascii="Segoe UI" w:eastAsia="Times New Roman" w:hAnsi="Segoe UI" w:cs="Segoe UI"/>
                            <w:color w:val="444444"/>
                            <w:sz w:val="20"/>
                            <w:szCs w:val="20"/>
                          </w:rPr>
                        </w:pPr>
                        <w:r w:rsidRPr="00250626">
                          <w:rPr>
                            <w:rFonts w:ascii="Segoe UI" w:eastAsia="Times New Roman" w:hAnsi="Segoe UI" w:cs="Segoe UI"/>
                            <w:b/>
                            <w:bCs/>
                            <w:color w:val="444444"/>
                            <w:sz w:val="20"/>
                            <w:szCs w:val="20"/>
                          </w:rPr>
                          <w:t>I have completed the Ohio DS PATHS Certificate of Initial Proficiency (60 hours plus a portfolio)</w:t>
                        </w:r>
                      </w:p>
                    </w:tc>
                    <w:tc>
                      <w:tcPr>
                        <w:tcW w:w="0" w:type="auto"/>
                        <w:vAlign w:val="center"/>
                        <w:hideMark/>
                      </w:tcPr>
                      <w:p w:rsidR="00250626" w:rsidRPr="00250626" w:rsidRDefault="00250626" w:rsidP="00250626">
                        <w:pPr>
                          <w:spacing w:after="0" w:line="240" w:lineRule="auto"/>
                          <w:rPr>
                            <w:rFonts w:ascii="Segoe UI" w:eastAsia="Times New Roman" w:hAnsi="Segoe UI" w:cs="Segoe UI"/>
                            <w:color w:val="444444"/>
                            <w:sz w:val="20"/>
                            <w:szCs w:val="20"/>
                          </w:rPr>
                        </w:pPr>
                        <w:r w:rsidRPr="00250626">
                          <w:rPr>
                            <w:rFonts w:ascii="Segoe UI" w:eastAsia="Times New Roman" w:hAnsi="Segoe UI" w:cs="Segoe UI"/>
                            <w:b/>
                            <w:bCs/>
                            <w:color w:val="444444"/>
                            <w:sz w:val="20"/>
                            <w:szCs w:val="20"/>
                          </w:rPr>
                          <w:t>I completed the Ohio DS PATHS Certificate of Advanced Proficiency (another 60 hours plus a portfolio)</w:t>
                        </w:r>
                      </w:p>
                    </w:tc>
                  </w:tr>
                  <w:tr w:rsidR="00250626" w:rsidRPr="00250626" w:rsidTr="00250626">
                    <w:trPr>
                      <w:tblCellSpacing w:w="0" w:type="dxa"/>
                    </w:trPr>
                    <w:tc>
                      <w:tcPr>
                        <w:tcW w:w="0" w:type="auto"/>
                        <w:vAlign w:val="center"/>
                        <w:hideMark/>
                      </w:tcPr>
                      <w:p w:rsidR="00250626" w:rsidRPr="00250626" w:rsidRDefault="00250626" w:rsidP="00250626">
                        <w:p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Total the NADSP-accredited training taken within the past five calendar years </w:t>
                        </w:r>
                      </w:p>
                      <w:p w:rsidR="00250626" w:rsidRPr="00250626" w:rsidRDefault="00250626" w:rsidP="00250626">
                        <w:p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w:t>
                        </w:r>
                      </w:p>
                      <w:p w:rsidR="00250626" w:rsidRPr="00250626" w:rsidRDefault="00250626" w:rsidP="00250626">
                        <w:p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Complete the remaining hours needed of NADSP-accredited curriculum to reach the 60 hours needed for the add-on rate</w:t>
                        </w:r>
                      </w:p>
                    </w:tc>
                    <w:tc>
                      <w:tcPr>
                        <w:tcW w:w="0" w:type="auto"/>
                        <w:vAlign w:val="center"/>
                        <w:hideMark/>
                      </w:tcPr>
                      <w:p w:rsidR="00250626" w:rsidRPr="00250626" w:rsidRDefault="00250626" w:rsidP="00250626">
                        <w:pPr>
                          <w:spacing w:after="0"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Immediately eligible for the add-on rate once effective*</w:t>
                        </w:r>
                      </w:p>
                    </w:tc>
                    <w:tc>
                      <w:tcPr>
                        <w:tcW w:w="0" w:type="auto"/>
                        <w:vAlign w:val="center"/>
                        <w:hideMark/>
                      </w:tcPr>
                      <w:p w:rsidR="00250626" w:rsidRPr="00250626" w:rsidRDefault="00250626" w:rsidP="00250626">
                        <w:pPr>
                          <w:spacing w:after="0"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Immediately eligible for the add-on rate once effective*</w:t>
                        </w:r>
                      </w:p>
                    </w:tc>
                  </w:tr>
                </w:tbl>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Courses that are not applicable toward 60 hours of training for the add-on rate include</w:t>
                  </w:r>
                </w:p>
                <w:p w:rsidR="00250626" w:rsidRPr="00250626" w:rsidRDefault="00250626" w:rsidP="00250626">
                  <w:pPr>
                    <w:numPr>
                      <w:ilvl w:val="1"/>
                      <w:numId w:val="3"/>
                    </w:numPr>
                    <w:spacing w:before="100" w:beforeAutospacing="1" w:after="100" w:afterAutospacing="1" w:line="240" w:lineRule="auto"/>
                    <w:rPr>
                      <w:rFonts w:ascii="Segoe UI" w:eastAsia="Times New Roman" w:hAnsi="Segoe UI" w:cs="Segoe UI"/>
                      <w:color w:val="444444"/>
                      <w:sz w:val="20"/>
                      <w:szCs w:val="20"/>
                    </w:rPr>
                  </w:pPr>
                  <w:r w:rsidRPr="00250626">
                    <w:rPr>
                      <w:rFonts w:ascii="Calibri" w:eastAsia="Times New Roman" w:hAnsi="Calibri" w:cs="Segoe UI"/>
                      <w:color w:val="444444"/>
                    </w:rPr>
                    <w:t>Courses that are not NADSP-accredited curriculum</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p>
                <w:p w:rsidR="00250626" w:rsidRPr="00250626" w:rsidRDefault="00250626" w:rsidP="00250626">
                  <w:pPr>
                    <w:numPr>
                      <w:ilvl w:val="1"/>
                      <w:numId w:val="3"/>
                    </w:num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Courses completed prior to Jan. 1, 2012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p>
                <w:p w:rsidR="00250626" w:rsidRPr="00250626" w:rsidRDefault="00250626" w:rsidP="00250626">
                  <w:pPr>
                    <w:numPr>
                      <w:ilvl w:val="1"/>
                      <w:numId w:val="3"/>
                    </w:num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Any courses that were a part of the provider's eight-hour initial direct support provider training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p>
                <w:p w:rsidR="00250626" w:rsidRPr="00250626" w:rsidRDefault="00250626" w:rsidP="00250626">
                  <w:pPr>
                    <w:numPr>
                      <w:ilvl w:val="1"/>
                      <w:numId w:val="3"/>
                    </w:num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Any courses that are taken as to meet annual training requirements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p>
                <w:p w:rsidR="00250626" w:rsidRPr="00250626" w:rsidRDefault="00250626" w:rsidP="00250626">
                  <w:pPr>
                    <w:numPr>
                      <w:ilvl w:val="2"/>
                      <w:numId w:val="3"/>
                    </w:num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The requirements of rule 5123:2-17-02 (MUI)</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p>
                <w:p w:rsidR="00250626" w:rsidRPr="00250626" w:rsidRDefault="00250626" w:rsidP="00250626">
                  <w:pPr>
                    <w:numPr>
                      <w:ilvl w:val="2"/>
                      <w:numId w:val="3"/>
                    </w:num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The rights of individuals set forth in sections 5123.62 to 5123.64 </w:t>
                  </w:r>
                </w:p>
                <w:p w:rsidR="00250626" w:rsidRPr="00250626" w:rsidRDefault="00250626" w:rsidP="00250626">
                  <w:pPr>
                    <w:numPr>
                      <w:ilvl w:val="1"/>
                      <w:numId w:val="3"/>
                    </w:numPr>
                    <w:spacing w:before="100" w:beforeAutospacing="1" w:after="100" w:afterAutospacing="1" w:line="240" w:lineRule="auto"/>
                    <w:rPr>
                      <w:rFonts w:ascii="Segoe UI" w:eastAsia="Times New Roman" w:hAnsi="Segoe UI" w:cs="Segoe UI"/>
                      <w:color w:val="444444"/>
                      <w:sz w:val="20"/>
                      <w:szCs w:val="20"/>
                    </w:rPr>
                  </w:pPr>
                </w:p>
                <w:p w:rsidR="00250626" w:rsidRPr="00250626" w:rsidRDefault="00250626" w:rsidP="00250626">
                  <w:pPr>
                    <w:numPr>
                      <w:ilvl w:val="2"/>
                      <w:numId w:val="3"/>
                    </w:num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The role and responsibilities with regard to services, including person-centered planning, community integration, self-determination, and self-advocacy, (5123:2-2-01)</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w:t>
                  </w:r>
                </w:p>
                <w:p w:rsidR="00250626" w:rsidRPr="00250626" w:rsidRDefault="00250626" w:rsidP="00250626">
                  <w:pPr>
                    <w:spacing w:before="100" w:beforeAutospacing="1" w:after="100" w:afterAutospacing="1" w:line="240" w:lineRule="auto"/>
                    <w:ind w:left="720"/>
                    <w:outlineLvl w:val="2"/>
                    <w:rPr>
                      <w:rFonts w:ascii="Segoe UI Semilight" w:eastAsia="Times New Roman" w:hAnsi="Segoe UI Semilight" w:cs="Segoe UI Semilight"/>
                      <w:color w:val="262626"/>
                      <w:sz w:val="23"/>
                      <w:szCs w:val="23"/>
                    </w:rPr>
                  </w:pPr>
                  <w:r w:rsidRPr="00250626">
                    <w:rPr>
                      <w:rFonts w:ascii="Segoe UI Semilight" w:eastAsia="Times New Roman" w:hAnsi="Segoe UI Semilight" w:cs="Segoe UI Semilight"/>
                      <w:b/>
                      <w:bCs/>
                      <w:color w:val="262626"/>
                      <w:sz w:val="23"/>
                      <w:szCs w:val="23"/>
                    </w:rPr>
                    <w:t>Budgeting and billing</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Additional information will be available upon CMS approval; however, as proposed, the cost of the add-on would not be attributed to the person's ODDP range or waiver budget limitation.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To receive the enhanced rate, providers must submit a procedure code to be developed by the department prior to the proposed effective date, July 1, 2018, for each unit of service delivered by qualified direct service providers.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County boards will continue to project units of HPC but will not project the number of units to which the add-on will apply.</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w:t>
                  </w:r>
                </w:p>
                <w:p w:rsidR="00250626" w:rsidRPr="00250626" w:rsidRDefault="00250626" w:rsidP="00250626">
                  <w:pPr>
                    <w:spacing w:before="100" w:beforeAutospacing="1" w:after="100" w:afterAutospacing="1" w:line="240" w:lineRule="auto"/>
                    <w:ind w:left="720"/>
                    <w:outlineLvl w:val="2"/>
                    <w:rPr>
                      <w:rFonts w:ascii="Segoe UI Semilight" w:eastAsia="Times New Roman" w:hAnsi="Segoe UI Semilight" w:cs="Segoe UI Semilight"/>
                      <w:color w:val="262626"/>
                      <w:sz w:val="23"/>
                      <w:szCs w:val="23"/>
                    </w:rPr>
                  </w:pPr>
                  <w:r w:rsidRPr="00250626">
                    <w:rPr>
                      <w:rFonts w:ascii="Segoe UI Semilight" w:eastAsia="Times New Roman" w:hAnsi="Segoe UI Semilight" w:cs="Segoe UI Semilight"/>
                      <w:b/>
                      <w:bCs/>
                      <w:color w:val="262626"/>
                      <w:sz w:val="23"/>
                      <w:szCs w:val="23"/>
                    </w:rPr>
                    <w:t xml:space="preserve">Accessing applicable training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Training that meets the characteristics outlined above, i.e. NADSP-accredited and competency-based, may be accessed in-person or online.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Web-based courses that are NADSP-accredited and competency-based include courses from </w:t>
                  </w:r>
                  <w:proofErr w:type="spellStart"/>
                  <w:r w:rsidRPr="00250626">
                    <w:rPr>
                      <w:rFonts w:ascii="Segoe UI" w:eastAsia="Times New Roman" w:hAnsi="Segoe UI" w:cs="Segoe UI"/>
                      <w:color w:val="444444"/>
                      <w:sz w:val="20"/>
                      <w:szCs w:val="20"/>
                    </w:rPr>
                    <w:t>DirectCourse</w:t>
                  </w:r>
                  <w:proofErr w:type="spellEnd"/>
                  <w:r w:rsidRPr="00250626">
                    <w:rPr>
                      <w:rFonts w:ascii="Segoe UI" w:eastAsia="Times New Roman" w:hAnsi="Segoe UI" w:cs="Segoe UI"/>
                      <w:color w:val="444444"/>
                      <w:sz w:val="20"/>
                      <w:szCs w:val="20"/>
                    </w:rPr>
                    <w:t xml:space="preserve"> College of Direct Support, Relias Learning, or Ohio PATHS. See a list of </w:t>
                  </w:r>
                  <w:hyperlink r:id="rId30" w:history="1">
                    <w:r w:rsidRPr="00250626">
                      <w:rPr>
                        <w:rFonts w:ascii="Calibri" w:eastAsia="Times New Roman" w:hAnsi="Calibri" w:cs="Segoe UI"/>
                        <w:color w:val="0000FF"/>
                        <w:u w:val="single"/>
                      </w:rPr>
                      <w:t>curriculum accredited by NADSP</w:t>
                    </w:r>
                  </w:hyperlink>
                  <w:r w:rsidRPr="00250626">
                    <w:rPr>
                      <w:rFonts w:ascii="Segoe UI" w:eastAsia="Times New Roman" w:hAnsi="Segoe UI" w:cs="Segoe UI"/>
                      <w:color w:val="444444"/>
                      <w:sz w:val="20"/>
                      <w:szCs w:val="20"/>
                    </w:rPr>
                    <w:t>.</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lastRenderedPageBreak/>
                    <w:t xml:space="preserve">To encourage direct support staff in accessing this increased add-on rate, the department is providing access to an extensive course catalog with more than 60 hours of web-based training applicable for the add-on rate through </w:t>
                  </w:r>
                  <w:proofErr w:type="spellStart"/>
                  <w:r w:rsidRPr="00250626">
                    <w:rPr>
                      <w:rFonts w:ascii="Segoe UI" w:eastAsia="Times New Roman" w:hAnsi="Segoe UI" w:cs="Segoe UI"/>
                      <w:color w:val="444444"/>
                      <w:sz w:val="20"/>
                      <w:szCs w:val="20"/>
                    </w:rPr>
                    <w:t>DirectCourse</w:t>
                  </w:r>
                  <w:proofErr w:type="spellEnd"/>
                  <w:r w:rsidRPr="00250626">
                    <w:rPr>
                      <w:rFonts w:ascii="Segoe UI" w:eastAsia="Times New Roman" w:hAnsi="Segoe UI" w:cs="Segoe UI"/>
                      <w:color w:val="444444"/>
                      <w:sz w:val="20"/>
                      <w:szCs w:val="20"/>
                    </w:rPr>
                    <w:t xml:space="preserve"> College of Direct Support at no cost.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Interested direct service providers may access these free online courses beginning Nov. 1. </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Courses may be accessed at any time from any computer or mobile device with an internet connection. A link to the available courses through the </w:t>
                  </w:r>
                  <w:proofErr w:type="spellStart"/>
                  <w:r w:rsidRPr="00250626">
                    <w:rPr>
                      <w:rFonts w:ascii="Segoe UI" w:eastAsia="Times New Roman" w:hAnsi="Segoe UI" w:cs="Segoe UI"/>
                      <w:color w:val="444444"/>
                      <w:sz w:val="20"/>
                      <w:szCs w:val="20"/>
                    </w:rPr>
                    <w:t>DirectCourse</w:t>
                  </w:r>
                  <w:proofErr w:type="spellEnd"/>
                  <w:r w:rsidRPr="00250626">
                    <w:rPr>
                      <w:rFonts w:ascii="Calibri" w:eastAsia="Times New Roman" w:hAnsi="Calibri" w:cs="Segoe UI"/>
                      <w:color w:val="444444"/>
                    </w:rPr>
                    <w:t xml:space="preserve"> </w:t>
                  </w:r>
                  <w:r w:rsidRPr="00250626">
                    <w:rPr>
                      <w:rFonts w:ascii="Segoe UI" w:eastAsia="Times New Roman" w:hAnsi="Segoe UI" w:cs="Segoe UI"/>
                      <w:color w:val="444444"/>
                      <w:sz w:val="20"/>
                      <w:szCs w:val="20"/>
                    </w:rPr>
                    <w:t xml:space="preserve">College of Direct Support the will be available on the department's website at </w:t>
                  </w:r>
                  <w:hyperlink r:id="rId31" w:history="1">
                    <w:r w:rsidRPr="00250626">
                      <w:rPr>
                        <w:rFonts w:ascii="Segoe UI" w:eastAsia="Times New Roman" w:hAnsi="Segoe UI" w:cs="Segoe UI"/>
                        <w:color w:val="0000FF"/>
                        <w:sz w:val="20"/>
                        <w:szCs w:val="20"/>
                        <w:u w:val="single"/>
                      </w:rPr>
                      <w:t>dodd.ohio.gov/training</w:t>
                    </w:r>
                  </w:hyperlink>
                  <w:r w:rsidRPr="00250626">
                    <w:rPr>
                      <w:rFonts w:ascii="Segoe UI" w:eastAsia="Times New Roman" w:hAnsi="Segoe UI" w:cs="Segoe UI"/>
                      <w:color w:val="444444"/>
                      <w:sz w:val="20"/>
                      <w:szCs w:val="20"/>
                    </w:rPr>
                    <w:t>.</w:t>
                  </w: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p>
                <w:p w:rsidR="00250626" w:rsidRPr="00250626" w:rsidRDefault="00250626" w:rsidP="00250626">
                  <w:pPr>
                    <w:spacing w:before="100" w:beforeAutospacing="1" w:after="10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 xml:space="preserve">(Previous guidance memo regarding add-on available </w:t>
                  </w:r>
                  <w:hyperlink r:id="rId32" w:history="1">
                    <w:r w:rsidRPr="00250626">
                      <w:rPr>
                        <w:rFonts w:ascii="Segoe UI" w:eastAsia="Times New Roman" w:hAnsi="Segoe UI" w:cs="Segoe UI"/>
                        <w:color w:val="0000FF"/>
                        <w:sz w:val="20"/>
                        <w:szCs w:val="20"/>
                        <w:u w:val="single"/>
                      </w:rPr>
                      <w:t>here</w:t>
                    </w:r>
                  </w:hyperlink>
                  <w:r w:rsidRPr="00250626">
                    <w:rPr>
                      <w:rFonts w:ascii="Segoe UI" w:eastAsia="Times New Roman" w:hAnsi="Segoe UI" w:cs="Segoe UI"/>
                      <w:color w:val="444444"/>
                      <w:sz w:val="20"/>
                      <w:szCs w:val="20"/>
                    </w:rPr>
                    <w:t>.)</w:t>
                  </w:r>
                </w:p>
                <w:p w:rsidR="00250626" w:rsidRPr="00250626" w:rsidRDefault="00250626" w:rsidP="00250626">
                  <w:pPr>
                    <w:spacing w:beforeAutospacing="1" w:after="0" w:afterAutospacing="1" w:line="240" w:lineRule="auto"/>
                    <w:ind w:left="720"/>
                    <w:rPr>
                      <w:rFonts w:ascii="Segoe UI" w:eastAsia="Times New Roman" w:hAnsi="Segoe UI" w:cs="Segoe UI"/>
                      <w:color w:val="444444"/>
                      <w:sz w:val="20"/>
                      <w:szCs w:val="20"/>
                    </w:rPr>
                  </w:pPr>
                </w:p>
                <w:p w:rsidR="00250626" w:rsidRPr="00250626" w:rsidRDefault="00250626" w:rsidP="00250626">
                  <w:pPr>
                    <w:spacing w:beforeAutospacing="1" w:after="0" w:afterAutospacing="1" w:line="240" w:lineRule="auto"/>
                    <w:ind w:left="720"/>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posted on Tuesday, October 24, 2017 at 9:26 AM</w:t>
                  </w:r>
                </w:p>
                <w:p w:rsidR="00250626" w:rsidRPr="00250626" w:rsidRDefault="0040073A" w:rsidP="00250626">
                  <w:pPr>
                    <w:spacing w:beforeAutospacing="1" w:after="0" w:afterAutospacing="1" w:line="240" w:lineRule="auto"/>
                    <w:ind w:left="1440"/>
                    <w:rPr>
                      <w:rFonts w:ascii="Segoe UI" w:eastAsia="Times New Roman" w:hAnsi="Segoe UI" w:cs="Segoe UI"/>
                      <w:color w:val="444444"/>
                      <w:sz w:val="20"/>
                      <w:szCs w:val="20"/>
                    </w:rPr>
                  </w:pPr>
                  <w:hyperlink r:id="rId33" w:history="1">
                    <w:r w:rsidR="00250626" w:rsidRPr="00250626">
                      <w:rPr>
                        <w:rFonts w:ascii="Segoe UI" w:eastAsia="Times New Roman" w:hAnsi="Segoe UI" w:cs="Segoe UI"/>
                        <w:color w:val="0000FF"/>
                        <w:sz w:val="20"/>
                        <w:szCs w:val="20"/>
                        <w:u w:val="single"/>
                      </w:rPr>
                      <w:t>Like</w:t>
                    </w:r>
                  </w:hyperlink>
                  <w:hyperlink r:id="rId34" w:history="1">
                    <w:r w:rsidR="00250626" w:rsidRPr="00250626">
                      <w:rPr>
                        <w:rFonts w:ascii="Segoe UI" w:eastAsia="Times New Roman" w:hAnsi="Segoe UI" w:cs="Segoe UI"/>
                        <w:vanish/>
                        <w:color w:val="0000FF"/>
                        <w:sz w:val="20"/>
                        <w:szCs w:val="20"/>
                        <w:u w:val="single"/>
                      </w:rPr>
                      <w:t>Comment</w:t>
                    </w:r>
                  </w:hyperlink>
                </w:p>
                <w:p w:rsidR="00250626" w:rsidRPr="00250626" w:rsidRDefault="00250626" w:rsidP="00250626">
                  <w:pPr>
                    <w:numPr>
                      <w:ilvl w:val="1"/>
                      <w:numId w:val="3"/>
                    </w:numPr>
                    <w:spacing w:before="100" w:beforeAutospacing="1" w:after="100" w:afterAutospacing="1" w:line="240" w:lineRule="auto"/>
                    <w:rPr>
                      <w:rFonts w:ascii="Segoe UI" w:eastAsia="Times New Roman" w:hAnsi="Segoe UI" w:cs="Segoe UI"/>
                      <w:color w:val="444444"/>
                      <w:sz w:val="20"/>
                      <w:szCs w:val="20"/>
                    </w:rPr>
                  </w:pPr>
                  <w:r w:rsidRPr="00250626">
                    <w:rPr>
                      <w:rFonts w:ascii="Segoe UI" w:eastAsia="Times New Roman" w:hAnsi="Segoe UI" w:cs="Segoe UI"/>
                      <w:noProof/>
                      <w:color w:val="0000FF"/>
                      <w:sz w:val="20"/>
                      <w:szCs w:val="20"/>
                    </w:rPr>
                    <w:drawing>
                      <wp:inline distT="0" distB="0" distL="0" distR="0" wp14:anchorId="2DA38C95" wp14:editId="73C4DCDA">
                        <wp:extent cx="2581275" cy="2552700"/>
                        <wp:effectExtent l="0" t="0" r="9525" b="0"/>
                        <wp:docPr id="7" name="Picture 7" descr="Open Menu">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en Menu">
                                  <a:hlinkClick r:id="rId33"/>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81275" cy="2552700"/>
                                </a:xfrm>
                                <a:prstGeom prst="rect">
                                  <a:avLst/>
                                </a:prstGeom>
                                <a:noFill/>
                                <a:ln>
                                  <a:noFill/>
                                </a:ln>
                              </pic:spPr>
                            </pic:pic>
                          </a:graphicData>
                        </a:graphic>
                      </wp:inline>
                    </w:drawing>
                  </w:r>
                </w:p>
                <w:p w:rsidR="00250626" w:rsidRPr="00250626" w:rsidRDefault="0040073A" w:rsidP="00250626">
                  <w:pPr>
                    <w:spacing w:beforeAutospacing="1" w:after="0" w:afterAutospacing="1" w:line="240" w:lineRule="auto"/>
                    <w:ind w:left="720"/>
                    <w:rPr>
                      <w:rFonts w:ascii="Segoe UI" w:eastAsia="Times New Roman" w:hAnsi="Segoe UI" w:cs="Segoe UI"/>
                      <w:color w:val="444444"/>
                      <w:sz w:val="20"/>
                      <w:szCs w:val="20"/>
                    </w:rPr>
                  </w:pPr>
                  <w:r>
                    <w:rPr>
                      <w:rFonts w:ascii="Segoe UI" w:eastAsia="Times New Roman" w:hAnsi="Segoe UI" w:cs="Segoe UI"/>
                      <w:color w:val="444444"/>
                      <w:sz w:val="20"/>
                      <w:szCs w:val="20"/>
                    </w:rPr>
                    <w:pict>
                      <v:rect id="_x0000_i1025" style="width:0;height:1.5pt" o:hralign="center" o:hrstd="t" o:hr="t" fillcolor="#a0a0a0" stroked="f"/>
                    </w:pict>
                  </w:r>
                </w:p>
                <w:p w:rsidR="00250626" w:rsidRPr="00250626" w:rsidRDefault="00250626" w:rsidP="00250626">
                  <w:pPr>
                    <w:spacing w:before="100" w:beforeAutospacing="1" w:after="100" w:afterAutospacing="1" w:line="240" w:lineRule="auto"/>
                    <w:ind w:left="720"/>
                    <w:outlineLvl w:val="2"/>
                    <w:rPr>
                      <w:rFonts w:ascii="Segoe UI Semilight" w:eastAsia="Times New Roman" w:hAnsi="Segoe UI Semilight" w:cs="Segoe UI Semilight"/>
                      <w:color w:val="262626"/>
                      <w:sz w:val="23"/>
                      <w:szCs w:val="23"/>
                    </w:rPr>
                  </w:pPr>
                  <w:bookmarkStart w:id="1" w:name="comments"/>
                  <w:bookmarkEnd w:id="1"/>
                  <w:r w:rsidRPr="00250626">
                    <w:rPr>
                      <w:rFonts w:ascii="Segoe UI Semilight" w:eastAsia="Times New Roman" w:hAnsi="Segoe UI Semilight" w:cs="Segoe UI Semilight"/>
                      <w:color w:val="262626"/>
                      <w:sz w:val="23"/>
                      <w:szCs w:val="23"/>
                    </w:rPr>
                    <w:t>0 comments</w:t>
                  </w:r>
                </w:p>
                <w:tbl>
                  <w:tblPr>
                    <w:tblW w:w="0" w:type="auto"/>
                    <w:tblCellSpacing w:w="0" w:type="dxa"/>
                    <w:tblCellMar>
                      <w:left w:w="0" w:type="dxa"/>
                      <w:right w:w="0" w:type="dxa"/>
                    </w:tblCellMar>
                    <w:tblLook w:val="04A0" w:firstRow="1" w:lastRow="0" w:firstColumn="1" w:lastColumn="0" w:noHBand="0" w:noVBand="1"/>
                  </w:tblPr>
                  <w:tblGrid>
                    <w:gridCol w:w="6"/>
                  </w:tblGrid>
                  <w:tr w:rsidR="00250626" w:rsidRPr="00250626" w:rsidTr="00250626">
                    <w:trPr>
                      <w:tblCellSpacing w:w="0" w:type="dxa"/>
                    </w:trPr>
                    <w:tc>
                      <w:tcPr>
                        <w:tcW w:w="0" w:type="auto"/>
                        <w:vAlign w:val="center"/>
                        <w:hideMark/>
                      </w:tcPr>
                      <w:p w:rsidR="00250626" w:rsidRPr="00250626" w:rsidRDefault="00250626" w:rsidP="00250626">
                        <w:pPr>
                          <w:spacing w:after="0" w:line="240" w:lineRule="auto"/>
                          <w:rPr>
                            <w:rFonts w:ascii="Times New Roman" w:eastAsia="Times New Roman" w:hAnsi="Times New Roman" w:cs="Times New Roman"/>
                            <w:sz w:val="23"/>
                            <w:szCs w:val="23"/>
                          </w:rPr>
                        </w:pPr>
                      </w:p>
                    </w:tc>
                  </w:tr>
                </w:tbl>
                <w:p w:rsidR="00250626" w:rsidRPr="00250626" w:rsidRDefault="00250626" w:rsidP="00250626">
                  <w:pPr>
                    <w:spacing w:after="0" w:line="240" w:lineRule="auto"/>
                    <w:rPr>
                      <w:rFonts w:ascii="Segoe UI" w:eastAsia="Times New Roman" w:hAnsi="Segoe UI" w:cs="Segoe UI"/>
                      <w:color w:val="444444"/>
                      <w:sz w:val="20"/>
                      <w:szCs w:val="20"/>
                    </w:rPr>
                  </w:pPr>
                  <w:r w:rsidRPr="00250626">
                    <w:rPr>
                      <w:rFonts w:ascii="Segoe UI" w:eastAsia="Times New Roman" w:hAnsi="Segoe UI" w:cs="Segoe UI"/>
                      <w:color w:val="444444"/>
                      <w:sz w:val="20"/>
                      <w:szCs w:val="20"/>
                    </w:rPr>
                    <w:t>There are no comments for this post.</w:t>
                  </w:r>
                </w:p>
                <w:tbl>
                  <w:tblPr>
                    <w:tblW w:w="0" w:type="auto"/>
                    <w:tblCellSpacing w:w="0" w:type="dxa"/>
                    <w:tblCellMar>
                      <w:left w:w="0" w:type="dxa"/>
                      <w:right w:w="0" w:type="dxa"/>
                    </w:tblCellMar>
                    <w:tblLook w:val="04A0" w:firstRow="1" w:lastRow="0" w:firstColumn="1" w:lastColumn="0" w:noHBand="0" w:noVBand="1"/>
                  </w:tblPr>
                  <w:tblGrid>
                    <w:gridCol w:w="6"/>
                  </w:tblGrid>
                  <w:tr w:rsidR="00250626" w:rsidRPr="00250626" w:rsidTr="00250626">
                    <w:trPr>
                      <w:tblCellSpacing w:w="0" w:type="dxa"/>
                    </w:trPr>
                    <w:tc>
                      <w:tcPr>
                        <w:tcW w:w="0" w:type="auto"/>
                        <w:vAlign w:val="center"/>
                        <w:hideMark/>
                      </w:tcPr>
                      <w:p w:rsidR="00250626" w:rsidRPr="00250626" w:rsidRDefault="00250626" w:rsidP="00250626">
                        <w:pPr>
                          <w:spacing w:after="0" w:line="240" w:lineRule="auto"/>
                          <w:rPr>
                            <w:rFonts w:ascii="Segoe UI" w:eastAsia="Times New Roman" w:hAnsi="Segoe UI" w:cs="Segoe UI"/>
                            <w:color w:val="444444"/>
                            <w:sz w:val="20"/>
                            <w:szCs w:val="20"/>
                          </w:rPr>
                        </w:pPr>
                      </w:p>
                    </w:tc>
                  </w:tr>
                </w:tbl>
                <w:p w:rsidR="00250626" w:rsidRPr="00250626" w:rsidRDefault="00250626" w:rsidP="00250626">
                  <w:pPr>
                    <w:spacing w:after="0" w:line="240" w:lineRule="auto"/>
                    <w:rPr>
                      <w:rFonts w:ascii="Segoe UI" w:eastAsia="Times New Roman" w:hAnsi="Segoe UI" w:cs="Segoe UI"/>
                      <w:color w:val="444444"/>
                      <w:sz w:val="20"/>
                      <w:szCs w:val="20"/>
                    </w:rPr>
                  </w:pPr>
                </w:p>
              </w:tc>
              <w:tc>
                <w:tcPr>
                  <w:tcW w:w="0" w:type="auto"/>
                  <w:hideMark/>
                </w:tcPr>
                <w:p w:rsidR="00250626" w:rsidRPr="00250626" w:rsidRDefault="00250626" w:rsidP="00250626">
                  <w:pPr>
                    <w:spacing w:after="0" w:line="240" w:lineRule="auto"/>
                    <w:rPr>
                      <w:rFonts w:ascii="Times New Roman" w:eastAsia="Times New Roman" w:hAnsi="Times New Roman" w:cs="Times New Roman"/>
                      <w:sz w:val="20"/>
                      <w:szCs w:val="20"/>
                    </w:rPr>
                  </w:pPr>
                </w:p>
              </w:tc>
            </w:tr>
          </w:tbl>
          <w:p w:rsidR="00250626" w:rsidRPr="00250626" w:rsidRDefault="00250626" w:rsidP="00250626">
            <w:pPr>
              <w:spacing w:after="0" w:line="240" w:lineRule="auto"/>
              <w:rPr>
                <w:rFonts w:ascii="Segoe UI" w:eastAsia="Times New Roman" w:hAnsi="Segoe UI" w:cs="Segoe UI"/>
                <w:color w:val="444444"/>
                <w:sz w:val="20"/>
                <w:szCs w:val="20"/>
              </w:rPr>
            </w:pPr>
          </w:p>
        </w:tc>
      </w:tr>
    </w:tbl>
    <w:p w:rsidR="00250626" w:rsidRPr="00250626" w:rsidRDefault="00250626" w:rsidP="00250626">
      <w:pPr>
        <w:spacing w:after="0" w:line="240" w:lineRule="auto"/>
        <w:rPr>
          <w:rFonts w:ascii="Segoe UI" w:eastAsia="Times New Roman" w:hAnsi="Segoe UI" w:cs="Segoe UI"/>
          <w:color w:val="444444"/>
          <w:sz w:val="20"/>
          <w:szCs w:val="20"/>
        </w:rPr>
      </w:pPr>
    </w:p>
    <w:p w:rsidR="0040073A" w:rsidRPr="0040073A" w:rsidRDefault="0040073A" w:rsidP="0040073A">
      <w:pPr>
        <w:spacing w:after="0" w:line="432" w:lineRule="atLeast"/>
        <w:rPr>
          <w:rFonts w:ascii="Helvetica" w:eastAsia="Times New Roman" w:hAnsi="Helvetica" w:cs="Helvetica"/>
          <w:color w:val="666666"/>
          <w:sz w:val="21"/>
          <w:szCs w:val="21"/>
        </w:rPr>
      </w:pPr>
      <w:r w:rsidRPr="0040073A">
        <w:rPr>
          <w:rFonts w:ascii="Helvetica" w:eastAsia="Times New Roman" w:hAnsi="Helvetica" w:cs="Helvetica"/>
          <w:noProof/>
          <w:color w:val="F05032"/>
          <w:sz w:val="21"/>
          <w:szCs w:val="21"/>
        </w:rPr>
        <w:lastRenderedPageBreak/>
        <w:drawing>
          <wp:inline distT="0" distB="0" distL="0" distR="0" wp14:anchorId="4F87B317" wp14:editId="654B0313">
            <wp:extent cx="1962150" cy="1428750"/>
            <wp:effectExtent l="0" t="0" r="0" b="0"/>
            <wp:docPr id="2" name="logo" descr="NADS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NADSP">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62150" cy="1428750"/>
                    </a:xfrm>
                    <a:prstGeom prst="rect">
                      <a:avLst/>
                    </a:prstGeom>
                    <a:noFill/>
                    <a:ln>
                      <a:noFill/>
                    </a:ln>
                  </pic:spPr>
                </pic:pic>
              </a:graphicData>
            </a:graphic>
          </wp:inline>
        </w:drawing>
      </w:r>
    </w:p>
    <w:p w:rsidR="0040073A" w:rsidRPr="0040073A" w:rsidRDefault="0040073A" w:rsidP="0040073A">
      <w:pPr>
        <w:numPr>
          <w:ilvl w:val="0"/>
          <w:numId w:val="4"/>
        </w:numPr>
        <w:spacing w:before="100" w:beforeAutospacing="1" w:after="100" w:afterAutospacing="1" w:line="240" w:lineRule="atLeast"/>
        <w:rPr>
          <w:rFonts w:ascii="Helvetica" w:eastAsia="Times New Roman" w:hAnsi="Helvetica" w:cs="Helvetica"/>
          <w:b/>
          <w:bCs/>
          <w:color w:val="666666"/>
          <w:sz w:val="21"/>
          <w:szCs w:val="21"/>
        </w:rPr>
      </w:pPr>
      <w:hyperlink r:id="rId38" w:history="1">
        <w:r w:rsidRPr="0040073A">
          <w:rPr>
            <w:rFonts w:ascii="Helvetica" w:eastAsia="Times New Roman" w:hAnsi="Helvetica" w:cs="Helvetica"/>
            <w:b/>
            <w:bCs/>
            <w:color w:val="F05032"/>
            <w:sz w:val="21"/>
            <w:szCs w:val="21"/>
          </w:rPr>
          <w:t>About Us</w:t>
        </w:r>
      </w:hyperlink>
    </w:p>
    <w:p w:rsidR="0040073A" w:rsidRPr="0040073A" w:rsidRDefault="0040073A" w:rsidP="0040073A">
      <w:pPr>
        <w:numPr>
          <w:ilvl w:val="1"/>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39" w:history="1">
        <w:r w:rsidRPr="0040073A">
          <w:rPr>
            <w:rFonts w:ascii="Helvetica" w:eastAsia="Times New Roman" w:hAnsi="Helvetica" w:cs="Helvetica"/>
            <w:b/>
            <w:bCs/>
            <w:color w:val="F05032"/>
            <w:sz w:val="21"/>
            <w:szCs w:val="21"/>
          </w:rPr>
          <w:t>About NADSP</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40" w:history="1">
        <w:r w:rsidRPr="0040073A">
          <w:rPr>
            <w:rFonts w:ascii="Helvetica" w:eastAsia="Times New Roman" w:hAnsi="Helvetica" w:cs="Helvetica"/>
            <w:b/>
            <w:bCs/>
            <w:color w:val="F05032"/>
            <w:sz w:val="21"/>
            <w:szCs w:val="21"/>
          </w:rPr>
          <w:t>Guiding Principles</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41" w:history="1">
        <w:r w:rsidRPr="0040073A">
          <w:rPr>
            <w:rFonts w:ascii="Helvetica" w:eastAsia="Times New Roman" w:hAnsi="Helvetica" w:cs="Helvetica"/>
            <w:b/>
            <w:bCs/>
            <w:color w:val="F05032"/>
            <w:sz w:val="21"/>
            <w:szCs w:val="21"/>
          </w:rPr>
          <w:t>Supporting Organizational Members of NADSP</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42" w:history="1">
        <w:r w:rsidRPr="0040073A">
          <w:rPr>
            <w:rFonts w:ascii="Helvetica" w:eastAsia="Times New Roman" w:hAnsi="Helvetica" w:cs="Helvetica"/>
            <w:b/>
            <w:bCs/>
            <w:color w:val="F05032"/>
            <w:sz w:val="21"/>
            <w:szCs w:val="21"/>
          </w:rPr>
          <w:t>Industry Partners</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43" w:history="1">
        <w:r w:rsidRPr="0040073A">
          <w:rPr>
            <w:rFonts w:ascii="Helvetica" w:eastAsia="Times New Roman" w:hAnsi="Helvetica" w:cs="Helvetica"/>
            <w:b/>
            <w:bCs/>
            <w:color w:val="F05032"/>
            <w:sz w:val="21"/>
            <w:szCs w:val="21"/>
          </w:rPr>
          <w:t>Actions &amp; Accomplishments</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44" w:history="1">
        <w:r w:rsidRPr="0040073A">
          <w:rPr>
            <w:rFonts w:ascii="Helvetica" w:eastAsia="Times New Roman" w:hAnsi="Helvetica" w:cs="Helvetica"/>
            <w:b/>
            <w:bCs/>
            <w:color w:val="F05032"/>
            <w:sz w:val="21"/>
            <w:szCs w:val="21"/>
          </w:rPr>
          <w:t>Union Neutrality</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45" w:history="1">
        <w:r w:rsidRPr="0040073A">
          <w:rPr>
            <w:rFonts w:ascii="Helvetica" w:eastAsia="Times New Roman" w:hAnsi="Helvetica" w:cs="Helvetica"/>
            <w:b/>
            <w:bCs/>
            <w:color w:val="F05032"/>
            <w:sz w:val="21"/>
            <w:szCs w:val="21"/>
          </w:rPr>
          <w:t>NADSP Foundation</w:t>
        </w:r>
      </w:hyperlink>
    </w:p>
    <w:p w:rsidR="0040073A" w:rsidRPr="0040073A" w:rsidRDefault="0040073A" w:rsidP="0040073A">
      <w:pPr>
        <w:numPr>
          <w:ilvl w:val="1"/>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46" w:history="1">
        <w:r w:rsidRPr="0040073A">
          <w:rPr>
            <w:rFonts w:ascii="Helvetica" w:eastAsia="Times New Roman" w:hAnsi="Helvetica" w:cs="Helvetica"/>
            <w:b/>
            <w:bCs/>
            <w:color w:val="F05032"/>
            <w:sz w:val="21"/>
            <w:szCs w:val="21"/>
          </w:rPr>
          <w:t>Board, Staff &amp; Consultants</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47" w:history="1">
        <w:r w:rsidRPr="0040073A">
          <w:rPr>
            <w:rFonts w:ascii="Helvetica" w:eastAsia="Times New Roman" w:hAnsi="Helvetica" w:cs="Helvetica"/>
            <w:b/>
            <w:bCs/>
            <w:color w:val="F05032"/>
            <w:sz w:val="21"/>
            <w:szCs w:val="21"/>
          </w:rPr>
          <w:t>NADSP Board Members</w:t>
        </w:r>
      </w:hyperlink>
    </w:p>
    <w:p w:rsidR="0040073A" w:rsidRPr="0040073A" w:rsidRDefault="0040073A" w:rsidP="0040073A">
      <w:pPr>
        <w:numPr>
          <w:ilvl w:val="1"/>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48" w:history="1">
        <w:r w:rsidRPr="0040073A">
          <w:rPr>
            <w:rFonts w:ascii="Helvetica" w:eastAsia="Times New Roman" w:hAnsi="Helvetica" w:cs="Helvetica"/>
            <w:b/>
            <w:bCs/>
            <w:color w:val="F05032"/>
            <w:sz w:val="21"/>
            <w:szCs w:val="21"/>
          </w:rPr>
          <w:t>Legislation &amp; Policy</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49" w:history="1">
        <w:r w:rsidRPr="0040073A">
          <w:rPr>
            <w:rFonts w:ascii="Helvetica" w:eastAsia="Times New Roman" w:hAnsi="Helvetica" w:cs="Helvetica"/>
            <w:b/>
            <w:bCs/>
            <w:color w:val="F05032"/>
            <w:sz w:val="21"/>
            <w:szCs w:val="21"/>
          </w:rPr>
          <w:t>Policy Initiatives</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50" w:history="1">
        <w:r w:rsidRPr="0040073A">
          <w:rPr>
            <w:rFonts w:ascii="Helvetica" w:eastAsia="Times New Roman" w:hAnsi="Helvetica" w:cs="Helvetica"/>
            <w:b/>
            <w:bCs/>
            <w:color w:val="F05032"/>
            <w:sz w:val="21"/>
            <w:szCs w:val="21"/>
          </w:rPr>
          <w:t>Policy Papers</w:t>
        </w:r>
      </w:hyperlink>
    </w:p>
    <w:p w:rsidR="0040073A" w:rsidRPr="0040073A" w:rsidRDefault="0040073A" w:rsidP="0040073A">
      <w:pPr>
        <w:numPr>
          <w:ilvl w:val="1"/>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51" w:history="1">
        <w:r w:rsidRPr="0040073A">
          <w:rPr>
            <w:rFonts w:ascii="Helvetica" w:eastAsia="Times New Roman" w:hAnsi="Helvetica" w:cs="Helvetica"/>
            <w:b/>
            <w:bCs/>
            <w:color w:val="F05032"/>
            <w:sz w:val="21"/>
            <w:szCs w:val="21"/>
          </w:rPr>
          <w:t>Library</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52" w:history="1">
        <w:r w:rsidRPr="0040073A">
          <w:rPr>
            <w:rFonts w:ascii="Helvetica" w:eastAsia="Times New Roman" w:hAnsi="Helvetica" w:cs="Helvetica"/>
            <w:b/>
            <w:bCs/>
            <w:color w:val="F05032"/>
            <w:sz w:val="21"/>
            <w:szCs w:val="21"/>
          </w:rPr>
          <w:t>Code of Ethics</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53" w:history="1">
        <w:r w:rsidRPr="0040073A">
          <w:rPr>
            <w:rFonts w:ascii="Helvetica" w:eastAsia="Times New Roman" w:hAnsi="Helvetica" w:cs="Helvetica"/>
            <w:b/>
            <w:bCs/>
            <w:color w:val="F05032"/>
            <w:sz w:val="21"/>
            <w:szCs w:val="21"/>
          </w:rPr>
          <w:t>15 Competency Areas</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54" w:history="1">
        <w:r w:rsidRPr="0040073A">
          <w:rPr>
            <w:rFonts w:ascii="Helvetica" w:eastAsia="Times New Roman" w:hAnsi="Helvetica" w:cs="Helvetica"/>
            <w:b/>
            <w:bCs/>
            <w:color w:val="F05032"/>
            <w:sz w:val="21"/>
            <w:szCs w:val="21"/>
          </w:rPr>
          <w:t>Frontline Initiative</w:t>
        </w:r>
      </w:hyperlink>
    </w:p>
    <w:p w:rsidR="0040073A" w:rsidRPr="0040073A" w:rsidRDefault="0040073A" w:rsidP="0040073A">
      <w:pPr>
        <w:numPr>
          <w:ilvl w:val="0"/>
          <w:numId w:val="4"/>
        </w:numPr>
        <w:spacing w:before="100" w:beforeAutospacing="1" w:after="100" w:afterAutospacing="1" w:line="240" w:lineRule="atLeast"/>
        <w:rPr>
          <w:rFonts w:ascii="Helvetica" w:eastAsia="Times New Roman" w:hAnsi="Helvetica" w:cs="Helvetica"/>
          <w:b/>
          <w:bCs/>
          <w:color w:val="666666"/>
          <w:sz w:val="21"/>
          <w:szCs w:val="21"/>
        </w:rPr>
      </w:pPr>
      <w:hyperlink r:id="rId55" w:history="1">
        <w:r w:rsidRPr="0040073A">
          <w:rPr>
            <w:rFonts w:ascii="Helvetica" w:eastAsia="Times New Roman" w:hAnsi="Helvetica" w:cs="Helvetica"/>
            <w:b/>
            <w:bCs/>
            <w:color w:val="F05032"/>
            <w:sz w:val="21"/>
            <w:szCs w:val="21"/>
          </w:rPr>
          <w:t>Membership</w:t>
        </w:r>
      </w:hyperlink>
    </w:p>
    <w:p w:rsidR="0040073A" w:rsidRPr="0040073A" w:rsidRDefault="0040073A" w:rsidP="0040073A">
      <w:pPr>
        <w:numPr>
          <w:ilvl w:val="1"/>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56" w:history="1">
        <w:r w:rsidRPr="0040073A">
          <w:rPr>
            <w:rFonts w:ascii="Helvetica" w:eastAsia="Times New Roman" w:hAnsi="Helvetica" w:cs="Helvetica"/>
            <w:b/>
            <w:bCs/>
            <w:color w:val="F05032"/>
            <w:sz w:val="21"/>
            <w:szCs w:val="21"/>
          </w:rPr>
          <w:t>Join Today!</w:t>
        </w:r>
      </w:hyperlink>
    </w:p>
    <w:p w:rsidR="0040073A" w:rsidRPr="0040073A" w:rsidRDefault="0040073A" w:rsidP="0040073A">
      <w:pPr>
        <w:numPr>
          <w:ilvl w:val="1"/>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57" w:history="1">
        <w:r w:rsidRPr="0040073A">
          <w:rPr>
            <w:rFonts w:ascii="Helvetica" w:eastAsia="Times New Roman" w:hAnsi="Helvetica" w:cs="Helvetica"/>
            <w:b/>
            <w:bCs/>
            <w:color w:val="F05032"/>
            <w:sz w:val="21"/>
            <w:szCs w:val="21"/>
          </w:rPr>
          <w:t>Membership Benefits</w:t>
        </w:r>
      </w:hyperlink>
    </w:p>
    <w:p w:rsidR="0040073A" w:rsidRPr="0040073A" w:rsidRDefault="0040073A" w:rsidP="0040073A">
      <w:pPr>
        <w:numPr>
          <w:ilvl w:val="0"/>
          <w:numId w:val="4"/>
        </w:numPr>
        <w:spacing w:before="100" w:beforeAutospacing="1" w:after="100" w:afterAutospacing="1" w:line="240" w:lineRule="atLeast"/>
        <w:rPr>
          <w:rFonts w:ascii="Helvetica" w:eastAsia="Times New Roman" w:hAnsi="Helvetica" w:cs="Helvetica"/>
          <w:b/>
          <w:bCs/>
          <w:color w:val="666666"/>
          <w:sz w:val="21"/>
          <w:szCs w:val="21"/>
        </w:rPr>
      </w:pPr>
      <w:hyperlink r:id="rId58" w:history="1">
        <w:r w:rsidRPr="0040073A">
          <w:rPr>
            <w:rFonts w:ascii="Helvetica" w:eastAsia="Times New Roman" w:hAnsi="Helvetica" w:cs="Helvetica"/>
            <w:b/>
            <w:bCs/>
            <w:color w:val="F05032"/>
            <w:sz w:val="21"/>
            <w:szCs w:val="21"/>
          </w:rPr>
          <w:t>Services &amp; Programs</w:t>
        </w:r>
      </w:hyperlink>
    </w:p>
    <w:p w:rsidR="0040073A" w:rsidRPr="0040073A" w:rsidRDefault="0040073A" w:rsidP="0040073A">
      <w:pPr>
        <w:numPr>
          <w:ilvl w:val="1"/>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59" w:history="1">
        <w:r w:rsidRPr="0040073A">
          <w:rPr>
            <w:rFonts w:ascii="Helvetica" w:eastAsia="Times New Roman" w:hAnsi="Helvetica" w:cs="Helvetica"/>
            <w:b/>
            <w:bCs/>
            <w:color w:val="F05032"/>
            <w:sz w:val="21"/>
            <w:szCs w:val="21"/>
          </w:rPr>
          <w:t>Front Line Supervisor Certification &amp; Education Program Accreditation</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60" w:tgtFrame="_blank" w:history="1">
        <w:r w:rsidRPr="0040073A">
          <w:rPr>
            <w:rFonts w:ascii="Helvetica" w:eastAsia="Times New Roman" w:hAnsi="Helvetica" w:cs="Helvetica"/>
            <w:b/>
            <w:bCs/>
            <w:color w:val="F05032"/>
            <w:sz w:val="21"/>
            <w:szCs w:val="21"/>
          </w:rPr>
          <w:t>FLS Credential</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61" w:history="1">
        <w:r w:rsidRPr="0040073A">
          <w:rPr>
            <w:rFonts w:ascii="Helvetica" w:eastAsia="Times New Roman" w:hAnsi="Helvetica" w:cs="Helvetica"/>
            <w:b/>
            <w:bCs/>
            <w:color w:val="F05032"/>
            <w:sz w:val="21"/>
            <w:szCs w:val="21"/>
          </w:rPr>
          <w:t>Education Program Accreditation Applications</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62" w:tgtFrame="_blank" w:history="1">
        <w:r w:rsidRPr="0040073A">
          <w:rPr>
            <w:rFonts w:ascii="Helvetica" w:eastAsia="Times New Roman" w:hAnsi="Helvetica" w:cs="Helvetica"/>
            <w:b/>
            <w:bCs/>
            <w:color w:val="F05032"/>
            <w:sz w:val="21"/>
            <w:szCs w:val="21"/>
          </w:rPr>
          <w:t>Education Program Accreditation Guidebook</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63" w:history="1">
        <w:r w:rsidRPr="0040073A">
          <w:rPr>
            <w:rFonts w:ascii="Helvetica" w:eastAsia="Times New Roman" w:hAnsi="Helvetica" w:cs="Helvetica"/>
            <w:b/>
            <w:bCs/>
            <w:color w:val="F05032"/>
            <w:sz w:val="21"/>
            <w:szCs w:val="21"/>
          </w:rPr>
          <w:t>List of Education Program Accredited Curricula</w:t>
        </w:r>
      </w:hyperlink>
    </w:p>
    <w:p w:rsidR="0040073A" w:rsidRPr="0040073A" w:rsidRDefault="0040073A" w:rsidP="0040073A">
      <w:pPr>
        <w:numPr>
          <w:ilvl w:val="1"/>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64" w:history="1">
        <w:r w:rsidRPr="0040073A">
          <w:rPr>
            <w:rFonts w:ascii="Helvetica" w:eastAsia="Times New Roman" w:hAnsi="Helvetica" w:cs="Helvetica"/>
            <w:b/>
            <w:bCs/>
            <w:color w:val="F05032"/>
            <w:sz w:val="21"/>
            <w:szCs w:val="21"/>
          </w:rPr>
          <w:t>Training &amp; Tech. Assistance</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65" w:history="1">
        <w:r w:rsidRPr="0040073A">
          <w:rPr>
            <w:rFonts w:ascii="Helvetica" w:eastAsia="Times New Roman" w:hAnsi="Helvetica" w:cs="Helvetica"/>
            <w:b/>
            <w:bCs/>
            <w:color w:val="F05032"/>
            <w:sz w:val="21"/>
            <w:szCs w:val="21"/>
          </w:rPr>
          <w:t>Training Services</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66" w:history="1">
        <w:r w:rsidRPr="0040073A">
          <w:rPr>
            <w:rFonts w:ascii="Helvetica" w:eastAsia="Times New Roman" w:hAnsi="Helvetica" w:cs="Helvetica"/>
            <w:b/>
            <w:bCs/>
            <w:color w:val="F05032"/>
            <w:sz w:val="21"/>
            <w:szCs w:val="21"/>
          </w:rPr>
          <w:t xml:space="preserve">Frontline Supervisor Train-The-Trainer Curriculum: From Management </w:t>
        </w:r>
        <w:proofErr w:type="gramStart"/>
        <w:r w:rsidRPr="0040073A">
          <w:rPr>
            <w:rFonts w:ascii="Helvetica" w:eastAsia="Times New Roman" w:hAnsi="Helvetica" w:cs="Helvetica"/>
            <w:b/>
            <w:bCs/>
            <w:color w:val="F05032"/>
            <w:sz w:val="21"/>
            <w:szCs w:val="21"/>
          </w:rPr>
          <w:t>To</w:t>
        </w:r>
        <w:proofErr w:type="gramEnd"/>
        <w:r w:rsidRPr="0040073A">
          <w:rPr>
            <w:rFonts w:ascii="Helvetica" w:eastAsia="Times New Roman" w:hAnsi="Helvetica" w:cs="Helvetica"/>
            <w:b/>
            <w:bCs/>
            <w:color w:val="F05032"/>
            <w:sz w:val="21"/>
            <w:szCs w:val="21"/>
          </w:rPr>
          <w:t xml:space="preserve"> Leadership</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67" w:history="1">
        <w:r w:rsidRPr="0040073A">
          <w:rPr>
            <w:rFonts w:ascii="Helvetica" w:eastAsia="Times New Roman" w:hAnsi="Helvetica" w:cs="Helvetica"/>
            <w:b/>
            <w:bCs/>
            <w:color w:val="F05032"/>
            <w:sz w:val="21"/>
            <w:szCs w:val="21"/>
          </w:rPr>
          <w:t>Informed Decision Making</w:t>
        </w:r>
      </w:hyperlink>
    </w:p>
    <w:p w:rsidR="0040073A" w:rsidRPr="0040073A" w:rsidRDefault="0040073A" w:rsidP="0040073A">
      <w:pPr>
        <w:numPr>
          <w:ilvl w:val="1"/>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68" w:history="1">
        <w:r w:rsidRPr="0040073A">
          <w:rPr>
            <w:rFonts w:ascii="Helvetica" w:eastAsia="Times New Roman" w:hAnsi="Helvetica" w:cs="Helvetica"/>
            <w:b/>
            <w:bCs/>
            <w:color w:val="F05032"/>
            <w:sz w:val="21"/>
            <w:szCs w:val="21"/>
          </w:rPr>
          <w:t>Recognition &amp; Information</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69" w:history="1">
        <w:r w:rsidRPr="0040073A">
          <w:rPr>
            <w:rFonts w:ascii="Helvetica" w:eastAsia="Times New Roman" w:hAnsi="Helvetica" w:cs="Helvetica"/>
            <w:b/>
            <w:bCs/>
            <w:color w:val="F05032"/>
            <w:sz w:val="21"/>
            <w:szCs w:val="21"/>
          </w:rPr>
          <w:t>Moving Mountains</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70" w:history="1">
        <w:r w:rsidRPr="0040073A">
          <w:rPr>
            <w:rFonts w:ascii="Helvetica" w:eastAsia="Times New Roman" w:hAnsi="Helvetica" w:cs="Helvetica"/>
            <w:b/>
            <w:bCs/>
            <w:color w:val="F05032"/>
            <w:sz w:val="21"/>
            <w:szCs w:val="21"/>
          </w:rPr>
          <w:t>Past Winner Profiles</w:t>
        </w:r>
      </w:hyperlink>
    </w:p>
    <w:p w:rsidR="0040073A" w:rsidRPr="0040073A" w:rsidRDefault="0040073A" w:rsidP="0040073A">
      <w:pPr>
        <w:numPr>
          <w:ilvl w:val="1"/>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71" w:history="1">
        <w:r w:rsidRPr="0040073A">
          <w:rPr>
            <w:rFonts w:ascii="Helvetica" w:eastAsia="Times New Roman" w:hAnsi="Helvetica" w:cs="Helvetica"/>
            <w:b/>
            <w:bCs/>
            <w:color w:val="F05032"/>
            <w:sz w:val="21"/>
            <w:szCs w:val="21"/>
          </w:rPr>
          <w:t>DSP Certification Credentialing</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72" w:history="1">
        <w:r w:rsidRPr="0040073A">
          <w:rPr>
            <w:rFonts w:ascii="Helvetica" w:eastAsia="Times New Roman" w:hAnsi="Helvetica" w:cs="Helvetica"/>
            <w:b/>
            <w:bCs/>
            <w:color w:val="F05032"/>
            <w:sz w:val="21"/>
            <w:szCs w:val="21"/>
          </w:rPr>
          <w:t>About DSP Certification</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73" w:tgtFrame="_blank" w:history="1">
        <w:r w:rsidRPr="0040073A">
          <w:rPr>
            <w:rFonts w:ascii="Helvetica" w:eastAsia="Times New Roman" w:hAnsi="Helvetica" w:cs="Helvetica"/>
            <w:b/>
            <w:bCs/>
            <w:color w:val="F05032"/>
            <w:sz w:val="21"/>
            <w:szCs w:val="21"/>
          </w:rPr>
          <w:t>DSP Credentialing Guidebook</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74" w:history="1">
        <w:r w:rsidRPr="0040073A">
          <w:rPr>
            <w:rFonts w:ascii="Helvetica" w:eastAsia="Times New Roman" w:hAnsi="Helvetica" w:cs="Helvetica"/>
            <w:b/>
            <w:bCs/>
            <w:color w:val="F05032"/>
            <w:sz w:val="21"/>
            <w:szCs w:val="21"/>
          </w:rPr>
          <w:t>DSP-Registered</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75" w:history="1">
        <w:r w:rsidRPr="0040073A">
          <w:rPr>
            <w:rFonts w:ascii="Helvetica" w:eastAsia="Times New Roman" w:hAnsi="Helvetica" w:cs="Helvetica"/>
            <w:b/>
            <w:bCs/>
            <w:color w:val="F05032"/>
            <w:sz w:val="21"/>
            <w:szCs w:val="21"/>
          </w:rPr>
          <w:t>DSP-Certified I &amp; II</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76" w:history="1">
        <w:r w:rsidRPr="0040073A">
          <w:rPr>
            <w:rFonts w:ascii="Helvetica" w:eastAsia="Times New Roman" w:hAnsi="Helvetica" w:cs="Helvetica"/>
            <w:b/>
            <w:bCs/>
            <w:color w:val="F05032"/>
            <w:sz w:val="21"/>
            <w:szCs w:val="21"/>
          </w:rPr>
          <w:t>DSP-Specialist</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77" w:history="1">
        <w:r w:rsidRPr="0040073A">
          <w:rPr>
            <w:rFonts w:ascii="Helvetica" w:eastAsia="Times New Roman" w:hAnsi="Helvetica" w:cs="Helvetica"/>
            <w:b/>
            <w:bCs/>
            <w:color w:val="F05032"/>
            <w:sz w:val="21"/>
            <w:szCs w:val="21"/>
          </w:rPr>
          <w:t>NADD Credential</w:t>
        </w:r>
      </w:hyperlink>
    </w:p>
    <w:p w:rsidR="0040073A" w:rsidRPr="0040073A" w:rsidRDefault="0040073A" w:rsidP="0040073A">
      <w:pPr>
        <w:numPr>
          <w:ilvl w:val="2"/>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78" w:history="1">
        <w:r w:rsidRPr="0040073A">
          <w:rPr>
            <w:rFonts w:ascii="Helvetica" w:eastAsia="Times New Roman" w:hAnsi="Helvetica" w:cs="Helvetica"/>
            <w:b/>
            <w:bCs/>
            <w:color w:val="F05032"/>
            <w:sz w:val="21"/>
            <w:szCs w:val="21"/>
          </w:rPr>
          <w:t>Apprenticeship</w:t>
        </w:r>
      </w:hyperlink>
    </w:p>
    <w:p w:rsidR="0040073A" w:rsidRPr="0040073A" w:rsidRDefault="0040073A" w:rsidP="0040073A">
      <w:pPr>
        <w:numPr>
          <w:ilvl w:val="0"/>
          <w:numId w:val="4"/>
        </w:numPr>
        <w:spacing w:before="100" w:beforeAutospacing="1" w:after="100" w:afterAutospacing="1" w:line="240" w:lineRule="atLeast"/>
        <w:rPr>
          <w:rFonts w:ascii="Helvetica" w:eastAsia="Times New Roman" w:hAnsi="Helvetica" w:cs="Helvetica"/>
          <w:b/>
          <w:bCs/>
          <w:color w:val="666666"/>
          <w:sz w:val="21"/>
          <w:szCs w:val="21"/>
        </w:rPr>
      </w:pPr>
      <w:hyperlink r:id="rId79" w:history="1">
        <w:r w:rsidRPr="0040073A">
          <w:rPr>
            <w:rFonts w:ascii="Helvetica" w:eastAsia="Times New Roman" w:hAnsi="Helvetica" w:cs="Helvetica"/>
            <w:b/>
            <w:bCs/>
            <w:color w:val="F05032"/>
            <w:sz w:val="21"/>
            <w:szCs w:val="21"/>
          </w:rPr>
          <w:t>Events</w:t>
        </w:r>
      </w:hyperlink>
    </w:p>
    <w:p w:rsidR="0040073A" w:rsidRPr="0040073A" w:rsidRDefault="0040073A" w:rsidP="0040073A">
      <w:pPr>
        <w:numPr>
          <w:ilvl w:val="0"/>
          <w:numId w:val="4"/>
        </w:numPr>
        <w:spacing w:before="100" w:beforeAutospacing="1" w:after="100" w:afterAutospacing="1" w:line="240" w:lineRule="atLeast"/>
        <w:rPr>
          <w:rFonts w:ascii="Helvetica" w:eastAsia="Times New Roman" w:hAnsi="Helvetica" w:cs="Helvetica"/>
          <w:b/>
          <w:bCs/>
          <w:color w:val="666666"/>
          <w:sz w:val="21"/>
          <w:szCs w:val="21"/>
        </w:rPr>
      </w:pPr>
      <w:hyperlink r:id="rId80" w:history="1">
        <w:r w:rsidRPr="0040073A">
          <w:rPr>
            <w:rFonts w:ascii="Helvetica" w:eastAsia="Times New Roman" w:hAnsi="Helvetica" w:cs="Helvetica"/>
            <w:b/>
            <w:bCs/>
            <w:color w:val="F05032"/>
            <w:sz w:val="21"/>
            <w:szCs w:val="21"/>
          </w:rPr>
          <w:t>Shop</w:t>
        </w:r>
      </w:hyperlink>
    </w:p>
    <w:p w:rsidR="0040073A" w:rsidRPr="0040073A" w:rsidRDefault="0040073A" w:rsidP="0040073A">
      <w:pPr>
        <w:numPr>
          <w:ilvl w:val="1"/>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81" w:history="1">
        <w:r w:rsidRPr="0040073A">
          <w:rPr>
            <w:rFonts w:ascii="Helvetica" w:eastAsia="Times New Roman" w:hAnsi="Helvetica" w:cs="Helvetica"/>
            <w:b/>
            <w:bCs/>
            <w:color w:val="F05032"/>
            <w:sz w:val="21"/>
            <w:szCs w:val="21"/>
          </w:rPr>
          <w:t>NADSP Membership</w:t>
        </w:r>
      </w:hyperlink>
    </w:p>
    <w:p w:rsidR="0040073A" w:rsidRPr="0040073A" w:rsidRDefault="0040073A" w:rsidP="0040073A">
      <w:pPr>
        <w:numPr>
          <w:ilvl w:val="1"/>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82" w:history="1">
        <w:r w:rsidRPr="0040073A">
          <w:rPr>
            <w:rFonts w:ascii="Helvetica" w:eastAsia="Times New Roman" w:hAnsi="Helvetica" w:cs="Helvetica"/>
            <w:b/>
            <w:bCs/>
            <w:color w:val="F05032"/>
            <w:sz w:val="21"/>
            <w:szCs w:val="21"/>
          </w:rPr>
          <w:t>Promotional Items</w:t>
        </w:r>
      </w:hyperlink>
    </w:p>
    <w:p w:rsidR="0040073A" w:rsidRPr="0040073A" w:rsidRDefault="0040073A" w:rsidP="0040073A">
      <w:pPr>
        <w:numPr>
          <w:ilvl w:val="1"/>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83" w:history="1">
        <w:r w:rsidRPr="0040073A">
          <w:rPr>
            <w:rFonts w:ascii="Helvetica" w:eastAsia="Times New Roman" w:hAnsi="Helvetica" w:cs="Helvetica"/>
            <w:b/>
            <w:bCs/>
            <w:color w:val="F05032"/>
            <w:sz w:val="21"/>
            <w:szCs w:val="21"/>
          </w:rPr>
          <w:t>IDM Materials</w:t>
        </w:r>
      </w:hyperlink>
    </w:p>
    <w:p w:rsidR="0040073A" w:rsidRPr="0040073A" w:rsidRDefault="0040073A" w:rsidP="0040073A">
      <w:pPr>
        <w:numPr>
          <w:ilvl w:val="1"/>
          <w:numId w:val="4"/>
        </w:numPr>
        <w:pBdr>
          <w:top w:val="single" w:sz="18" w:space="0" w:color="2EA3F2"/>
        </w:pBdr>
        <w:shd w:val="clear" w:color="auto" w:fill="FFFFFF"/>
        <w:spacing w:after="0" w:line="480" w:lineRule="atLeast"/>
        <w:rPr>
          <w:rFonts w:ascii="Helvetica" w:eastAsia="Times New Roman" w:hAnsi="Helvetica" w:cs="Helvetica"/>
          <w:b/>
          <w:bCs/>
          <w:color w:val="666666"/>
          <w:sz w:val="21"/>
          <w:szCs w:val="21"/>
        </w:rPr>
      </w:pPr>
      <w:hyperlink r:id="rId84" w:history="1">
        <w:r w:rsidRPr="0040073A">
          <w:rPr>
            <w:rFonts w:ascii="Helvetica" w:eastAsia="Times New Roman" w:hAnsi="Helvetica" w:cs="Helvetica"/>
            <w:b/>
            <w:bCs/>
            <w:color w:val="F05032"/>
            <w:sz w:val="21"/>
            <w:szCs w:val="21"/>
          </w:rPr>
          <w:t>Code of Ethics Materials</w:t>
        </w:r>
      </w:hyperlink>
    </w:p>
    <w:p w:rsidR="0040073A" w:rsidRPr="0040073A" w:rsidRDefault="0040073A" w:rsidP="0040073A">
      <w:pPr>
        <w:numPr>
          <w:ilvl w:val="0"/>
          <w:numId w:val="4"/>
        </w:numPr>
        <w:spacing w:before="100" w:beforeAutospacing="1" w:after="100" w:afterAutospacing="1" w:line="240" w:lineRule="atLeast"/>
        <w:rPr>
          <w:rFonts w:ascii="Helvetica" w:eastAsia="Times New Roman" w:hAnsi="Helvetica" w:cs="Helvetica"/>
          <w:b/>
          <w:bCs/>
          <w:color w:val="666666"/>
          <w:sz w:val="21"/>
          <w:szCs w:val="21"/>
        </w:rPr>
      </w:pPr>
      <w:hyperlink r:id="rId85" w:history="1">
        <w:r w:rsidRPr="0040073A">
          <w:rPr>
            <w:rFonts w:ascii="Helvetica" w:eastAsia="Times New Roman" w:hAnsi="Helvetica" w:cs="Helvetica"/>
            <w:b/>
            <w:bCs/>
            <w:color w:val="F05032"/>
            <w:sz w:val="21"/>
            <w:szCs w:val="21"/>
          </w:rPr>
          <w:t>Contact Us</w:t>
        </w:r>
      </w:hyperlink>
    </w:p>
    <w:p w:rsidR="0040073A" w:rsidRPr="0040073A" w:rsidRDefault="0040073A" w:rsidP="0040073A">
      <w:pPr>
        <w:spacing w:after="0" w:line="432" w:lineRule="atLeast"/>
        <w:rPr>
          <w:rFonts w:ascii="Helvetica" w:eastAsia="Times New Roman" w:hAnsi="Helvetica" w:cs="Helvetica"/>
          <w:b/>
          <w:bCs/>
          <w:vanish/>
          <w:color w:val="666666"/>
          <w:sz w:val="21"/>
          <w:szCs w:val="21"/>
        </w:rPr>
      </w:pPr>
      <w:r w:rsidRPr="0040073A">
        <w:rPr>
          <w:rFonts w:ascii="Helvetica" w:eastAsia="Times New Roman" w:hAnsi="Helvetica" w:cs="Helvetica"/>
          <w:b/>
          <w:bCs/>
          <w:vanish/>
          <w:color w:val="666666"/>
          <w:sz w:val="21"/>
          <w:szCs w:val="21"/>
        </w:rPr>
        <w:lastRenderedPageBreak/>
        <w:t xml:space="preserve">Select Page </w:t>
      </w:r>
    </w:p>
    <w:p w:rsidR="0040073A" w:rsidRPr="0040073A" w:rsidRDefault="0040073A" w:rsidP="0040073A">
      <w:pPr>
        <w:numPr>
          <w:ilvl w:val="0"/>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86" w:history="1">
        <w:r w:rsidRPr="0040073A">
          <w:rPr>
            <w:rFonts w:ascii="Helvetica" w:eastAsia="Times New Roman" w:hAnsi="Helvetica" w:cs="Helvetica"/>
            <w:b/>
            <w:bCs/>
            <w:color w:val="666666"/>
            <w:sz w:val="21"/>
            <w:szCs w:val="21"/>
          </w:rPr>
          <w:t xml:space="preserve">About </w:t>
        </w:r>
        <w:proofErr w:type="spellStart"/>
        <w:r w:rsidRPr="0040073A">
          <w:rPr>
            <w:rFonts w:ascii="Helvetica" w:eastAsia="Times New Roman" w:hAnsi="Helvetica" w:cs="Helvetica"/>
            <w:b/>
            <w:bCs/>
            <w:color w:val="666666"/>
            <w:sz w:val="21"/>
            <w:szCs w:val="21"/>
          </w:rPr>
          <w:t>Us</w:t>
        </w:r>
      </w:hyperlink>
    </w:p>
    <w:p w:rsidR="0040073A" w:rsidRPr="0040073A" w:rsidRDefault="0040073A" w:rsidP="0040073A">
      <w:pPr>
        <w:numPr>
          <w:ilvl w:val="1"/>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87" w:history="1">
        <w:r w:rsidRPr="0040073A">
          <w:rPr>
            <w:rFonts w:ascii="Helvetica" w:eastAsia="Times New Roman" w:hAnsi="Helvetica" w:cs="Helvetica"/>
            <w:b/>
            <w:bCs/>
            <w:color w:val="666666"/>
            <w:sz w:val="21"/>
            <w:szCs w:val="21"/>
          </w:rPr>
          <w:t>About</w:t>
        </w:r>
        <w:proofErr w:type="spellEnd"/>
        <w:r w:rsidRPr="0040073A">
          <w:rPr>
            <w:rFonts w:ascii="Helvetica" w:eastAsia="Times New Roman" w:hAnsi="Helvetica" w:cs="Helvetica"/>
            <w:b/>
            <w:bCs/>
            <w:color w:val="666666"/>
            <w:sz w:val="21"/>
            <w:szCs w:val="21"/>
          </w:rPr>
          <w:t xml:space="preserve"> </w:t>
        </w:r>
        <w:proofErr w:type="spellStart"/>
        <w:r w:rsidRPr="0040073A">
          <w:rPr>
            <w:rFonts w:ascii="Helvetica" w:eastAsia="Times New Roman" w:hAnsi="Helvetica" w:cs="Helvetica"/>
            <w:b/>
            <w:bCs/>
            <w:color w:val="666666"/>
            <w:sz w:val="21"/>
            <w:szCs w:val="21"/>
          </w:rPr>
          <w:t>NADSP</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88" w:history="1">
        <w:r w:rsidRPr="0040073A">
          <w:rPr>
            <w:rFonts w:ascii="Helvetica" w:eastAsia="Times New Roman" w:hAnsi="Helvetica" w:cs="Helvetica"/>
            <w:b/>
            <w:bCs/>
            <w:color w:val="666666"/>
            <w:sz w:val="21"/>
            <w:szCs w:val="21"/>
          </w:rPr>
          <w:t>Guiding</w:t>
        </w:r>
        <w:proofErr w:type="spellEnd"/>
        <w:r w:rsidRPr="0040073A">
          <w:rPr>
            <w:rFonts w:ascii="Helvetica" w:eastAsia="Times New Roman" w:hAnsi="Helvetica" w:cs="Helvetica"/>
            <w:b/>
            <w:bCs/>
            <w:color w:val="666666"/>
            <w:sz w:val="21"/>
            <w:szCs w:val="21"/>
          </w:rPr>
          <w:t xml:space="preserve"> </w:t>
        </w:r>
        <w:proofErr w:type="spellStart"/>
        <w:r w:rsidRPr="0040073A">
          <w:rPr>
            <w:rFonts w:ascii="Helvetica" w:eastAsia="Times New Roman" w:hAnsi="Helvetica" w:cs="Helvetica"/>
            <w:b/>
            <w:bCs/>
            <w:color w:val="666666"/>
            <w:sz w:val="21"/>
            <w:szCs w:val="21"/>
          </w:rPr>
          <w:t>Principles</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89" w:history="1">
        <w:r w:rsidRPr="0040073A">
          <w:rPr>
            <w:rFonts w:ascii="Helvetica" w:eastAsia="Times New Roman" w:hAnsi="Helvetica" w:cs="Helvetica"/>
            <w:b/>
            <w:bCs/>
            <w:color w:val="666666"/>
            <w:sz w:val="21"/>
            <w:szCs w:val="21"/>
          </w:rPr>
          <w:t>Supporting</w:t>
        </w:r>
        <w:proofErr w:type="spellEnd"/>
        <w:r w:rsidRPr="0040073A">
          <w:rPr>
            <w:rFonts w:ascii="Helvetica" w:eastAsia="Times New Roman" w:hAnsi="Helvetica" w:cs="Helvetica"/>
            <w:b/>
            <w:bCs/>
            <w:color w:val="666666"/>
            <w:sz w:val="21"/>
            <w:szCs w:val="21"/>
          </w:rPr>
          <w:t xml:space="preserve"> Organizational Members of </w:t>
        </w:r>
        <w:proofErr w:type="spellStart"/>
        <w:r w:rsidRPr="0040073A">
          <w:rPr>
            <w:rFonts w:ascii="Helvetica" w:eastAsia="Times New Roman" w:hAnsi="Helvetica" w:cs="Helvetica"/>
            <w:b/>
            <w:bCs/>
            <w:color w:val="666666"/>
            <w:sz w:val="21"/>
            <w:szCs w:val="21"/>
          </w:rPr>
          <w:t>NADSP</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90" w:history="1">
        <w:r w:rsidRPr="0040073A">
          <w:rPr>
            <w:rFonts w:ascii="Helvetica" w:eastAsia="Times New Roman" w:hAnsi="Helvetica" w:cs="Helvetica"/>
            <w:b/>
            <w:bCs/>
            <w:color w:val="666666"/>
            <w:sz w:val="21"/>
            <w:szCs w:val="21"/>
          </w:rPr>
          <w:t>Industry</w:t>
        </w:r>
        <w:proofErr w:type="spellEnd"/>
        <w:r w:rsidRPr="0040073A">
          <w:rPr>
            <w:rFonts w:ascii="Helvetica" w:eastAsia="Times New Roman" w:hAnsi="Helvetica" w:cs="Helvetica"/>
            <w:b/>
            <w:bCs/>
            <w:color w:val="666666"/>
            <w:sz w:val="21"/>
            <w:szCs w:val="21"/>
          </w:rPr>
          <w:t xml:space="preserve"> </w:t>
        </w:r>
        <w:proofErr w:type="spellStart"/>
        <w:r w:rsidRPr="0040073A">
          <w:rPr>
            <w:rFonts w:ascii="Helvetica" w:eastAsia="Times New Roman" w:hAnsi="Helvetica" w:cs="Helvetica"/>
            <w:b/>
            <w:bCs/>
            <w:color w:val="666666"/>
            <w:sz w:val="21"/>
            <w:szCs w:val="21"/>
          </w:rPr>
          <w:t>Partners</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91" w:history="1">
        <w:r w:rsidRPr="0040073A">
          <w:rPr>
            <w:rFonts w:ascii="Helvetica" w:eastAsia="Times New Roman" w:hAnsi="Helvetica" w:cs="Helvetica"/>
            <w:b/>
            <w:bCs/>
            <w:color w:val="666666"/>
            <w:sz w:val="21"/>
            <w:szCs w:val="21"/>
          </w:rPr>
          <w:t>Actions</w:t>
        </w:r>
        <w:proofErr w:type="spellEnd"/>
        <w:r w:rsidRPr="0040073A">
          <w:rPr>
            <w:rFonts w:ascii="Helvetica" w:eastAsia="Times New Roman" w:hAnsi="Helvetica" w:cs="Helvetica"/>
            <w:b/>
            <w:bCs/>
            <w:color w:val="666666"/>
            <w:sz w:val="21"/>
            <w:szCs w:val="21"/>
          </w:rPr>
          <w:t xml:space="preserve"> &amp; </w:t>
        </w:r>
        <w:proofErr w:type="spellStart"/>
        <w:r w:rsidRPr="0040073A">
          <w:rPr>
            <w:rFonts w:ascii="Helvetica" w:eastAsia="Times New Roman" w:hAnsi="Helvetica" w:cs="Helvetica"/>
            <w:b/>
            <w:bCs/>
            <w:color w:val="666666"/>
            <w:sz w:val="21"/>
            <w:szCs w:val="21"/>
          </w:rPr>
          <w:t>Accomplishments</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92" w:history="1">
        <w:r w:rsidRPr="0040073A">
          <w:rPr>
            <w:rFonts w:ascii="Helvetica" w:eastAsia="Times New Roman" w:hAnsi="Helvetica" w:cs="Helvetica"/>
            <w:b/>
            <w:bCs/>
            <w:color w:val="666666"/>
            <w:sz w:val="21"/>
            <w:szCs w:val="21"/>
          </w:rPr>
          <w:t>Union</w:t>
        </w:r>
        <w:proofErr w:type="spellEnd"/>
        <w:r w:rsidRPr="0040073A">
          <w:rPr>
            <w:rFonts w:ascii="Helvetica" w:eastAsia="Times New Roman" w:hAnsi="Helvetica" w:cs="Helvetica"/>
            <w:b/>
            <w:bCs/>
            <w:color w:val="666666"/>
            <w:sz w:val="21"/>
            <w:szCs w:val="21"/>
          </w:rPr>
          <w:t xml:space="preserve"> </w:t>
        </w:r>
        <w:proofErr w:type="spellStart"/>
        <w:r w:rsidRPr="0040073A">
          <w:rPr>
            <w:rFonts w:ascii="Helvetica" w:eastAsia="Times New Roman" w:hAnsi="Helvetica" w:cs="Helvetica"/>
            <w:b/>
            <w:bCs/>
            <w:color w:val="666666"/>
            <w:sz w:val="21"/>
            <w:szCs w:val="21"/>
          </w:rPr>
          <w:t>Neutrality</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93" w:history="1">
        <w:r w:rsidRPr="0040073A">
          <w:rPr>
            <w:rFonts w:ascii="Helvetica" w:eastAsia="Times New Roman" w:hAnsi="Helvetica" w:cs="Helvetica"/>
            <w:b/>
            <w:bCs/>
            <w:color w:val="666666"/>
            <w:sz w:val="21"/>
            <w:szCs w:val="21"/>
          </w:rPr>
          <w:t>NADSP</w:t>
        </w:r>
        <w:proofErr w:type="spellEnd"/>
        <w:r w:rsidRPr="0040073A">
          <w:rPr>
            <w:rFonts w:ascii="Helvetica" w:eastAsia="Times New Roman" w:hAnsi="Helvetica" w:cs="Helvetica"/>
            <w:b/>
            <w:bCs/>
            <w:color w:val="666666"/>
            <w:sz w:val="21"/>
            <w:szCs w:val="21"/>
          </w:rPr>
          <w:t xml:space="preserve"> </w:t>
        </w:r>
        <w:proofErr w:type="spellStart"/>
        <w:r w:rsidRPr="0040073A">
          <w:rPr>
            <w:rFonts w:ascii="Helvetica" w:eastAsia="Times New Roman" w:hAnsi="Helvetica" w:cs="Helvetica"/>
            <w:b/>
            <w:bCs/>
            <w:color w:val="666666"/>
            <w:sz w:val="21"/>
            <w:szCs w:val="21"/>
          </w:rPr>
          <w:t>Foundation</w:t>
        </w:r>
      </w:hyperlink>
    </w:p>
    <w:p w:rsidR="0040073A" w:rsidRPr="0040073A" w:rsidRDefault="0040073A" w:rsidP="0040073A">
      <w:pPr>
        <w:numPr>
          <w:ilvl w:val="1"/>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94" w:history="1">
        <w:r w:rsidRPr="0040073A">
          <w:rPr>
            <w:rFonts w:ascii="Helvetica" w:eastAsia="Times New Roman" w:hAnsi="Helvetica" w:cs="Helvetica"/>
            <w:b/>
            <w:bCs/>
            <w:color w:val="666666"/>
            <w:sz w:val="21"/>
            <w:szCs w:val="21"/>
          </w:rPr>
          <w:t>Board</w:t>
        </w:r>
        <w:proofErr w:type="spellEnd"/>
        <w:r w:rsidRPr="0040073A">
          <w:rPr>
            <w:rFonts w:ascii="Helvetica" w:eastAsia="Times New Roman" w:hAnsi="Helvetica" w:cs="Helvetica"/>
            <w:b/>
            <w:bCs/>
            <w:color w:val="666666"/>
            <w:sz w:val="21"/>
            <w:szCs w:val="21"/>
          </w:rPr>
          <w:t xml:space="preserve">, Staff &amp; </w:t>
        </w:r>
        <w:proofErr w:type="spellStart"/>
        <w:r w:rsidRPr="0040073A">
          <w:rPr>
            <w:rFonts w:ascii="Helvetica" w:eastAsia="Times New Roman" w:hAnsi="Helvetica" w:cs="Helvetica"/>
            <w:b/>
            <w:bCs/>
            <w:color w:val="666666"/>
            <w:sz w:val="21"/>
            <w:szCs w:val="21"/>
          </w:rPr>
          <w:t>Consultants</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95" w:history="1">
        <w:r w:rsidRPr="0040073A">
          <w:rPr>
            <w:rFonts w:ascii="Helvetica" w:eastAsia="Times New Roman" w:hAnsi="Helvetica" w:cs="Helvetica"/>
            <w:b/>
            <w:bCs/>
            <w:color w:val="666666"/>
            <w:sz w:val="21"/>
            <w:szCs w:val="21"/>
          </w:rPr>
          <w:t>NADSP</w:t>
        </w:r>
        <w:proofErr w:type="spellEnd"/>
        <w:r w:rsidRPr="0040073A">
          <w:rPr>
            <w:rFonts w:ascii="Helvetica" w:eastAsia="Times New Roman" w:hAnsi="Helvetica" w:cs="Helvetica"/>
            <w:b/>
            <w:bCs/>
            <w:color w:val="666666"/>
            <w:sz w:val="21"/>
            <w:szCs w:val="21"/>
          </w:rPr>
          <w:t xml:space="preserve"> Board </w:t>
        </w:r>
        <w:proofErr w:type="spellStart"/>
        <w:r w:rsidRPr="0040073A">
          <w:rPr>
            <w:rFonts w:ascii="Helvetica" w:eastAsia="Times New Roman" w:hAnsi="Helvetica" w:cs="Helvetica"/>
            <w:b/>
            <w:bCs/>
            <w:color w:val="666666"/>
            <w:sz w:val="21"/>
            <w:szCs w:val="21"/>
          </w:rPr>
          <w:t>Members</w:t>
        </w:r>
      </w:hyperlink>
    </w:p>
    <w:p w:rsidR="0040073A" w:rsidRPr="0040073A" w:rsidRDefault="0040073A" w:rsidP="0040073A">
      <w:pPr>
        <w:numPr>
          <w:ilvl w:val="1"/>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96" w:history="1">
        <w:r w:rsidRPr="0040073A">
          <w:rPr>
            <w:rFonts w:ascii="Helvetica" w:eastAsia="Times New Roman" w:hAnsi="Helvetica" w:cs="Helvetica"/>
            <w:b/>
            <w:bCs/>
            <w:color w:val="666666"/>
            <w:sz w:val="21"/>
            <w:szCs w:val="21"/>
          </w:rPr>
          <w:t>Legislation</w:t>
        </w:r>
        <w:proofErr w:type="spellEnd"/>
        <w:r w:rsidRPr="0040073A">
          <w:rPr>
            <w:rFonts w:ascii="Helvetica" w:eastAsia="Times New Roman" w:hAnsi="Helvetica" w:cs="Helvetica"/>
            <w:b/>
            <w:bCs/>
            <w:color w:val="666666"/>
            <w:sz w:val="21"/>
            <w:szCs w:val="21"/>
          </w:rPr>
          <w:t xml:space="preserve"> &amp; </w:t>
        </w:r>
        <w:proofErr w:type="spellStart"/>
        <w:r w:rsidRPr="0040073A">
          <w:rPr>
            <w:rFonts w:ascii="Helvetica" w:eastAsia="Times New Roman" w:hAnsi="Helvetica" w:cs="Helvetica"/>
            <w:b/>
            <w:bCs/>
            <w:color w:val="666666"/>
            <w:sz w:val="21"/>
            <w:szCs w:val="21"/>
          </w:rPr>
          <w:t>Policy</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97" w:history="1">
        <w:r w:rsidRPr="0040073A">
          <w:rPr>
            <w:rFonts w:ascii="Helvetica" w:eastAsia="Times New Roman" w:hAnsi="Helvetica" w:cs="Helvetica"/>
            <w:b/>
            <w:bCs/>
            <w:color w:val="666666"/>
            <w:sz w:val="21"/>
            <w:szCs w:val="21"/>
          </w:rPr>
          <w:t>Policy</w:t>
        </w:r>
        <w:proofErr w:type="spellEnd"/>
        <w:r w:rsidRPr="0040073A">
          <w:rPr>
            <w:rFonts w:ascii="Helvetica" w:eastAsia="Times New Roman" w:hAnsi="Helvetica" w:cs="Helvetica"/>
            <w:b/>
            <w:bCs/>
            <w:color w:val="666666"/>
            <w:sz w:val="21"/>
            <w:szCs w:val="21"/>
          </w:rPr>
          <w:t xml:space="preserve"> </w:t>
        </w:r>
        <w:proofErr w:type="spellStart"/>
        <w:r w:rsidRPr="0040073A">
          <w:rPr>
            <w:rFonts w:ascii="Helvetica" w:eastAsia="Times New Roman" w:hAnsi="Helvetica" w:cs="Helvetica"/>
            <w:b/>
            <w:bCs/>
            <w:color w:val="666666"/>
            <w:sz w:val="21"/>
            <w:szCs w:val="21"/>
          </w:rPr>
          <w:t>Initiatives</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98" w:history="1">
        <w:r w:rsidRPr="0040073A">
          <w:rPr>
            <w:rFonts w:ascii="Helvetica" w:eastAsia="Times New Roman" w:hAnsi="Helvetica" w:cs="Helvetica"/>
            <w:b/>
            <w:bCs/>
            <w:color w:val="666666"/>
            <w:sz w:val="21"/>
            <w:szCs w:val="21"/>
          </w:rPr>
          <w:t>Policy</w:t>
        </w:r>
        <w:proofErr w:type="spellEnd"/>
        <w:r w:rsidRPr="0040073A">
          <w:rPr>
            <w:rFonts w:ascii="Helvetica" w:eastAsia="Times New Roman" w:hAnsi="Helvetica" w:cs="Helvetica"/>
            <w:b/>
            <w:bCs/>
            <w:color w:val="666666"/>
            <w:sz w:val="21"/>
            <w:szCs w:val="21"/>
          </w:rPr>
          <w:t xml:space="preserve"> </w:t>
        </w:r>
        <w:proofErr w:type="spellStart"/>
        <w:r w:rsidRPr="0040073A">
          <w:rPr>
            <w:rFonts w:ascii="Helvetica" w:eastAsia="Times New Roman" w:hAnsi="Helvetica" w:cs="Helvetica"/>
            <w:b/>
            <w:bCs/>
            <w:color w:val="666666"/>
            <w:sz w:val="21"/>
            <w:szCs w:val="21"/>
          </w:rPr>
          <w:t>Papers</w:t>
        </w:r>
      </w:hyperlink>
    </w:p>
    <w:p w:rsidR="0040073A" w:rsidRPr="0040073A" w:rsidRDefault="0040073A" w:rsidP="0040073A">
      <w:pPr>
        <w:numPr>
          <w:ilvl w:val="1"/>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99" w:history="1">
        <w:r w:rsidRPr="0040073A">
          <w:rPr>
            <w:rFonts w:ascii="Helvetica" w:eastAsia="Times New Roman" w:hAnsi="Helvetica" w:cs="Helvetica"/>
            <w:b/>
            <w:bCs/>
            <w:color w:val="666666"/>
            <w:sz w:val="21"/>
            <w:szCs w:val="21"/>
          </w:rPr>
          <w:t>Library</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00" w:history="1">
        <w:r w:rsidRPr="0040073A">
          <w:rPr>
            <w:rFonts w:ascii="Helvetica" w:eastAsia="Times New Roman" w:hAnsi="Helvetica" w:cs="Helvetica"/>
            <w:b/>
            <w:bCs/>
            <w:color w:val="666666"/>
            <w:sz w:val="21"/>
            <w:szCs w:val="21"/>
          </w:rPr>
          <w:t>Code</w:t>
        </w:r>
        <w:proofErr w:type="spellEnd"/>
        <w:r w:rsidRPr="0040073A">
          <w:rPr>
            <w:rFonts w:ascii="Helvetica" w:eastAsia="Times New Roman" w:hAnsi="Helvetica" w:cs="Helvetica"/>
            <w:b/>
            <w:bCs/>
            <w:color w:val="666666"/>
            <w:sz w:val="21"/>
            <w:szCs w:val="21"/>
          </w:rPr>
          <w:t xml:space="preserve"> of Ethics</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01" w:history="1">
        <w:r w:rsidRPr="0040073A">
          <w:rPr>
            <w:rFonts w:ascii="Helvetica" w:eastAsia="Times New Roman" w:hAnsi="Helvetica" w:cs="Helvetica"/>
            <w:b/>
            <w:bCs/>
            <w:color w:val="666666"/>
            <w:sz w:val="21"/>
            <w:szCs w:val="21"/>
          </w:rPr>
          <w:t xml:space="preserve">15 Competency </w:t>
        </w:r>
        <w:proofErr w:type="spellStart"/>
        <w:r w:rsidRPr="0040073A">
          <w:rPr>
            <w:rFonts w:ascii="Helvetica" w:eastAsia="Times New Roman" w:hAnsi="Helvetica" w:cs="Helvetica"/>
            <w:b/>
            <w:bCs/>
            <w:color w:val="666666"/>
            <w:sz w:val="21"/>
            <w:szCs w:val="21"/>
          </w:rPr>
          <w:t>Areas</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02" w:history="1">
        <w:r w:rsidRPr="0040073A">
          <w:rPr>
            <w:rFonts w:ascii="Helvetica" w:eastAsia="Times New Roman" w:hAnsi="Helvetica" w:cs="Helvetica"/>
            <w:b/>
            <w:bCs/>
            <w:color w:val="666666"/>
            <w:sz w:val="21"/>
            <w:szCs w:val="21"/>
          </w:rPr>
          <w:t>Frontline</w:t>
        </w:r>
        <w:proofErr w:type="spellEnd"/>
        <w:r w:rsidRPr="0040073A">
          <w:rPr>
            <w:rFonts w:ascii="Helvetica" w:eastAsia="Times New Roman" w:hAnsi="Helvetica" w:cs="Helvetica"/>
            <w:b/>
            <w:bCs/>
            <w:color w:val="666666"/>
            <w:sz w:val="21"/>
            <w:szCs w:val="21"/>
          </w:rPr>
          <w:t xml:space="preserve"> </w:t>
        </w:r>
        <w:proofErr w:type="spellStart"/>
        <w:r w:rsidRPr="0040073A">
          <w:rPr>
            <w:rFonts w:ascii="Helvetica" w:eastAsia="Times New Roman" w:hAnsi="Helvetica" w:cs="Helvetica"/>
            <w:b/>
            <w:bCs/>
            <w:color w:val="666666"/>
            <w:sz w:val="21"/>
            <w:szCs w:val="21"/>
          </w:rPr>
          <w:t>Initiative</w:t>
        </w:r>
      </w:hyperlink>
    </w:p>
    <w:p w:rsidR="0040073A" w:rsidRPr="0040073A" w:rsidRDefault="0040073A" w:rsidP="0040073A">
      <w:pPr>
        <w:numPr>
          <w:ilvl w:val="0"/>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03" w:history="1">
        <w:r w:rsidRPr="0040073A">
          <w:rPr>
            <w:rFonts w:ascii="Helvetica" w:eastAsia="Times New Roman" w:hAnsi="Helvetica" w:cs="Helvetica"/>
            <w:b/>
            <w:bCs/>
            <w:color w:val="666666"/>
            <w:sz w:val="21"/>
            <w:szCs w:val="21"/>
          </w:rPr>
          <w:t>Membership</w:t>
        </w:r>
      </w:hyperlink>
    </w:p>
    <w:p w:rsidR="0040073A" w:rsidRPr="0040073A" w:rsidRDefault="0040073A" w:rsidP="0040073A">
      <w:pPr>
        <w:numPr>
          <w:ilvl w:val="1"/>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04" w:history="1">
        <w:r w:rsidRPr="0040073A">
          <w:rPr>
            <w:rFonts w:ascii="Helvetica" w:eastAsia="Times New Roman" w:hAnsi="Helvetica" w:cs="Helvetica"/>
            <w:b/>
            <w:bCs/>
            <w:color w:val="666666"/>
            <w:sz w:val="21"/>
            <w:szCs w:val="21"/>
          </w:rPr>
          <w:t>Join</w:t>
        </w:r>
        <w:proofErr w:type="spellEnd"/>
        <w:r w:rsidRPr="0040073A">
          <w:rPr>
            <w:rFonts w:ascii="Helvetica" w:eastAsia="Times New Roman" w:hAnsi="Helvetica" w:cs="Helvetica"/>
            <w:b/>
            <w:bCs/>
            <w:color w:val="666666"/>
            <w:sz w:val="21"/>
            <w:szCs w:val="21"/>
          </w:rPr>
          <w:t xml:space="preserve"> </w:t>
        </w:r>
        <w:proofErr w:type="spellStart"/>
        <w:r w:rsidRPr="0040073A">
          <w:rPr>
            <w:rFonts w:ascii="Helvetica" w:eastAsia="Times New Roman" w:hAnsi="Helvetica" w:cs="Helvetica"/>
            <w:b/>
            <w:bCs/>
            <w:color w:val="666666"/>
            <w:sz w:val="21"/>
            <w:szCs w:val="21"/>
          </w:rPr>
          <w:t>Today!</w:t>
        </w:r>
      </w:hyperlink>
    </w:p>
    <w:p w:rsidR="0040073A" w:rsidRPr="0040073A" w:rsidRDefault="0040073A" w:rsidP="0040073A">
      <w:pPr>
        <w:numPr>
          <w:ilvl w:val="1"/>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05" w:history="1">
        <w:r w:rsidRPr="0040073A">
          <w:rPr>
            <w:rFonts w:ascii="Helvetica" w:eastAsia="Times New Roman" w:hAnsi="Helvetica" w:cs="Helvetica"/>
            <w:b/>
            <w:bCs/>
            <w:color w:val="666666"/>
            <w:sz w:val="21"/>
            <w:szCs w:val="21"/>
          </w:rPr>
          <w:t>Membership</w:t>
        </w:r>
        <w:proofErr w:type="spellEnd"/>
        <w:r w:rsidRPr="0040073A">
          <w:rPr>
            <w:rFonts w:ascii="Helvetica" w:eastAsia="Times New Roman" w:hAnsi="Helvetica" w:cs="Helvetica"/>
            <w:b/>
            <w:bCs/>
            <w:color w:val="666666"/>
            <w:sz w:val="21"/>
            <w:szCs w:val="21"/>
          </w:rPr>
          <w:t xml:space="preserve"> </w:t>
        </w:r>
        <w:proofErr w:type="spellStart"/>
        <w:r w:rsidRPr="0040073A">
          <w:rPr>
            <w:rFonts w:ascii="Helvetica" w:eastAsia="Times New Roman" w:hAnsi="Helvetica" w:cs="Helvetica"/>
            <w:b/>
            <w:bCs/>
            <w:color w:val="666666"/>
            <w:sz w:val="21"/>
            <w:szCs w:val="21"/>
          </w:rPr>
          <w:t>Benefits</w:t>
        </w:r>
      </w:hyperlink>
    </w:p>
    <w:p w:rsidR="0040073A" w:rsidRPr="0040073A" w:rsidRDefault="0040073A" w:rsidP="0040073A">
      <w:pPr>
        <w:numPr>
          <w:ilvl w:val="0"/>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06" w:history="1">
        <w:r w:rsidRPr="0040073A">
          <w:rPr>
            <w:rFonts w:ascii="Helvetica" w:eastAsia="Times New Roman" w:hAnsi="Helvetica" w:cs="Helvetica"/>
            <w:b/>
            <w:bCs/>
            <w:color w:val="666666"/>
            <w:sz w:val="21"/>
            <w:szCs w:val="21"/>
          </w:rPr>
          <w:t>Services</w:t>
        </w:r>
        <w:proofErr w:type="spellEnd"/>
        <w:r w:rsidRPr="0040073A">
          <w:rPr>
            <w:rFonts w:ascii="Helvetica" w:eastAsia="Times New Roman" w:hAnsi="Helvetica" w:cs="Helvetica"/>
            <w:b/>
            <w:bCs/>
            <w:color w:val="666666"/>
            <w:sz w:val="21"/>
            <w:szCs w:val="21"/>
          </w:rPr>
          <w:t xml:space="preserve"> &amp; </w:t>
        </w:r>
        <w:proofErr w:type="spellStart"/>
        <w:r w:rsidRPr="0040073A">
          <w:rPr>
            <w:rFonts w:ascii="Helvetica" w:eastAsia="Times New Roman" w:hAnsi="Helvetica" w:cs="Helvetica"/>
            <w:b/>
            <w:bCs/>
            <w:color w:val="666666"/>
            <w:sz w:val="21"/>
            <w:szCs w:val="21"/>
          </w:rPr>
          <w:t>Programs</w:t>
        </w:r>
      </w:hyperlink>
    </w:p>
    <w:p w:rsidR="0040073A" w:rsidRPr="0040073A" w:rsidRDefault="0040073A" w:rsidP="0040073A">
      <w:pPr>
        <w:numPr>
          <w:ilvl w:val="1"/>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07" w:history="1">
        <w:r w:rsidRPr="0040073A">
          <w:rPr>
            <w:rFonts w:ascii="Helvetica" w:eastAsia="Times New Roman" w:hAnsi="Helvetica" w:cs="Helvetica"/>
            <w:b/>
            <w:bCs/>
            <w:color w:val="666666"/>
            <w:sz w:val="21"/>
            <w:szCs w:val="21"/>
          </w:rPr>
          <w:t>Front</w:t>
        </w:r>
        <w:proofErr w:type="spellEnd"/>
        <w:r w:rsidRPr="0040073A">
          <w:rPr>
            <w:rFonts w:ascii="Helvetica" w:eastAsia="Times New Roman" w:hAnsi="Helvetica" w:cs="Helvetica"/>
            <w:b/>
            <w:bCs/>
            <w:color w:val="666666"/>
            <w:sz w:val="21"/>
            <w:szCs w:val="21"/>
          </w:rPr>
          <w:t xml:space="preserve"> Line Supervisor Certification &amp; Education Program </w:t>
        </w:r>
        <w:proofErr w:type="spellStart"/>
        <w:r w:rsidRPr="0040073A">
          <w:rPr>
            <w:rFonts w:ascii="Helvetica" w:eastAsia="Times New Roman" w:hAnsi="Helvetica" w:cs="Helvetica"/>
            <w:b/>
            <w:bCs/>
            <w:color w:val="666666"/>
            <w:sz w:val="21"/>
            <w:szCs w:val="21"/>
          </w:rPr>
          <w:t>Accreditation</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08" w:tgtFrame="_blank" w:history="1">
        <w:r w:rsidRPr="0040073A">
          <w:rPr>
            <w:rFonts w:ascii="Helvetica" w:eastAsia="Times New Roman" w:hAnsi="Helvetica" w:cs="Helvetica"/>
            <w:b/>
            <w:bCs/>
            <w:color w:val="666666"/>
            <w:sz w:val="21"/>
            <w:szCs w:val="21"/>
          </w:rPr>
          <w:t>FLS</w:t>
        </w:r>
        <w:proofErr w:type="spellEnd"/>
        <w:r w:rsidRPr="0040073A">
          <w:rPr>
            <w:rFonts w:ascii="Helvetica" w:eastAsia="Times New Roman" w:hAnsi="Helvetica" w:cs="Helvetica"/>
            <w:b/>
            <w:bCs/>
            <w:color w:val="666666"/>
            <w:sz w:val="21"/>
            <w:szCs w:val="21"/>
          </w:rPr>
          <w:t xml:space="preserve"> </w:t>
        </w:r>
        <w:proofErr w:type="spellStart"/>
        <w:r w:rsidRPr="0040073A">
          <w:rPr>
            <w:rFonts w:ascii="Helvetica" w:eastAsia="Times New Roman" w:hAnsi="Helvetica" w:cs="Helvetica"/>
            <w:b/>
            <w:bCs/>
            <w:color w:val="666666"/>
            <w:sz w:val="21"/>
            <w:szCs w:val="21"/>
          </w:rPr>
          <w:t>Credential</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09" w:history="1">
        <w:r w:rsidRPr="0040073A">
          <w:rPr>
            <w:rFonts w:ascii="Helvetica" w:eastAsia="Times New Roman" w:hAnsi="Helvetica" w:cs="Helvetica"/>
            <w:b/>
            <w:bCs/>
            <w:color w:val="666666"/>
            <w:sz w:val="21"/>
            <w:szCs w:val="21"/>
          </w:rPr>
          <w:t>Education</w:t>
        </w:r>
        <w:proofErr w:type="spellEnd"/>
        <w:r w:rsidRPr="0040073A">
          <w:rPr>
            <w:rFonts w:ascii="Helvetica" w:eastAsia="Times New Roman" w:hAnsi="Helvetica" w:cs="Helvetica"/>
            <w:b/>
            <w:bCs/>
            <w:color w:val="666666"/>
            <w:sz w:val="21"/>
            <w:szCs w:val="21"/>
          </w:rPr>
          <w:t xml:space="preserve"> Program Accreditation </w:t>
        </w:r>
        <w:proofErr w:type="spellStart"/>
        <w:r w:rsidRPr="0040073A">
          <w:rPr>
            <w:rFonts w:ascii="Helvetica" w:eastAsia="Times New Roman" w:hAnsi="Helvetica" w:cs="Helvetica"/>
            <w:b/>
            <w:bCs/>
            <w:color w:val="666666"/>
            <w:sz w:val="21"/>
            <w:szCs w:val="21"/>
          </w:rPr>
          <w:t>Applications</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10" w:tgtFrame="_blank" w:history="1">
        <w:r w:rsidRPr="0040073A">
          <w:rPr>
            <w:rFonts w:ascii="Helvetica" w:eastAsia="Times New Roman" w:hAnsi="Helvetica" w:cs="Helvetica"/>
            <w:b/>
            <w:bCs/>
            <w:color w:val="666666"/>
            <w:sz w:val="21"/>
            <w:szCs w:val="21"/>
          </w:rPr>
          <w:t>Education</w:t>
        </w:r>
        <w:proofErr w:type="spellEnd"/>
        <w:r w:rsidRPr="0040073A">
          <w:rPr>
            <w:rFonts w:ascii="Helvetica" w:eastAsia="Times New Roman" w:hAnsi="Helvetica" w:cs="Helvetica"/>
            <w:b/>
            <w:bCs/>
            <w:color w:val="666666"/>
            <w:sz w:val="21"/>
            <w:szCs w:val="21"/>
          </w:rPr>
          <w:t xml:space="preserve"> Program Accreditation </w:t>
        </w:r>
        <w:proofErr w:type="spellStart"/>
        <w:r w:rsidRPr="0040073A">
          <w:rPr>
            <w:rFonts w:ascii="Helvetica" w:eastAsia="Times New Roman" w:hAnsi="Helvetica" w:cs="Helvetica"/>
            <w:b/>
            <w:bCs/>
            <w:color w:val="666666"/>
            <w:sz w:val="21"/>
            <w:szCs w:val="21"/>
          </w:rPr>
          <w:t>Guidebook</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11" w:history="1">
        <w:r w:rsidRPr="0040073A">
          <w:rPr>
            <w:rFonts w:ascii="Helvetica" w:eastAsia="Times New Roman" w:hAnsi="Helvetica" w:cs="Helvetica"/>
            <w:b/>
            <w:bCs/>
            <w:color w:val="666666"/>
            <w:sz w:val="21"/>
            <w:szCs w:val="21"/>
          </w:rPr>
          <w:t>List</w:t>
        </w:r>
        <w:proofErr w:type="spellEnd"/>
        <w:r w:rsidRPr="0040073A">
          <w:rPr>
            <w:rFonts w:ascii="Helvetica" w:eastAsia="Times New Roman" w:hAnsi="Helvetica" w:cs="Helvetica"/>
            <w:b/>
            <w:bCs/>
            <w:color w:val="666666"/>
            <w:sz w:val="21"/>
            <w:szCs w:val="21"/>
          </w:rPr>
          <w:t xml:space="preserve"> of Education Program Accredited </w:t>
        </w:r>
        <w:proofErr w:type="spellStart"/>
        <w:r w:rsidRPr="0040073A">
          <w:rPr>
            <w:rFonts w:ascii="Helvetica" w:eastAsia="Times New Roman" w:hAnsi="Helvetica" w:cs="Helvetica"/>
            <w:b/>
            <w:bCs/>
            <w:color w:val="666666"/>
            <w:sz w:val="21"/>
            <w:szCs w:val="21"/>
          </w:rPr>
          <w:t>Curricula</w:t>
        </w:r>
      </w:hyperlink>
    </w:p>
    <w:p w:rsidR="0040073A" w:rsidRPr="0040073A" w:rsidRDefault="0040073A" w:rsidP="0040073A">
      <w:pPr>
        <w:numPr>
          <w:ilvl w:val="1"/>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12" w:history="1">
        <w:r w:rsidRPr="0040073A">
          <w:rPr>
            <w:rFonts w:ascii="Helvetica" w:eastAsia="Times New Roman" w:hAnsi="Helvetica" w:cs="Helvetica"/>
            <w:b/>
            <w:bCs/>
            <w:color w:val="666666"/>
            <w:sz w:val="21"/>
            <w:szCs w:val="21"/>
          </w:rPr>
          <w:t>Training</w:t>
        </w:r>
        <w:proofErr w:type="spellEnd"/>
        <w:r w:rsidRPr="0040073A">
          <w:rPr>
            <w:rFonts w:ascii="Helvetica" w:eastAsia="Times New Roman" w:hAnsi="Helvetica" w:cs="Helvetica"/>
            <w:b/>
            <w:bCs/>
            <w:color w:val="666666"/>
            <w:sz w:val="21"/>
            <w:szCs w:val="21"/>
          </w:rPr>
          <w:t xml:space="preserve"> &amp; Tech. </w:t>
        </w:r>
        <w:proofErr w:type="spellStart"/>
        <w:r w:rsidRPr="0040073A">
          <w:rPr>
            <w:rFonts w:ascii="Helvetica" w:eastAsia="Times New Roman" w:hAnsi="Helvetica" w:cs="Helvetica"/>
            <w:b/>
            <w:bCs/>
            <w:color w:val="666666"/>
            <w:sz w:val="21"/>
            <w:szCs w:val="21"/>
          </w:rPr>
          <w:t>Assistance</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13" w:history="1">
        <w:r w:rsidRPr="0040073A">
          <w:rPr>
            <w:rFonts w:ascii="Helvetica" w:eastAsia="Times New Roman" w:hAnsi="Helvetica" w:cs="Helvetica"/>
            <w:b/>
            <w:bCs/>
            <w:color w:val="666666"/>
            <w:sz w:val="21"/>
            <w:szCs w:val="21"/>
          </w:rPr>
          <w:t>Training</w:t>
        </w:r>
        <w:proofErr w:type="spellEnd"/>
        <w:r w:rsidRPr="0040073A">
          <w:rPr>
            <w:rFonts w:ascii="Helvetica" w:eastAsia="Times New Roman" w:hAnsi="Helvetica" w:cs="Helvetica"/>
            <w:b/>
            <w:bCs/>
            <w:color w:val="666666"/>
            <w:sz w:val="21"/>
            <w:szCs w:val="21"/>
          </w:rPr>
          <w:t xml:space="preserve"> </w:t>
        </w:r>
        <w:proofErr w:type="spellStart"/>
        <w:r w:rsidRPr="0040073A">
          <w:rPr>
            <w:rFonts w:ascii="Helvetica" w:eastAsia="Times New Roman" w:hAnsi="Helvetica" w:cs="Helvetica"/>
            <w:b/>
            <w:bCs/>
            <w:color w:val="666666"/>
            <w:sz w:val="21"/>
            <w:szCs w:val="21"/>
          </w:rPr>
          <w:t>Services</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14" w:history="1">
        <w:r w:rsidRPr="0040073A">
          <w:rPr>
            <w:rFonts w:ascii="Helvetica" w:eastAsia="Times New Roman" w:hAnsi="Helvetica" w:cs="Helvetica"/>
            <w:b/>
            <w:bCs/>
            <w:color w:val="666666"/>
            <w:sz w:val="21"/>
            <w:szCs w:val="21"/>
          </w:rPr>
          <w:t>Frontline</w:t>
        </w:r>
        <w:proofErr w:type="spellEnd"/>
        <w:r w:rsidRPr="0040073A">
          <w:rPr>
            <w:rFonts w:ascii="Helvetica" w:eastAsia="Times New Roman" w:hAnsi="Helvetica" w:cs="Helvetica"/>
            <w:b/>
            <w:bCs/>
            <w:color w:val="666666"/>
            <w:sz w:val="21"/>
            <w:szCs w:val="21"/>
          </w:rPr>
          <w:t xml:space="preserve"> Supervisor Train-The-Trainer Curriculum: From Management </w:t>
        </w:r>
        <w:proofErr w:type="gramStart"/>
        <w:r w:rsidRPr="0040073A">
          <w:rPr>
            <w:rFonts w:ascii="Helvetica" w:eastAsia="Times New Roman" w:hAnsi="Helvetica" w:cs="Helvetica"/>
            <w:b/>
            <w:bCs/>
            <w:color w:val="666666"/>
            <w:sz w:val="21"/>
            <w:szCs w:val="21"/>
          </w:rPr>
          <w:t>To</w:t>
        </w:r>
        <w:proofErr w:type="gramEnd"/>
        <w:r w:rsidRPr="0040073A">
          <w:rPr>
            <w:rFonts w:ascii="Helvetica" w:eastAsia="Times New Roman" w:hAnsi="Helvetica" w:cs="Helvetica"/>
            <w:b/>
            <w:bCs/>
            <w:color w:val="666666"/>
            <w:sz w:val="21"/>
            <w:szCs w:val="21"/>
          </w:rPr>
          <w:t xml:space="preserve"> </w:t>
        </w:r>
        <w:proofErr w:type="spellStart"/>
        <w:r w:rsidRPr="0040073A">
          <w:rPr>
            <w:rFonts w:ascii="Helvetica" w:eastAsia="Times New Roman" w:hAnsi="Helvetica" w:cs="Helvetica"/>
            <w:b/>
            <w:bCs/>
            <w:color w:val="666666"/>
            <w:sz w:val="21"/>
            <w:szCs w:val="21"/>
          </w:rPr>
          <w:t>Leadership</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15" w:history="1">
        <w:r w:rsidRPr="0040073A">
          <w:rPr>
            <w:rFonts w:ascii="Helvetica" w:eastAsia="Times New Roman" w:hAnsi="Helvetica" w:cs="Helvetica"/>
            <w:b/>
            <w:bCs/>
            <w:color w:val="666666"/>
            <w:sz w:val="21"/>
            <w:szCs w:val="21"/>
          </w:rPr>
          <w:t>Informed</w:t>
        </w:r>
        <w:proofErr w:type="spellEnd"/>
        <w:r w:rsidRPr="0040073A">
          <w:rPr>
            <w:rFonts w:ascii="Helvetica" w:eastAsia="Times New Roman" w:hAnsi="Helvetica" w:cs="Helvetica"/>
            <w:b/>
            <w:bCs/>
            <w:color w:val="666666"/>
            <w:sz w:val="21"/>
            <w:szCs w:val="21"/>
          </w:rPr>
          <w:t xml:space="preserve"> Decision </w:t>
        </w:r>
        <w:proofErr w:type="spellStart"/>
        <w:r w:rsidRPr="0040073A">
          <w:rPr>
            <w:rFonts w:ascii="Helvetica" w:eastAsia="Times New Roman" w:hAnsi="Helvetica" w:cs="Helvetica"/>
            <w:b/>
            <w:bCs/>
            <w:color w:val="666666"/>
            <w:sz w:val="21"/>
            <w:szCs w:val="21"/>
          </w:rPr>
          <w:t>Making</w:t>
        </w:r>
      </w:hyperlink>
    </w:p>
    <w:p w:rsidR="0040073A" w:rsidRPr="0040073A" w:rsidRDefault="0040073A" w:rsidP="0040073A">
      <w:pPr>
        <w:numPr>
          <w:ilvl w:val="1"/>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16" w:history="1">
        <w:r w:rsidRPr="0040073A">
          <w:rPr>
            <w:rFonts w:ascii="Helvetica" w:eastAsia="Times New Roman" w:hAnsi="Helvetica" w:cs="Helvetica"/>
            <w:b/>
            <w:bCs/>
            <w:color w:val="666666"/>
            <w:sz w:val="21"/>
            <w:szCs w:val="21"/>
          </w:rPr>
          <w:t>Recognition</w:t>
        </w:r>
        <w:proofErr w:type="spellEnd"/>
        <w:r w:rsidRPr="0040073A">
          <w:rPr>
            <w:rFonts w:ascii="Helvetica" w:eastAsia="Times New Roman" w:hAnsi="Helvetica" w:cs="Helvetica"/>
            <w:b/>
            <w:bCs/>
            <w:color w:val="666666"/>
            <w:sz w:val="21"/>
            <w:szCs w:val="21"/>
          </w:rPr>
          <w:t xml:space="preserve"> &amp; </w:t>
        </w:r>
        <w:proofErr w:type="spellStart"/>
        <w:r w:rsidRPr="0040073A">
          <w:rPr>
            <w:rFonts w:ascii="Helvetica" w:eastAsia="Times New Roman" w:hAnsi="Helvetica" w:cs="Helvetica"/>
            <w:b/>
            <w:bCs/>
            <w:color w:val="666666"/>
            <w:sz w:val="21"/>
            <w:szCs w:val="21"/>
          </w:rPr>
          <w:t>Information</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17" w:history="1">
        <w:r w:rsidRPr="0040073A">
          <w:rPr>
            <w:rFonts w:ascii="Helvetica" w:eastAsia="Times New Roman" w:hAnsi="Helvetica" w:cs="Helvetica"/>
            <w:b/>
            <w:bCs/>
            <w:color w:val="666666"/>
            <w:sz w:val="21"/>
            <w:szCs w:val="21"/>
          </w:rPr>
          <w:t>Moving</w:t>
        </w:r>
        <w:proofErr w:type="spellEnd"/>
        <w:r w:rsidRPr="0040073A">
          <w:rPr>
            <w:rFonts w:ascii="Helvetica" w:eastAsia="Times New Roman" w:hAnsi="Helvetica" w:cs="Helvetica"/>
            <w:b/>
            <w:bCs/>
            <w:color w:val="666666"/>
            <w:sz w:val="21"/>
            <w:szCs w:val="21"/>
          </w:rPr>
          <w:t xml:space="preserve"> </w:t>
        </w:r>
        <w:proofErr w:type="spellStart"/>
        <w:r w:rsidRPr="0040073A">
          <w:rPr>
            <w:rFonts w:ascii="Helvetica" w:eastAsia="Times New Roman" w:hAnsi="Helvetica" w:cs="Helvetica"/>
            <w:b/>
            <w:bCs/>
            <w:color w:val="666666"/>
            <w:sz w:val="21"/>
            <w:szCs w:val="21"/>
          </w:rPr>
          <w:t>Mountains</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18" w:history="1">
        <w:r w:rsidRPr="0040073A">
          <w:rPr>
            <w:rFonts w:ascii="Helvetica" w:eastAsia="Times New Roman" w:hAnsi="Helvetica" w:cs="Helvetica"/>
            <w:b/>
            <w:bCs/>
            <w:color w:val="666666"/>
            <w:sz w:val="21"/>
            <w:szCs w:val="21"/>
          </w:rPr>
          <w:t>Past</w:t>
        </w:r>
        <w:proofErr w:type="spellEnd"/>
        <w:r w:rsidRPr="0040073A">
          <w:rPr>
            <w:rFonts w:ascii="Helvetica" w:eastAsia="Times New Roman" w:hAnsi="Helvetica" w:cs="Helvetica"/>
            <w:b/>
            <w:bCs/>
            <w:color w:val="666666"/>
            <w:sz w:val="21"/>
            <w:szCs w:val="21"/>
          </w:rPr>
          <w:t xml:space="preserve"> Winner </w:t>
        </w:r>
        <w:proofErr w:type="spellStart"/>
        <w:r w:rsidRPr="0040073A">
          <w:rPr>
            <w:rFonts w:ascii="Helvetica" w:eastAsia="Times New Roman" w:hAnsi="Helvetica" w:cs="Helvetica"/>
            <w:b/>
            <w:bCs/>
            <w:color w:val="666666"/>
            <w:sz w:val="21"/>
            <w:szCs w:val="21"/>
          </w:rPr>
          <w:t>Profiles</w:t>
        </w:r>
      </w:hyperlink>
    </w:p>
    <w:p w:rsidR="0040073A" w:rsidRPr="0040073A" w:rsidRDefault="0040073A" w:rsidP="0040073A">
      <w:pPr>
        <w:numPr>
          <w:ilvl w:val="1"/>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19" w:history="1">
        <w:r w:rsidRPr="0040073A">
          <w:rPr>
            <w:rFonts w:ascii="Helvetica" w:eastAsia="Times New Roman" w:hAnsi="Helvetica" w:cs="Helvetica"/>
            <w:b/>
            <w:bCs/>
            <w:color w:val="666666"/>
            <w:sz w:val="21"/>
            <w:szCs w:val="21"/>
          </w:rPr>
          <w:t>DSP</w:t>
        </w:r>
        <w:proofErr w:type="spellEnd"/>
        <w:r w:rsidRPr="0040073A">
          <w:rPr>
            <w:rFonts w:ascii="Helvetica" w:eastAsia="Times New Roman" w:hAnsi="Helvetica" w:cs="Helvetica"/>
            <w:b/>
            <w:bCs/>
            <w:color w:val="666666"/>
            <w:sz w:val="21"/>
            <w:szCs w:val="21"/>
          </w:rPr>
          <w:t xml:space="preserve"> Certification </w:t>
        </w:r>
        <w:proofErr w:type="spellStart"/>
        <w:r w:rsidRPr="0040073A">
          <w:rPr>
            <w:rFonts w:ascii="Helvetica" w:eastAsia="Times New Roman" w:hAnsi="Helvetica" w:cs="Helvetica"/>
            <w:b/>
            <w:bCs/>
            <w:color w:val="666666"/>
            <w:sz w:val="21"/>
            <w:szCs w:val="21"/>
          </w:rPr>
          <w:t>Credentialing</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20" w:history="1">
        <w:r w:rsidRPr="0040073A">
          <w:rPr>
            <w:rFonts w:ascii="Helvetica" w:eastAsia="Times New Roman" w:hAnsi="Helvetica" w:cs="Helvetica"/>
            <w:b/>
            <w:bCs/>
            <w:color w:val="666666"/>
            <w:sz w:val="21"/>
            <w:szCs w:val="21"/>
          </w:rPr>
          <w:t>About</w:t>
        </w:r>
        <w:proofErr w:type="spellEnd"/>
        <w:r w:rsidRPr="0040073A">
          <w:rPr>
            <w:rFonts w:ascii="Helvetica" w:eastAsia="Times New Roman" w:hAnsi="Helvetica" w:cs="Helvetica"/>
            <w:b/>
            <w:bCs/>
            <w:color w:val="666666"/>
            <w:sz w:val="21"/>
            <w:szCs w:val="21"/>
          </w:rPr>
          <w:t xml:space="preserve"> DSP </w:t>
        </w:r>
        <w:proofErr w:type="spellStart"/>
        <w:r w:rsidRPr="0040073A">
          <w:rPr>
            <w:rFonts w:ascii="Helvetica" w:eastAsia="Times New Roman" w:hAnsi="Helvetica" w:cs="Helvetica"/>
            <w:b/>
            <w:bCs/>
            <w:color w:val="666666"/>
            <w:sz w:val="21"/>
            <w:szCs w:val="21"/>
          </w:rPr>
          <w:t>Certification</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21" w:tgtFrame="_blank" w:history="1">
        <w:r w:rsidRPr="0040073A">
          <w:rPr>
            <w:rFonts w:ascii="Helvetica" w:eastAsia="Times New Roman" w:hAnsi="Helvetica" w:cs="Helvetica"/>
            <w:b/>
            <w:bCs/>
            <w:color w:val="666666"/>
            <w:sz w:val="21"/>
            <w:szCs w:val="21"/>
          </w:rPr>
          <w:t>DSP</w:t>
        </w:r>
        <w:proofErr w:type="spellEnd"/>
        <w:r w:rsidRPr="0040073A">
          <w:rPr>
            <w:rFonts w:ascii="Helvetica" w:eastAsia="Times New Roman" w:hAnsi="Helvetica" w:cs="Helvetica"/>
            <w:b/>
            <w:bCs/>
            <w:color w:val="666666"/>
            <w:sz w:val="21"/>
            <w:szCs w:val="21"/>
          </w:rPr>
          <w:t xml:space="preserve"> Credentialing </w:t>
        </w:r>
        <w:proofErr w:type="spellStart"/>
        <w:r w:rsidRPr="0040073A">
          <w:rPr>
            <w:rFonts w:ascii="Helvetica" w:eastAsia="Times New Roman" w:hAnsi="Helvetica" w:cs="Helvetica"/>
            <w:b/>
            <w:bCs/>
            <w:color w:val="666666"/>
            <w:sz w:val="21"/>
            <w:szCs w:val="21"/>
          </w:rPr>
          <w:t>Guidebook</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22" w:history="1">
        <w:r w:rsidRPr="0040073A">
          <w:rPr>
            <w:rFonts w:ascii="Helvetica" w:eastAsia="Times New Roman" w:hAnsi="Helvetica" w:cs="Helvetica"/>
            <w:b/>
            <w:bCs/>
            <w:color w:val="666666"/>
            <w:sz w:val="21"/>
            <w:szCs w:val="21"/>
          </w:rPr>
          <w:t>DSP</w:t>
        </w:r>
        <w:proofErr w:type="spellEnd"/>
        <w:r w:rsidRPr="0040073A">
          <w:rPr>
            <w:rFonts w:ascii="Helvetica" w:eastAsia="Times New Roman" w:hAnsi="Helvetica" w:cs="Helvetica"/>
            <w:b/>
            <w:bCs/>
            <w:color w:val="666666"/>
            <w:sz w:val="21"/>
            <w:szCs w:val="21"/>
          </w:rPr>
          <w:t>-</w:t>
        </w:r>
        <w:proofErr w:type="spellStart"/>
        <w:r w:rsidRPr="0040073A">
          <w:rPr>
            <w:rFonts w:ascii="Helvetica" w:eastAsia="Times New Roman" w:hAnsi="Helvetica" w:cs="Helvetica"/>
            <w:b/>
            <w:bCs/>
            <w:color w:val="666666"/>
            <w:sz w:val="21"/>
            <w:szCs w:val="21"/>
          </w:rPr>
          <w:t>Registered</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23" w:history="1">
        <w:r w:rsidRPr="0040073A">
          <w:rPr>
            <w:rFonts w:ascii="Helvetica" w:eastAsia="Times New Roman" w:hAnsi="Helvetica" w:cs="Helvetica"/>
            <w:b/>
            <w:bCs/>
            <w:color w:val="666666"/>
            <w:sz w:val="21"/>
            <w:szCs w:val="21"/>
          </w:rPr>
          <w:t>DSP</w:t>
        </w:r>
        <w:proofErr w:type="spellEnd"/>
        <w:r w:rsidRPr="0040073A">
          <w:rPr>
            <w:rFonts w:ascii="Helvetica" w:eastAsia="Times New Roman" w:hAnsi="Helvetica" w:cs="Helvetica"/>
            <w:b/>
            <w:bCs/>
            <w:color w:val="666666"/>
            <w:sz w:val="21"/>
            <w:szCs w:val="21"/>
          </w:rPr>
          <w:t>-Certified I &amp; II</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24" w:history="1">
        <w:r w:rsidRPr="0040073A">
          <w:rPr>
            <w:rFonts w:ascii="Helvetica" w:eastAsia="Times New Roman" w:hAnsi="Helvetica" w:cs="Helvetica"/>
            <w:b/>
            <w:bCs/>
            <w:color w:val="666666"/>
            <w:sz w:val="21"/>
            <w:szCs w:val="21"/>
          </w:rPr>
          <w:t>DSP-</w:t>
        </w:r>
        <w:proofErr w:type="spellStart"/>
        <w:r w:rsidRPr="0040073A">
          <w:rPr>
            <w:rFonts w:ascii="Helvetica" w:eastAsia="Times New Roman" w:hAnsi="Helvetica" w:cs="Helvetica"/>
            <w:b/>
            <w:bCs/>
            <w:color w:val="666666"/>
            <w:sz w:val="21"/>
            <w:szCs w:val="21"/>
          </w:rPr>
          <w:t>Specialist</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25" w:history="1">
        <w:r w:rsidRPr="0040073A">
          <w:rPr>
            <w:rFonts w:ascii="Helvetica" w:eastAsia="Times New Roman" w:hAnsi="Helvetica" w:cs="Helvetica"/>
            <w:b/>
            <w:bCs/>
            <w:color w:val="666666"/>
            <w:sz w:val="21"/>
            <w:szCs w:val="21"/>
          </w:rPr>
          <w:t>NADD</w:t>
        </w:r>
        <w:proofErr w:type="spellEnd"/>
        <w:r w:rsidRPr="0040073A">
          <w:rPr>
            <w:rFonts w:ascii="Helvetica" w:eastAsia="Times New Roman" w:hAnsi="Helvetica" w:cs="Helvetica"/>
            <w:b/>
            <w:bCs/>
            <w:color w:val="666666"/>
            <w:sz w:val="21"/>
            <w:szCs w:val="21"/>
          </w:rPr>
          <w:t xml:space="preserve"> </w:t>
        </w:r>
        <w:proofErr w:type="spellStart"/>
        <w:r w:rsidRPr="0040073A">
          <w:rPr>
            <w:rFonts w:ascii="Helvetica" w:eastAsia="Times New Roman" w:hAnsi="Helvetica" w:cs="Helvetica"/>
            <w:b/>
            <w:bCs/>
            <w:color w:val="666666"/>
            <w:sz w:val="21"/>
            <w:szCs w:val="21"/>
          </w:rPr>
          <w:t>Credential</w:t>
        </w:r>
      </w:hyperlink>
    </w:p>
    <w:p w:rsidR="0040073A" w:rsidRPr="0040073A" w:rsidRDefault="0040073A" w:rsidP="0040073A">
      <w:pPr>
        <w:numPr>
          <w:ilvl w:val="2"/>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26" w:history="1">
        <w:r w:rsidRPr="0040073A">
          <w:rPr>
            <w:rFonts w:ascii="Helvetica" w:eastAsia="Times New Roman" w:hAnsi="Helvetica" w:cs="Helvetica"/>
            <w:b/>
            <w:bCs/>
            <w:color w:val="666666"/>
            <w:sz w:val="21"/>
            <w:szCs w:val="21"/>
          </w:rPr>
          <w:t>Apprenticeship</w:t>
        </w:r>
      </w:hyperlink>
    </w:p>
    <w:p w:rsidR="0040073A" w:rsidRPr="0040073A" w:rsidRDefault="0040073A" w:rsidP="0040073A">
      <w:pPr>
        <w:numPr>
          <w:ilvl w:val="0"/>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27" w:history="1">
        <w:r w:rsidRPr="0040073A">
          <w:rPr>
            <w:rFonts w:ascii="Helvetica" w:eastAsia="Times New Roman" w:hAnsi="Helvetica" w:cs="Helvetica"/>
            <w:b/>
            <w:bCs/>
            <w:color w:val="666666"/>
            <w:sz w:val="21"/>
            <w:szCs w:val="21"/>
          </w:rPr>
          <w:t>Events</w:t>
        </w:r>
      </w:hyperlink>
    </w:p>
    <w:p w:rsidR="0040073A" w:rsidRPr="0040073A" w:rsidRDefault="0040073A" w:rsidP="0040073A">
      <w:pPr>
        <w:numPr>
          <w:ilvl w:val="0"/>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28" w:history="1">
        <w:r w:rsidRPr="0040073A">
          <w:rPr>
            <w:rFonts w:ascii="Helvetica" w:eastAsia="Times New Roman" w:hAnsi="Helvetica" w:cs="Helvetica"/>
            <w:b/>
            <w:bCs/>
            <w:color w:val="666666"/>
            <w:sz w:val="21"/>
            <w:szCs w:val="21"/>
          </w:rPr>
          <w:t>Shop</w:t>
        </w:r>
      </w:hyperlink>
    </w:p>
    <w:p w:rsidR="0040073A" w:rsidRPr="0040073A" w:rsidRDefault="0040073A" w:rsidP="0040073A">
      <w:pPr>
        <w:numPr>
          <w:ilvl w:val="1"/>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29" w:history="1">
        <w:r w:rsidRPr="0040073A">
          <w:rPr>
            <w:rFonts w:ascii="Helvetica" w:eastAsia="Times New Roman" w:hAnsi="Helvetica" w:cs="Helvetica"/>
            <w:b/>
            <w:bCs/>
            <w:color w:val="666666"/>
            <w:sz w:val="21"/>
            <w:szCs w:val="21"/>
          </w:rPr>
          <w:t>NADSP</w:t>
        </w:r>
        <w:proofErr w:type="spellEnd"/>
        <w:r w:rsidRPr="0040073A">
          <w:rPr>
            <w:rFonts w:ascii="Helvetica" w:eastAsia="Times New Roman" w:hAnsi="Helvetica" w:cs="Helvetica"/>
            <w:b/>
            <w:bCs/>
            <w:color w:val="666666"/>
            <w:sz w:val="21"/>
            <w:szCs w:val="21"/>
          </w:rPr>
          <w:t xml:space="preserve"> </w:t>
        </w:r>
        <w:proofErr w:type="spellStart"/>
        <w:r w:rsidRPr="0040073A">
          <w:rPr>
            <w:rFonts w:ascii="Helvetica" w:eastAsia="Times New Roman" w:hAnsi="Helvetica" w:cs="Helvetica"/>
            <w:b/>
            <w:bCs/>
            <w:color w:val="666666"/>
            <w:sz w:val="21"/>
            <w:szCs w:val="21"/>
          </w:rPr>
          <w:t>Membership</w:t>
        </w:r>
      </w:hyperlink>
    </w:p>
    <w:p w:rsidR="0040073A" w:rsidRPr="0040073A" w:rsidRDefault="0040073A" w:rsidP="0040073A">
      <w:pPr>
        <w:numPr>
          <w:ilvl w:val="1"/>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30" w:history="1">
        <w:r w:rsidRPr="0040073A">
          <w:rPr>
            <w:rFonts w:ascii="Helvetica" w:eastAsia="Times New Roman" w:hAnsi="Helvetica" w:cs="Helvetica"/>
            <w:b/>
            <w:bCs/>
            <w:color w:val="666666"/>
            <w:sz w:val="21"/>
            <w:szCs w:val="21"/>
          </w:rPr>
          <w:t>Promotional</w:t>
        </w:r>
        <w:proofErr w:type="spellEnd"/>
        <w:r w:rsidRPr="0040073A">
          <w:rPr>
            <w:rFonts w:ascii="Helvetica" w:eastAsia="Times New Roman" w:hAnsi="Helvetica" w:cs="Helvetica"/>
            <w:b/>
            <w:bCs/>
            <w:color w:val="666666"/>
            <w:sz w:val="21"/>
            <w:szCs w:val="21"/>
          </w:rPr>
          <w:t xml:space="preserve"> </w:t>
        </w:r>
        <w:proofErr w:type="spellStart"/>
        <w:r w:rsidRPr="0040073A">
          <w:rPr>
            <w:rFonts w:ascii="Helvetica" w:eastAsia="Times New Roman" w:hAnsi="Helvetica" w:cs="Helvetica"/>
            <w:b/>
            <w:bCs/>
            <w:color w:val="666666"/>
            <w:sz w:val="21"/>
            <w:szCs w:val="21"/>
          </w:rPr>
          <w:t>Items</w:t>
        </w:r>
      </w:hyperlink>
    </w:p>
    <w:p w:rsidR="0040073A" w:rsidRPr="0040073A" w:rsidRDefault="0040073A" w:rsidP="0040073A">
      <w:pPr>
        <w:numPr>
          <w:ilvl w:val="1"/>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31" w:history="1">
        <w:r w:rsidRPr="0040073A">
          <w:rPr>
            <w:rFonts w:ascii="Helvetica" w:eastAsia="Times New Roman" w:hAnsi="Helvetica" w:cs="Helvetica"/>
            <w:b/>
            <w:bCs/>
            <w:color w:val="666666"/>
            <w:sz w:val="21"/>
            <w:szCs w:val="21"/>
          </w:rPr>
          <w:t>IDM</w:t>
        </w:r>
        <w:proofErr w:type="spellEnd"/>
        <w:r w:rsidRPr="0040073A">
          <w:rPr>
            <w:rFonts w:ascii="Helvetica" w:eastAsia="Times New Roman" w:hAnsi="Helvetica" w:cs="Helvetica"/>
            <w:b/>
            <w:bCs/>
            <w:color w:val="666666"/>
            <w:sz w:val="21"/>
            <w:szCs w:val="21"/>
          </w:rPr>
          <w:t xml:space="preserve"> </w:t>
        </w:r>
        <w:proofErr w:type="spellStart"/>
        <w:r w:rsidRPr="0040073A">
          <w:rPr>
            <w:rFonts w:ascii="Helvetica" w:eastAsia="Times New Roman" w:hAnsi="Helvetica" w:cs="Helvetica"/>
            <w:b/>
            <w:bCs/>
            <w:color w:val="666666"/>
            <w:sz w:val="21"/>
            <w:szCs w:val="21"/>
          </w:rPr>
          <w:t>Materials</w:t>
        </w:r>
      </w:hyperlink>
    </w:p>
    <w:p w:rsidR="0040073A" w:rsidRPr="0040073A" w:rsidRDefault="0040073A" w:rsidP="0040073A">
      <w:pPr>
        <w:numPr>
          <w:ilvl w:val="1"/>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32" w:history="1">
        <w:r w:rsidRPr="0040073A">
          <w:rPr>
            <w:rFonts w:ascii="Helvetica" w:eastAsia="Times New Roman" w:hAnsi="Helvetica" w:cs="Helvetica"/>
            <w:b/>
            <w:bCs/>
            <w:color w:val="666666"/>
            <w:sz w:val="21"/>
            <w:szCs w:val="21"/>
          </w:rPr>
          <w:t>Code</w:t>
        </w:r>
        <w:proofErr w:type="spellEnd"/>
        <w:r w:rsidRPr="0040073A">
          <w:rPr>
            <w:rFonts w:ascii="Helvetica" w:eastAsia="Times New Roman" w:hAnsi="Helvetica" w:cs="Helvetica"/>
            <w:b/>
            <w:bCs/>
            <w:color w:val="666666"/>
            <w:sz w:val="21"/>
            <w:szCs w:val="21"/>
          </w:rPr>
          <w:t xml:space="preserve"> of Ethics </w:t>
        </w:r>
        <w:proofErr w:type="spellStart"/>
        <w:r w:rsidRPr="0040073A">
          <w:rPr>
            <w:rFonts w:ascii="Helvetica" w:eastAsia="Times New Roman" w:hAnsi="Helvetica" w:cs="Helvetica"/>
            <w:b/>
            <w:bCs/>
            <w:color w:val="666666"/>
            <w:sz w:val="21"/>
            <w:szCs w:val="21"/>
          </w:rPr>
          <w:t>Materials</w:t>
        </w:r>
      </w:hyperlink>
    </w:p>
    <w:p w:rsidR="0040073A" w:rsidRPr="0040073A" w:rsidRDefault="0040073A" w:rsidP="0040073A">
      <w:pPr>
        <w:numPr>
          <w:ilvl w:val="0"/>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33" w:history="1">
        <w:r w:rsidRPr="0040073A">
          <w:rPr>
            <w:rFonts w:ascii="Helvetica" w:eastAsia="Times New Roman" w:hAnsi="Helvetica" w:cs="Helvetica"/>
            <w:b/>
            <w:bCs/>
            <w:color w:val="666666"/>
            <w:sz w:val="21"/>
            <w:szCs w:val="21"/>
          </w:rPr>
          <w:t>Contact</w:t>
        </w:r>
        <w:proofErr w:type="spellEnd"/>
        <w:r w:rsidRPr="0040073A">
          <w:rPr>
            <w:rFonts w:ascii="Helvetica" w:eastAsia="Times New Roman" w:hAnsi="Helvetica" w:cs="Helvetica"/>
            <w:b/>
            <w:bCs/>
            <w:color w:val="666666"/>
            <w:sz w:val="21"/>
            <w:szCs w:val="21"/>
          </w:rPr>
          <w:t xml:space="preserve"> Us</w:t>
        </w:r>
      </w:hyperlink>
    </w:p>
    <w:p w:rsidR="0040073A" w:rsidRPr="0040073A" w:rsidRDefault="0040073A" w:rsidP="0040073A">
      <w:pPr>
        <w:numPr>
          <w:ilvl w:val="0"/>
          <w:numId w:val="5"/>
        </w:numPr>
        <w:pBdr>
          <w:top w:val="single" w:sz="18" w:space="31" w:color="2EA3F2"/>
        </w:pBdr>
        <w:shd w:val="clear" w:color="auto" w:fill="FFFFFF"/>
        <w:spacing w:before="100" w:beforeAutospacing="1" w:after="100" w:afterAutospacing="1" w:line="240" w:lineRule="auto"/>
        <w:rPr>
          <w:rFonts w:ascii="ETmodules" w:eastAsia="Times New Roman" w:hAnsi="ETmodules" w:cs="Helvetica"/>
          <w:vanish/>
          <w:color w:val="666666"/>
          <w:sz w:val="20"/>
          <w:szCs w:val="20"/>
        </w:rPr>
      </w:pPr>
      <w:hyperlink r:id="rId134" w:tgtFrame="_blank" w:history="1">
        <w:r w:rsidRPr="0040073A">
          <w:rPr>
            <w:rFonts w:ascii="ETmodules" w:eastAsia="Times New Roman" w:hAnsi="ETmodules" w:cs="Helvetica"/>
            <w:color w:val="666666"/>
            <w:sz w:val="21"/>
            <w:szCs w:val="21"/>
          </w:rPr>
          <w:t></w:t>
        </w:r>
      </w:hyperlink>
    </w:p>
    <w:p w:rsidR="0040073A" w:rsidRPr="0040073A" w:rsidRDefault="0040073A" w:rsidP="0040073A">
      <w:pPr>
        <w:numPr>
          <w:ilvl w:val="0"/>
          <w:numId w:val="5"/>
        </w:numPr>
        <w:pBdr>
          <w:top w:val="single" w:sz="18" w:space="31" w:color="2EA3F2"/>
        </w:pBdr>
        <w:shd w:val="clear" w:color="auto" w:fill="FFFFFF"/>
        <w:spacing w:before="100" w:beforeAutospacing="1" w:after="100" w:afterAutospacing="1" w:line="240" w:lineRule="auto"/>
        <w:rPr>
          <w:rFonts w:ascii="ETmodules" w:eastAsia="Times New Roman" w:hAnsi="ETmodules" w:cs="Helvetica"/>
          <w:vanish/>
          <w:color w:val="666666"/>
          <w:sz w:val="20"/>
          <w:szCs w:val="20"/>
        </w:rPr>
      </w:pPr>
      <w:hyperlink r:id="rId135" w:tgtFrame="_blank" w:history="1">
        <w:r w:rsidRPr="0040073A">
          <w:rPr>
            <w:rFonts w:ascii="ETmodules" w:eastAsia="Times New Roman" w:hAnsi="ETmodules" w:cs="Helvetica"/>
            <w:color w:val="666666"/>
            <w:sz w:val="21"/>
            <w:szCs w:val="21"/>
          </w:rPr>
          <w:t></w:t>
        </w:r>
      </w:hyperlink>
    </w:p>
    <w:p w:rsidR="0040073A" w:rsidRPr="0040073A" w:rsidRDefault="0040073A" w:rsidP="0040073A">
      <w:pPr>
        <w:numPr>
          <w:ilvl w:val="0"/>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36" w:history="1">
        <w:r w:rsidRPr="0040073A">
          <w:rPr>
            <w:rFonts w:ascii="Helvetica" w:eastAsia="Times New Roman" w:hAnsi="Helvetica" w:cs="Helvetica"/>
            <w:b/>
            <w:bCs/>
            <w:color w:val="666666"/>
            <w:sz w:val="21"/>
            <w:szCs w:val="21"/>
          </w:rPr>
          <w:t xml:space="preserve">NADSP Member </w:t>
        </w:r>
        <w:proofErr w:type="spellStart"/>
        <w:r w:rsidRPr="0040073A">
          <w:rPr>
            <w:rFonts w:ascii="Helvetica" w:eastAsia="Times New Roman" w:hAnsi="Helvetica" w:cs="Helvetica"/>
            <w:b/>
            <w:bCs/>
            <w:color w:val="666666"/>
            <w:sz w:val="21"/>
            <w:szCs w:val="21"/>
          </w:rPr>
          <w:t>Login</w:t>
        </w:r>
      </w:hyperlink>
    </w:p>
    <w:p w:rsidR="0040073A" w:rsidRPr="0040073A" w:rsidRDefault="0040073A" w:rsidP="0040073A">
      <w:pPr>
        <w:numPr>
          <w:ilvl w:val="0"/>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37" w:history="1">
        <w:r w:rsidRPr="0040073A">
          <w:rPr>
            <w:rFonts w:ascii="Helvetica" w:eastAsia="Times New Roman" w:hAnsi="Helvetica" w:cs="Helvetica"/>
            <w:b/>
            <w:bCs/>
            <w:color w:val="666666"/>
            <w:sz w:val="21"/>
            <w:szCs w:val="21"/>
          </w:rPr>
          <w:t>My</w:t>
        </w:r>
        <w:proofErr w:type="spellEnd"/>
        <w:r w:rsidRPr="0040073A">
          <w:rPr>
            <w:rFonts w:ascii="Helvetica" w:eastAsia="Times New Roman" w:hAnsi="Helvetica" w:cs="Helvetica"/>
            <w:b/>
            <w:bCs/>
            <w:color w:val="666666"/>
            <w:sz w:val="21"/>
            <w:szCs w:val="21"/>
          </w:rPr>
          <w:t xml:space="preserve"> Shop </w:t>
        </w:r>
        <w:proofErr w:type="spellStart"/>
        <w:r w:rsidRPr="0040073A">
          <w:rPr>
            <w:rFonts w:ascii="Helvetica" w:eastAsia="Times New Roman" w:hAnsi="Helvetica" w:cs="Helvetica"/>
            <w:b/>
            <w:bCs/>
            <w:color w:val="666666"/>
            <w:sz w:val="21"/>
            <w:szCs w:val="21"/>
          </w:rPr>
          <w:t>Account</w:t>
        </w:r>
      </w:hyperlink>
    </w:p>
    <w:p w:rsidR="0040073A" w:rsidRPr="0040073A" w:rsidRDefault="0040073A" w:rsidP="0040073A">
      <w:pPr>
        <w:numPr>
          <w:ilvl w:val="0"/>
          <w:numId w:val="5"/>
        </w:numPr>
        <w:pBdr>
          <w:top w:val="single" w:sz="18" w:space="31" w:color="2EA3F2"/>
        </w:pBdr>
        <w:shd w:val="clear" w:color="auto" w:fill="FFFFFF"/>
        <w:spacing w:before="100" w:beforeAutospacing="1" w:after="100" w:afterAutospacing="1" w:line="432" w:lineRule="atLeast"/>
        <w:rPr>
          <w:rFonts w:ascii="Helvetica" w:eastAsia="Times New Roman" w:hAnsi="Helvetica" w:cs="Helvetica"/>
          <w:b/>
          <w:bCs/>
          <w:vanish/>
          <w:color w:val="666666"/>
          <w:sz w:val="21"/>
          <w:szCs w:val="21"/>
        </w:rPr>
      </w:pPr>
      <w:hyperlink r:id="rId138" w:history="1">
        <w:r w:rsidRPr="0040073A">
          <w:rPr>
            <w:rFonts w:ascii="Helvetica" w:eastAsia="Times New Roman" w:hAnsi="Helvetica" w:cs="Helvetica"/>
            <w:b/>
            <w:bCs/>
            <w:color w:val="666666"/>
            <w:sz w:val="21"/>
            <w:szCs w:val="21"/>
          </w:rPr>
          <w:t>Checkout</w:t>
        </w:r>
      </w:hyperlink>
    </w:p>
    <w:p w:rsidR="0040073A" w:rsidRPr="0040073A" w:rsidRDefault="0040073A" w:rsidP="0040073A">
      <w:pPr>
        <w:pBdr>
          <w:bottom w:val="single" w:sz="6" w:space="1" w:color="auto"/>
        </w:pBdr>
        <w:spacing w:after="0" w:line="240" w:lineRule="auto"/>
        <w:jc w:val="center"/>
        <w:rPr>
          <w:rFonts w:ascii="Arial" w:eastAsia="Times New Roman" w:hAnsi="Arial" w:cs="Arial"/>
          <w:vanish/>
          <w:sz w:val="16"/>
          <w:szCs w:val="16"/>
        </w:rPr>
      </w:pPr>
      <w:r w:rsidRPr="0040073A">
        <w:rPr>
          <w:rFonts w:ascii="Arial" w:eastAsia="Times New Roman" w:hAnsi="Arial" w:cs="Arial"/>
          <w:vanish/>
          <w:sz w:val="16"/>
          <w:szCs w:val="16"/>
        </w:rPr>
        <w:t>Top of Form</w:t>
      </w:r>
    </w:p>
    <w:p w:rsidR="0040073A" w:rsidRPr="0040073A" w:rsidRDefault="0040073A" w:rsidP="0040073A">
      <w:pPr>
        <w:pBdr>
          <w:top w:val="single" w:sz="6" w:space="1" w:color="auto"/>
        </w:pBdr>
        <w:spacing w:after="100" w:line="240" w:lineRule="auto"/>
        <w:jc w:val="center"/>
        <w:rPr>
          <w:rFonts w:ascii="Arial" w:eastAsia="Times New Roman" w:hAnsi="Arial" w:cs="Arial"/>
          <w:vanish/>
          <w:sz w:val="16"/>
          <w:szCs w:val="16"/>
        </w:rPr>
      </w:pPr>
      <w:r w:rsidRPr="0040073A">
        <w:rPr>
          <w:rFonts w:ascii="Arial" w:eastAsia="Times New Roman" w:hAnsi="Arial" w:cs="Arial"/>
          <w:vanish/>
          <w:sz w:val="16"/>
          <w:szCs w:val="16"/>
        </w:rPr>
        <w:t>Bottom of Form</w:t>
      </w:r>
    </w:p>
    <w:p w:rsidR="0040073A" w:rsidRPr="0040073A" w:rsidRDefault="0040073A" w:rsidP="0040073A">
      <w:pPr>
        <w:shd w:val="clear" w:color="auto" w:fill="FFFFFF"/>
        <w:spacing w:before="100" w:beforeAutospacing="1" w:after="100" w:afterAutospacing="1" w:line="240" w:lineRule="atLeast"/>
        <w:outlineLvl w:val="0"/>
        <w:rPr>
          <w:rFonts w:ascii="Helvetica" w:eastAsia="Times New Roman" w:hAnsi="Helvetica" w:cs="Helvetica"/>
          <w:color w:val="333333"/>
          <w:kern w:val="36"/>
          <w:sz w:val="45"/>
          <w:szCs w:val="45"/>
        </w:rPr>
      </w:pPr>
      <w:r w:rsidRPr="0040073A">
        <w:rPr>
          <w:rFonts w:ascii="Helvetica" w:eastAsia="Times New Roman" w:hAnsi="Helvetica" w:cs="Helvetica"/>
          <w:color w:val="333333"/>
          <w:kern w:val="36"/>
          <w:sz w:val="45"/>
          <w:szCs w:val="45"/>
        </w:rPr>
        <w:t>List</w:t>
      </w:r>
      <w:proofErr w:type="spellEnd"/>
      <w:r w:rsidRPr="0040073A">
        <w:rPr>
          <w:rFonts w:ascii="Helvetica" w:eastAsia="Times New Roman" w:hAnsi="Helvetica" w:cs="Helvetica"/>
          <w:color w:val="333333"/>
          <w:kern w:val="36"/>
          <w:sz w:val="45"/>
          <w:szCs w:val="45"/>
        </w:rPr>
        <w:t xml:space="preserve"> of Accredited Curricula</w:t>
      </w:r>
    </w:p>
    <w:p w:rsidR="0040073A" w:rsidRPr="0040073A" w:rsidRDefault="0040073A" w:rsidP="0040073A">
      <w:pPr>
        <w:shd w:val="clear" w:color="auto" w:fill="FFFFFF"/>
        <w:spacing w:beforeAutospacing="1" w:after="100" w:afterAutospacing="1" w:line="432" w:lineRule="atLeast"/>
        <w:rPr>
          <w:rFonts w:ascii="Helvetica" w:eastAsia="Times New Roman" w:hAnsi="Helvetica" w:cs="Helvetica"/>
          <w:color w:val="666666"/>
          <w:sz w:val="21"/>
          <w:szCs w:val="21"/>
        </w:rPr>
      </w:pPr>
      <w:r w:rsidRPr="0040073A">
        <w:rPr>
          <w:rFonts w:ascii="Helvetica" w:eastAsia="Times New Roman" w:hAnsi="Helvetica" w:cs="Helvetica"/>
          <w:b/>
          <w:bCs/>
          <w:color w:val="666666"/>
          <w:sz w:val="21"/>
          <w:szCs w:val="21"/>
        </w:rPr>
        <w:t>The College of Direct Support (CDS)</w:t>
      </w:r>
      <w:r w:rsidRPr="0040073A">
        <w:rPr>
          <w:rFonts w:ascii="Helvetica" w:eastAsia="Times New Roman" w:hAnsi="Helvetica" w:cs="Helvetica"/>
          <w:color w:val="666666"/>
          <w:sz w:val="21"/>
          <w:szCs w:val="21"/>
        </w:rPr>
        <w:t> is a multimedia, interactive, web-based curriculum. CDS offers training in content areas that have been identified as critical to successfully supporting people with disabilities to live self-directed lives in the community. For more information go to </w:t>
      </w:r>
      <w:hyperlink r:id="rId139" w:tgtFrame="cds" w:history="1">
        <w:r w:rsidRPr="0040073A">
          <w:rPr>
            <w:rFonts w:ascii="Times New Roman" w:eastAsia="Times New Roman" w:hAnsi="Times New Roman" w:cs="Times New Roman"/>
            <w:color w:val="F05032"/>
            <w:sz w:val="21"/>
            <w:szCs w:val="21"/>
          </w:rPr>
          <w:t>www.collegeofdirectsupport.com</w:t>
        </w:r>
      </w:hyperlink>
    </w:p>
    <w:p w:rsidR="0040073A" w:rsidRPr="0040073A" w:rsidRDefault="0040073A" w:rsidP="0040073A">
      <w:pPr>
        <w:shd w:val="clear" w:color="auto" w:fill="FFFFFF"/>
        <w:spacing w:before="100" w:beforeAutospacing="1" w:after="100" w:afterAutospacing="1" w:line="432" w:lineRule="atLeast"/>
        <w:rPr>
          <w:rFonts w:ascii="Helvetica" w:eastAsia="Times New Roman" w:hAnsi="Helvetica" w:cs="Helvetica"/>
          <w:color w:val="666666"/>
          <w:sz w:val="21"/>
          <w:szCs w:val="21"/>
        </w:rPr>
      </w:pPr>
      <w:r w:rsidRPr="0040073A">
        <w:rPr>
          <w:rFonts w:ascii="Helvetica" w:eastAsia="Times New Roman" w:hAnsi="Helvetica" w:cs="Helvetica"/>
          <w:b/>
          <w:bCs/>
          <w:color w:val="666666"/>
          <w:sz w:val="21"/>
          <w:szCs w:val="21"/>
        </w:rPr>
        <w:t>The U.S. Department of Labor (DOL)</w:t>
      </w:r>
      <w:r w:rsidRPr="0040073A">
        <w:rPr>
          <w:rFonts w:ascii="Helvetica" w:eastAsia="Times New Roman" w:hAnsi="Helvetica" w:cs="Helvetica"/>
          <w:color w:val="666666"/>
          <w:sz w:val="21"/>
          <w:szCs w:val="21"/>
        </w:rPr>
        <w:t> now has a certified apprenticeship program for the occupational title of direct support specialist. Certified apprenticeship programs must meet the federal guidelines and be reviewed and approved by the NADSP. For more information, go to </w:t>
      </w:r>
      <w:hyperlink r:id="rId140" w:history="1">
        <w:r w:rsidRPr="0040073A">
          <w:rPr>
            <w:rFonts w:ascii="Times New Roman" w:eastAsia="Times New Roman" w:hAnsi="Times New Roman" w:cs="Times New Roman"/>
            <w:color w:val="F05032"/>
            <w:sz w:val="21"/>
            <w:szCs w:val="21"/>
          </w:rPr>
          <w:t>www.dol.gov/opa/media/press/ETA/ETA20101488.htm</w:t>
        </w:r>
      </w:hyperlink>
    </w:p>
    <w:p w:rsidR="0040073A" w:rsidRPr="0040073A" w:rsidRDefault="0040073A" w:rsidP="0040073A">
      <w:pPr>
        <w:shd w:val="clear" w:color="auto" w:fill="FFFFFF"/>
        <w:spacing w:before="100" w:beforeAutospacing="1" w:after="100" w:afterAutospacing="1" w:line="432" w:lineRule="atLeast"/>
        <w:rPr>
          <w:rFonts w:ascii="Helvetica" w:eastAsia="Times New Roman" w:hAnsi="Helvetica" w:cs="Helvetica"/>
          <w:color w:val="666666"/>
          <w:sz w:val="21"/>
          <w:szCs w:val="21"/>
        </w:rPr>
      </w:pPr>
      <w:r w:rsidRPr="0040073A">
        <w:rPr>
          <w:rFonts w:ascii="Helvetica" w:eastAsia="Times New Roman" w:hAnsi="Helvetica" w:cs="Helvetica"/>
          <w:b/>
          <w:bCs/>
          <w:color w:val="666666"/>
          <w:sz w:val="21"/>
          <w:szCs w:val="21"/>
        </w:rPr>
        <w:t xml:space="preserve">Relias </w:t>
      </w:r>
      <w:proofErr w:type="gramStart"/>
      <w:r w:rsidRPr="0040073A">
        <w:rPr>
          <w:rFonts w:ascii="Helvetica" w:eastAsia="Times New Roman" w:hAnsi="Helvetica" w:cs="Helvetica"/>
          <w:b/>
          <w:bCs/>
          <w:color w:val="666666"/>
          <w:sz w:val="21"/>
          <w:szCs w:val="21"/>
        </w:rPr>
        <w:t>Learning</w:t>
      </w:r>
      <w:r w:rsidRPr="0040073A">
        <w:rPr>
          <w:rFonts w:ascii="Helvetica" w:eastAsia="Times New Roman" w:hAnsi="Helvetica" w:cs="Helvetica"/>
          <w:color w:val="666666"/>
          <w:sz w:val="21"/>
          <w:szCs w:val="21"/>
        </w:rPr>
        <w:t>  offers</w:t>
      </w:r>
      <w:proofErr w:type="gramEnd"/>
      <w:r w:rsidRPr="0040073A">
        <w:rPr>
          <w:rFonts w:ascii="Helvetica" w:eastAsia="Times New Roman" w:hAnsi="Helvetica" w:cs="Helvetica"/>
          <w:color w:val="666666"/>
          <w:sz w:val="21"/>
          <w:szCs w:val="21"/>
        </w:rPr>
        <w:t xml:space="preserve"> online learning, staff compliance training and continuing education for organizations that serve people with developmental disabilities, as well as behavioral health, mental </w:t>
      </w:r>
      <w:r w:rsidRPr="0040073A">
        <w:rPr>
          <w:rFonts w:ascii="Helvetica" w:eastAsia="Times New Roman" w:hAnsi="Helvetica" w:cs="Helvetica"/>
          <w:color w:val="666666"/>
          <w:sz w:val="21"/>
          <w:szCs w:val="21"/>
        </w:rPr>
        <w:lastRenderedPageBreak/>
        <w:t>health, addiction treatment, community health, community action and child welfare. Their </w:t>
      </w:r>
      <w:hyperlink r:id="rId141" w:tgtFrame="esstrain" w:history="1">
        <w:r w:rsidRPr="0040073A">
          <w:rPr>
            <w:rFonts w:ascii="Times New Roman" w:eastAsia="Times New Roman" w:hAnsi="Times New Roman" w:cs="Times New Roman"/>
            <w:color w:val="F05032"/>
            <w:sz w:val="21"/>
            <w:szCs w:val="21"/>
          </w:rPr>
          <w:t>training for direct support professionals</w:t>
        </w:r>
      </w:hyperlink>
      <w:r w:rsidRPr="0040073A">
        <w:rPr>
          <w:rFonts w:ascii="Helvetica" w:eastAsia="Times New Roman" w:hAnsi="Helvetica" w:cs="Helvetica"/>
          <w:color w:val="666666"/>
          <w:sz w:val="21"/>
          <w:szCs w:val="21"/>
        </w:rPr>
        <w:t> is fully accredited by the National Alliance for Direct Support Professionals. For more information go to </w:t>
      </w:r>
      <w:hyperlink r:id="rId142" w:history="1">
        <w:r w:rsidRPr="0040073A">
          <w:rPr>
            <w:rFonts w:ascii="Times New Roman" w:eastAsia="Times New Roman" w:hAnsi="Times New Roman" w:cs="Times New Roman"/>
            <w:color w:val="F05032"/>
            <w:sz w:val="21"/>
            <w:szCs w:val="21"/>
          </w:rPr>
          <w:t>www.reliaslearning.com</w:t>
        </w:r>
      </w:hyperlink>
      <w:r w:rsidRPr="0040073A">
        <w:rPr>
          <w:rFonts w:ascii="Helvetica" w:eastAsia="Times New Roman" w:hAnsi="Helvetica" w:cs="Helvetica"/>
          <w:color w:val="666666"/>
          <w:sz w:val="21"/>
          <w:szCs w:val="21"/>
        </w:rPr>
        <w:t>.</w:t>
      </w:r>
    </w:p>
    <w:p w:rsidR="0040073A" w:rsidRPr="0040073A" w:rsidRDefault="0040073A" w:rsidP="0040073A">
      <w:pPr>
        <w:shd w:val="clear" w:color="auto" w:fill="FFFFFF"/>
        <w:spacing w:before="100" w:beforeAutospacing="1" w:after="100" w:afterAutospacing="1" w:line="432" w:lineRule="atLeast"/>
        <w:rPr>
          <w:rFonts w:ascii="Helvetica" w:eastAsia="Times New Roman" w:hAnsi="Helvetica" w:cs="Helvetica"/>
          <w:color w:val="666666"/>
          <w:sz w:val="21"/>
          <w:szCs w:val="21"/>
        </w:rPr>
      </w:pPr>
      <w:r w:rsidRPr="0040073A">
        <w:rPr>
          <w:rFonts w:ascii="Helvetica" w:eastAsia="Times New Roman" w:hAnsi="Helvetica" w:cs="Helvetica"/>
          <w:b/>
          <w:bCs/>
          <w:color w:val="666666"/>
          <w:sz w:val="21"/>
          <w:szCs w:val="21"/>
        </w:rPr>
        <w:t>PATHS</w:t>
      </w:r>
      <w:r w:rsidRPr="0040073A">
        <w:rPr>
          <w:rFonts w:ascii="Helvetica" w:eastAsia="Times New Roman" w:hAnsi="Helvetica" w:cs="Helvetica"/>
          <w:color w:val="666666"/>
          <w:sz w:val="21"/>
          <w:szCs w:val="21"/>
        </w:rPr>
        <w:t> is the credentialing program of the Ohio Alliance of Direct Support Professionals (OADSP). It provides a rigorous training and education program based on the principles of self-determination and ethical practice. Research and experience confirm that there is a direct link between a stable workforce that is able to provide skilled support and the quality of life for people with intellectual disabilities. For more information go to </w:t>
      </w:r>
      <w:hyperlink r:id="rId143" w:tgtFrame="paths" w:history="1">
        <w:r w:rsidRPr="0040073A">
          <w:rPr>
            <w:rFonts w:ascii="Times New Roman" w:eastAsia="Times New Roman" w:hAnsi="Times New Roman" w:cs="Times New Roman"/>
            <w:color w:val="F05032"/>
            <w:sz w:val="21"/>
            <w:szCs w:val="21"/>
          </w:rPr>
          <w:t>www.ohiopaths.org</w:t>
        </w:r>
      </w:hyperlink>
    </w:p>
    <w:p w:rsidR="0040073A" w:rsidRPr="0040073A" w:rsidRDefault="0040073A" w:rsidP="0040073A">
      <w:pPr>
        <w:shd w:val="clear" w:color="auto" w:fill="FFFFFF"/>
        <w:spacing w:before="100" w:beforeAutospacing="1" w:after="100" w:afterAutospacing="1" w:line="432" w:lineRule="atLeast"/>
        <w:rPr>
          <w:rFonts w:ascii="Helvetica" w:eastAsia="Times New Roman" w:hAnsi="Helvetica" w:cs="Helvetica"/>
          <w:color w:val="666666"/>
          <w:sz w:val="21"/>
          <w:szCs w:val="21"/>
        </w:rPr>
      </w:pPr>
      <w:r w:rsidRPr="0040073A">
        <w:rPr>
          <w:rFonts w:ascii="Helvetica" w:eastAsia="Times New Roman" w:hAnsi="Helvetica" w:cs="Helvetica"/>
          <w:b/>
          <w:bCs/>
          <w:color w:val="666666"/>
          <w:sz w:val="21"/>
          <w:szCs w:val="21"/>
        </w:rPr>
        <w:t>North Dakota Community Staff Training Program</w:t>
      </w:r>
      <w:r w:rsidRPr="0040073A">
        <w:rPr>
          <w:rFonts w:ascii="Helvetica" w:eastAsia="Times New Roman" w:hAnsi="Helvetica" w:cs="Helvetica"/>
          <w:color w:val="666666"/>
          <w:sz w:val="21"/>
          <w:szCs w:val="21"/>
        </w:rPr>
        <w:t xml:space="preserve"> – North Dakota has provided staff training through a cooperative effort of the North Dakota Department of Human </w:t>
      </w:r>
      <w:proofErr w:type="gramStart"/>
      <w:r w:rsidRPr="0040073A">
        <w:rPr>
          <w:rFonts w:ascii="Helvetica" w:eastAsia="Times New Roman" w:hAnsi="Helvetica" w:cs="Helvetica"/>
          <w:color w:val="666666"/>
          <w:sz w:val="21"/>
          <w:szCs w:val="21"/>
        </w:rPr>
        <w:t>Services ,</w:t>
      </w:r>
      <w:proofErr w:type="gramEnd"/>
      <w:r w:rsidRPr="0040073A">
        <w:rPr>
          <w:rFonts w:ascii="Helvetica" w:eastAsia="Times New Roman" w:hAnsi="Helvetica" w:cs="Helvetica"/>
          <w:color w:val="666666"/>
          <w:sz w:val="21"/>
          <w:szCs w:val="21"/>
        </w:rPr>
        <w:t xml:space="preserve"> the North Dakota Center for Persons with Disabilities at Minot State University, and community agencies serving persons with developmental disabilities. Full-time direct support and professional staff are required to demonstrate knowledge and skills learned through training modules and a series of field-based </w:t>
      </w:r>
      <w:proofErr w:type="spellStart"/>
      <w:r w:rsidRPr="0040073A">
        <w:rPr>
          <w:rFonts w:ascii="Helvetica" w:eastAsia="Times New Roman" w:hAnsi="Helvetica" w:cs="Helvetica"/>
          <w:color w:val="666666"/>
          <w:sz w:val="21"/>
          <w:szCs w:val="21"/>
        </w:rPr>
        <w:t>practica</w:t>
      </w:r>
      <w:proofErr w:type="spellEnd"/>
      <w:r w:rsidRPr="0040073A">
        <w:rPr>
          <w:rFonts w:ascii="Helvetica" w:eastAsia="Times New Roman" w:hAnsi="Helvetica" w:cs="Helvetica"/>
          <w:color w:val="666666"/>
          <w:sz w:val="21"/>
          <w:szCs w:val="21"/>
        </w:rPr>
        <w:t xml:space="preserve">. For more information, please visit </w:t>
      </w:r>
      <w:hyperlink r:id="rId144" w:history="1">
        <w:r w:rsidRPr="0040073A">
          <w:rPr>
            <w:rFonts w:ascii="Times New Roman" w:eastAsia="Times New Roman" w:hAnsi="Times New Roman" w:cs="Times New Roman"/>
            <w:color w:val="F05032"/>
            <w:sz w:val="21"/>
            <w:szCs w:val="21"/>
          </w:rPr>
          <w:t>https://www.ndcpd.org/projects/cstp/</w:t>
        </w:r>
      </w:hyperlink>
    </w:p>
    <w:p w:rsidR="0040073A" w:rsidRPr="0040073A" w:rsidRDefault="0040073A" w:rsidP="0040073A">
      <w:pPr>
        <w:shd w:val="clear" w:color="auto" w:fill="FFFFFF"/>
        <w:spacing w:before="100" w:beforeAutospacing="1" w:after="100" w:afterAutospacing="1" w:line="432" w:lineRule="atLeast"/>
        <w:rPr>
          <w:rFonts w:ascii="Helvetica" w:eastAsia="Times New Roman" w:hAnsi="Helvetica" w:cs="Helvetica"/>
          <w:color w:val="666666"/>
          <w:sz w:val="21"/>
          <w:szCs w:val="21"/>
        </w:rPr>
      </w:pPr>
      <w:r w:rsidRPr="0040073A">
        <w:rPr>
          <w:rFonts w:ascii="Helvetica" w:eastAsia="Times New Roman" w:hAnsi="Helvetica" w:cs="Helvetica"/>
          <w:b/>
          <w:bCs/>
          <w:color w:val="666666"/>
          <w:sz w:val="21"/>
          <w:szCs w:val="21"/>
        </w:rPr>
        <w:t>ARC Broward PATHS Certificate Program</w:t>
      </w:r>
      <w:r w:rsidRPr="0040073A">
        <w:rPr>
          <w:rFonts w:ascii="Helvetica" w:eastAsia="Times New Roman" w:hAnsi="Helvetica" w:cs="Helvetica"/>
          <w:color w:val="666666"/>
          <w:sz w:val="21"/>
          <w:szCs w:val="21"/>
        </w:rPr>
        <w:t xml:space="preserve"> – The PATHS Certificate Program is designed to create a competency based and credentialed career path for Direct Support Professionals.  Coupled with mentorship, experiential learning opportunities and placement resources, PATHS will support students to find a career in this high demand field.  Each student who successfully completes the Certification of initial and Advanced Proficiency class sessions and achieves a passing grade on Program assessments will receive a PATHS Certificate. For more information, please visit </w:t>
      </w:r>
      <w:hyperlink r:id="rId145" w:tgtFrame="_blank" w:history="1">
        <w:r w:rsidRPr="0040073A">
          <w:rPr>
            <w:rFonts w:ascii="Times New Roman" w:eastAsia="Times New Roman" w:hAnsi="Times New Roman" w:cs="Times New Roman"/>
            <w:color w:val="F05032"/>
            <w:sz w:val="21"/>
            <w:szCs w:val="21"/>
          </w:rPr>
          <w:t>http://www.arcbrowardlearning.com/DSPATHS</w:t>
        </w:r>
      </w:hyperlink>
    </w:p>
    <w:p w:rsidR="0040073A" w:rsidRPr="0040073A" w:rsidRDefault="0040073A" w:rsidP="0040073A">
      <w:pPr>
        <w:shd w:val="clear" w:color="auto" w:fill="FFFFFF"/>
        <w:spacing w:before="100" w:beforeAutospacing="1" w:after="100" w:afterAutospacing="1" w:line="432" w:lineRule="atLeast"/>
        <w:rPr>
          <w:rFonts w:ascii="Helvetica" w:eastAsia="Times New Roman" w:hAnsi="Helvetica" w:cs="Helvetica"/>
          <w:color w:val="666666"/>
          <w:sz w:val="21"/>
          <w:szCs w:val="21"/>
        </w:rPr>
      </w:pPr>
      <w:r w:rsidRPr="0040073A">
        <w:rPr>
          <w:rFonts w:ascii="Helvetica" w:eastAsia="Times New Roman" w:hAnsi="Helvetica" w:cs="Helvetica"/>
          <w:b/>
          <w:bCs/>
          <w:color w:val="666666"/>
          <w:sz w:val="21"/>
          <w:szCs w:val="21"/>
        </w:rPr>
        <w:t>The Academy for Direct Support Professionals- The Center for Disability and Development at Texas A&amp;M University: </w:t>
      </w:r>
    </w:p>
    <w:p w:rsidR="0040073A" w:rsidRPr="0040073A" w:rsidRDefault="0040073A" w:rsidP="0040073A">
      <w:pPr>
        <w:shd w:val="clear" w:color="auto" w:fill="FFFFFF"/>
        <w:spacing w:before="100" w:beforeAutospacing="1" w:after="100" w:afterAutospacing="1" w:line="432" w:lineRule="atLeast"/>
        <w:rPr>
          <w:rFonts w:ascii="Helvetica" w:eastAsia="Times New Roman" w:hAnsi="Helvetica" w:cs="Helvetica"/>
          <w:color w:val="666666"/>
          <w:sz w:val="21"/>
          <w:szCs w:val="21"/>
        </w:rPr>
      </w:pPr>
      <w:r w:rsidRPr="0040073A">
        <w:rPr>
          <w:rFonts w:ascii="Helvetica" w:eastAsia="Times New Roman" w:hAnsi="Helvetica" w:cs="Helvetica"/>
          <w:color w:val="666666"/>
          <w:sz w:val="21"/>
          <w:szCs w:val="21"/>
        </w:rPr>
        <w:t xml:space="preserve">The Academy for Direct Support Professionals is a collaborative partnership between the two Texas Universities for Excellence in Developmental Disabilities; The Center on Disability and Development at Texas A&amp;M University and the Center on Disability Studies at The University of Texas at </w:t>
      </w:r>
      <w:r w:rsidRPr="0040073A">
        <w:rPr>
          <w:rFonts w:ascii="Helvetica" w:eastAsia="Times New Roman" w:hAnsi="Helvetica" w:cs="Helvetica"/>
          <w:color w:val="666666"/>
          <w:sz w:val="21"/>
          <w:szCs w:val="21"/>
        </w:rPr>
        <w:lastRenderedPageBreak/>
        <w:t xml:space="preserve">Austin. Candidates pursuing entry level recognition as a DSP are required by The Academy to take an introductory course in Person Centered Practices along with other requirements. Candidates pursuing certification as a DSP-C I or II are required to have a working knowledge of how to support a person with a disability by demonstrating Person Centered Thinking skills with a focus person who receives services. Candidates participate as a part of a cohort facilitated by a </w:t>
      </w:r>
      <w:proofErr w:type="gramStart"/>
      <w:r w:rsidRPr="0040073A">
        <w:rPr>
          <w:rFonts w:ascii="Helvetica" w:eastAsia="Times New Roman" w:hAnsi="Helvetica" w:cs="Helvetica"/>
          <w:color w:val="666666"/>
          <w:sz w:val="21"/>
          <w:szCs w:val="21"/>
        </w:rPr>
        <w:t>Person Centered</w:t>
      </w:r>
      <w:proofErr w:type="gramEnd"/>
      <w:r w:rsidRPr="0040073A">
        <w:rPr>
          <w:rFonts w:ascii="Helvetica" w:eastAsia="Times New Roman" w:hAnsi="Helvetica" w:cs="Helvetica"/>
          <w:color w:val="666666"/>
          <w:sz w:val="21"/>
          <w:szCs w:val="21"/>
        </w:rPr>
        <w:t xml:space="preserve"> Thinking Certified Trainer where they are encouraged to share learning from their experiences. Cohort meetings occur ongoing throughout the training process as candidates learn new skills, practice, demonstrate and share learning.  To learn more about this program click </w:t>
      </w:r>
      <w:hyperlink r:id="rId146" w:tgtFrame="_blank" w:history="1">
        <w:r w:rsidRPr="0040073A">
          <w:rPr>
            <w:rFonts w:ascii="Times New Roman" w:eastAsia="Times New Roman" w:hAnsi="Times New Roman" w:cs="Times New Roman"/>
            <w:color w:val="F05032"/>
            <w:sz w:val="21"/>
            <w:szCs w:val="21"/>
          </w:rPr>
          <w:t>here</w:t>
        </w:r>
      </w:hyperlink>
      <w:r w:rsidRPr="0040073A">
        <w:rPr>
          <w:rFonts w:ascii="Helvetica" w:eastAsia="Times New Roman" w:hAnsi="Helvetica" w:cs="Helvetica"/>
          <w:color w:val="666666"/>
          <w:sz w:val="21"/>
          <w:szCs w:val="21"/>
        </w:rPr>
        <w:t>.</w:t>
      </w:r>
    </w:p>
    <w:p w:rsidR="0040073A" w:rsidRPr="0040073A" w:rsidRDefault="0040073A" w:rsidP="0040073A">
      <w:pPr>
        <w:shd w:val="clear" w:color="auto" w:fill="FFFFFF"/>
        <w:spacing w:before="100" w:beforeAutospacing="1" w:after="100" w:afterAutospacing="1" w:line="432" w:lineRule="atLeast"/>
        <w:rPr>
          <w:rFonts w:ascii="Helvetica" w:eastAsia="Times New Roman" w:hAnsi="Helvetica" w:cs="Helvetica"/>
          <w:color w:val="666666"/>
          <w:sz w:val="21"/>
          <w:szCs w:val="21"/>
        </w:rPr>
      </w:pPr>
      <w:r w:rsidRPr="0040073A">
        <w:rPr>
          <w:rFonts w:ascii="Helvetica" w:eastAsia="Times New Roman" w:hAnsi="Helvetica" w:cs="Helvetica"/>
          <w:b/>
          <w:bCs/>
          <w:color w:val="666666"/>
          <w:sz w:val="21"/>
          <w:szCs w:val="21"/>
        </w:rPr>
        <w:t>The Training Collaborative for Innovative Leadership</w:t>
      </w:r>
    </w:p>
    <w:p w:rsidR="0040073A" w:rsidRPr="0040073A" w:rsidRDefault="0040073A" w:rsidP="0040073A">
      <w:pPr>
        <w:shd w:val="clear" w:color="auto" w:fill="FFFFFF"/>
        <w:spacing w:before="100" w:beforeAutospacing="1" w:after="100" w:afterAutospacing="1" w:line="432" w:lineRule="atLeast"/>
        <w:rPr>
          <w:rFonts w:ascii="Helvetica" w:eastAsia="Times New Roman" w:hAnsi="Helvetica" w:cs="Helvetica"/>
          <w:color w:val="666666"/>
          <w:sz w:val="21"/>
          <w:szCs w:val="21"/>
        </w:rPr>
      </w:pPr>
      <w:r w:rsidRPr="0040073A">
        <w:rPr>
          <w:rFonts w:ascii="Helvetica" w:eastAsia="Times New Roman" w:hAnsi="Helvetica" w:cs="Helvetica"/>
          <w:color w:val="666666"/>
          <w:sz w:val="21"/>
          <w:szCs w:val="21"/>
        </w:rPr>
        <w:t>The Training Collaborative for Innovative Leadership is a shared venture developed by and for community based organizations.  Trainings are competency based, promoting best practices.  Curriculums include courses for Direct Support Supervisors and Assistant Managers, DSP professional development, and “Leading the Code” training for emerging leaders.   The programs are designed to promote quality excellence by focusing on strategies that enhance personal outcomes for individuals with disabilities.</w:t>
      </w:r>
    </w:p>
    <w:p w:rsidR="0040073A" w:rsidRPr="0040073A" w:rsidRDefault="0040073A" w:rsidP="0040073A">
      <w:pPr>
        <w:shd w:val="clear" w:color="auto" w:fill="FFFFFF"/>
        <w:spacing w:before="100" w:beforeAutospacing="1" w:after="100" w:afterAutospacing="1" w:line="432" w:lineRule="atLeast"/>
        <w:rPr>
          <w:rFonts w:ascii="Helvetica" w:eastAsia="Times New Roman" w:hAnsi="Helvetica" w:cs="Helvetica"/>
          <w:color w:val="666666"/>
          <w:sz w:val="21"/>
          <w:szCs w:val="21"/>
        </w:rPr>
      </w:pPr>
      <w:r w:rsidRPr="0040073A">
        <w:rPr>
          <w:rFonts w:ascii="Helvetica" w:eastAsia="Times New Roman" w:hAnsi="Helvetica" w:cs="Helvetica"/>
          <w:b/>
          <w:bCs/>
          <w:color w:val="666666"/>
          <w:sz w:val="21"/>
          <w:szCs w:val="21"/>
        </w:rPr>
        <w:t xml:space="preserve">Star Services </w:t>
      </w:r>
    </w:p>
    <w:p w:rsidR="0040073A" w:rsidRPr="0040073A" w:rsidRDefault="0040073A" w:rsidP="0040073A">
      <w:pPr>
        <w:shd w:val="clear" w:color="auto" w:fill="FFFFFF"/>
        <w:spacing w:before="100" w:beforeAutospacing="1" w:after="100" w:afterAutospacing="1" w:line="432" w:lineRule="atLeast"/>
        <w:rPr>
          <w:rFonts w:ascii="Helvetica" w:eastAsia="Times New Roman" w:hAnsi="Helvetica" w:cs="Helvetica"/>
          <w:color w:val="666666"/>
          <w:sz w:val="21"/>
          <w:szCs w:val="21"/>
        </w:rPr>
      </w:pPr>
      <w:r w:rsidRPr="0040073A">
        <w:rPr>
          <w:rFonts w:ascii="Helvetica" w:eastAsia="Times New Roman" w:hAnsi="Helvetica" w:cs="Helvetica"/>
          <w:color w:val="666666"/>
          <w:sz w:val="21"/>
          <w:szCs w:val="21"/>
        </w:rPr>
        <w:t>STAR Services provides engaging online and live curriculum for social service professionals, including photos, video, audio and story-based learning that requires the learner to interact with the content. STAR uses expert experience and examples from the field, person-centered philosophy and evidence-based content in areas of compliance, regulations, continuing education and skills development. Content and competency measures help learners put the person-</w:t>
      </w:r>
      <w:proofErr w:type="spellStart"/>
      <w:r w:rsidRPr="0040073A">
        <w:rPr>
          <w:rFonts w:ascii="Helvetica" w:eastAsia="Times New Roman" w:hAnsi="Helvetica" w:cs="Helvetica"/>
          <w:color w:val="666666"/>
          <w:sz w:val="21"/>
          <w:szCs w:val="21"/>
        </w:rPr>
        <w:t>firstas</w:t>
      </w:r>
      <w:proofErr w:type="spellEnd"/>
      <w:r w:rsidRPr="0040073A">
        <w:rPr>
          <w:rFonts w:ascii="Helvetica" w:eastAsia="Times New Roman" w:hAnsi="Helvetica" w:cs="Helvetica"/>
          <w:color w:val="666666"/>
          <w:sz w:val="21"/>
          <w:szCs w:val="21"/>
        </w:rPr>
        <w:t xml:space="preserve"> they explore information critical to supporting the needs of individuals with disabilities. For more information go to </w:t>
      </w:r>
      <w:hyperlink r:id="rId147" w:history="1">
        <w:r w:rsidRPr="0040073A">
          <w:rPr>
            <w:rFonts w:ascii="Times New Roman" w:eastAsia="Times New Roman" w:hAnsi="Times New Roman" w:cs="Times New Roman"/>
            <w:color w:val="F05032"/>
            <w:sz w:val="21"/>
            <w:szCs w:val="21"/>
          </w:rPr>
          <w:t>www.starsvcs.com</w:t>
        </w:r>
      </w:hyperlink>
      <w:r w:rsidRPr="0040073A">
        <w:rPr>
          <w:rFonts w:ascii="Helvetica" w:eastAsia="Times New Roman" w:hAnsi="Helvetica" w:cs="Helvetica"/>
          <w:color w:val="666666"/>
          <w:sz w:val="21"/>
          <w:szCs w:val="21"/>
        </w:rPr>
        <w:t>.</w:t>
      </w:r>
    </w:p>
    <w:p w:rsidR="0040073A" w:rsidRPr="0040073A" w:rsidRDefault="0040073A" w:rsidP="0040073A">
      <w:pPr>
        <w:shd w:val="clear" w:color="auto" w:fill="FFFFFF"/>
        <w:spacing w:before="100" w:beforeAutospacing="1" w:after="100" w:afterAutospacing="1" w:line="432" w:lineRule="atLeast"/>
        <w:rPr>
          <w:rFonts w:ascii="Helvetica" w:eastAsia="Times New Roman" w:hAnsi="Helvetica" w:cs="Helvetica"/>
          <w:color w:val="666666"/>
          <w:sz w:val="21"/>
          <w:szCs w:val="21"/>
        </w:rPr>
      </w:pPr>
      <w:r w:rsidRPr="0040073A">
        <w:rPr>
          <w:rFonts w:ascii="Helvetica" w:eastAsia="Times New Roman" w:hAnsi="Helvetica" w:cs="Helvetica"/>
          <w:b/>
          <w:bCs/>
          <w:color w:val="666666"/>
          <w:sz w:val="21"/>
          <w:szCs w:val="21"/>
        </w:rPr>
        <w:t>Human Services Credentialing Program – Providers’ Council (Massachusetts)</w:t>
      </w:r>
    </w:p>
    <w:p w:rsidR="0040073A" w:rsidRPr="0040073A" w:rsidRDefault="0040073A" w:rsidP="0040073A">
      <w:pPr>
        <w:shd w:val="clear" w:color="auto" w:fill="FFFFFF"/>
        <w:spacing w:before="100" w:beforeAutospacing="1" w:after="100" w:afterAutospacing="1" w:line="432" w:lineRule="atLeast"/>
        <w:rPr>
          <w:rFonts w:ascii="Helvetica" w:eastAsia="Times New Roman" w:hAnsi="Helvetica" w:cs="Helvetica"/>
          <w:color w:val="666666"/>
          <w:sz w:val="21"/>
          <w:szCs w:val="21"/>
        </w:rPr>
      </w:pPr>
      <w:r w:rsidRPr="0040073A">
        <w:rPr>
          <w:rFonts w:ascii="Helvetica" w:eastAsia="Times New Roman" w:hAnsi="Helvetica" w:cs="Helvetica"/>
          <w:color w:val="666666"/>
          <w:sz w:val="21"/>
          <w:szCs w:val="21"/>
        </w:rPr>
        <w:t xml:space="preserve">The Massachusetts Council of Human Service Providers, Inc. is a statewide association of health and human service agencies. Founded in 1975, the Providers’ Council is the state’s largest human </w:t>
      </w:r>
      <w:r w:rsidRPr="0040073A">
        <w:rPr>
          <w:rFonts w:ascii="Helvetica" w:eastAsia="Times New Roman" w:hAnsi="Helvetica" w:cs="Helvetica"/>
          <w:color w:val="666666"/>
          <w:sz w:val="21"/>
          <w:szCs w:val="21"/>
        </w:rPr>
        <w:lastRenderedPageBreak/>
        <w:t xml:space="preserve">service trade association and is widely recognized as the official voice of the private provider industry. The Providers’ Council’s Human Services Credentialing Program is a set of curricula designed to develop and implement standards and competencies for Direct Support and Direct Service Professionals within the field of human services. Learn more by visiting: </w:t>
      </w:r>
      <w:hyperlink r:id="rId148" w:history="1">
        <w:r w:rsidRPr="0040073A">
          <w:rPr>
            <w:rFonts w:ascii="Times New Roman" w:eastAsia="Times New Roman" w:hAnsi="Times New Roman" w:cs="Times New Roman"/>
            <w:color w:val="F05032"/>
            <w:sz w:val="21"/>
            <w:szCs w:val="21"/>
          </w:rPr>
          <w:t>http://providers.org/pages/human-services-credentialing-program</w:t>
        </w:r>
      </w:hyperlink>
    </w:p>
    <w:p w:rsidR="0040073A" w:rsidRPr="0040073A" w:rsidRDefault="0040073A" w:rsidP="0040073A">
      <w:pPr>
        <w:shd w:val="clear" w:color="auto" w:fill="FFFFFF"/>
        <w:spacing w:before="100" w:beforeAutospacing="1" w:after="100" w:afterAutospacing="1" w:line="432" w:lineRule="atLeast"/>
        <w:rPr>
          <w:rFonts w:ascii="Helvetica" w:eastAsia="Times New Roman" w:hAnsi="Helvetica" w:cs="Helvetica"/>
          <w:color w:val="666666"/>
          <w:sz w:val="21"/>
          <w:szCs w:val="21"/>
        </w:rPr>
      </w:pPr>
      <w:r w:rsidRPr="0040073A">
        <w:rPr>
          <w:rFonts w:ascii="Helvetica" w:eastAsia="Times New Roman" w:hAnsi="Helvetica" w:cs="Helvetica"/>
          <w:b/>
          <w:bCs/>
          <w:color w:val="666666"/>
          <w:sz w:val="21"/>
          <w:szCs w:val="21"/>
        </w:rPr>
        <w:t>Open Future Learning</w:t>
      </w:r>
    </w:p>
    <w:p w:rsidR="0040073A" w:rsidRPr="0040073A" w:rsidRDefault="0040073A" w:rsidP="0040073A">
      <w:pPr>
        <w:shd w:val="clear" w:color="auto" w:fill="FFFFFF"/>
        <w:spacing w:before="100" w:beforeAutospacing="1" w:after="100" w:afterAutospacing="1" w:line="432" w:lineRule="atLeast"/>
        <w:rPr>
          <w:rFonts w:ascii="Helvetica" w:eastAsia="Times New Roman" w:hAnsi="Helvetica" w:cs="Helvetica"/>
          <w:color w:val="666666"/>
          <w:sz w:val="21"/>
          <w:szCs w:val="21"/>
        </w:rPr>
      </w:pPr>
      <w:r w:rsidRPr="0040073A">
        <w:rPr>
          <w:rFonts w:ascii="Helvetica" w:eastAsia="Times New Roman" w:hAnsi="Helvetica" w:cs="Helvetica"/>
          <w:color w:val="666666"/>
          <w:sz w:val="21"/>
          <w:szCs w:val="21"/>
        </w:rPr>
        <w:t xml:space="preserve">Open Future Learning is changing the way Direct Support Staff learn. Leading organizations use our resource because we inspire and engage their staff. Direct Support Staff deserve specialist and dedicated training. Open Future Learning is 100% dedicated to the field of developmental disabilities. For more information and to access our free trial visit: </w:t>
      </w:r>
      <w:hyperlink r:id="rId149" w:history="1">
        <w:r w:rsidRPr="0040073A">
          <w:rPr>
            <w:rFonts w:ascii="Times New Roman" w:eastAsia="Times New Roman" w:hAnsi="Times New Roman" w:cs="Times New Roman"/>
            <w:color w:val="F05032"/>
            <w:sz w:val="21"/>
            <w:szCs w:val="21"/>
          </w:rPr>
          <w:t>www.openfuturelearning.org</w:t>
        </w:r>
      </w:hyperlink>
    </w:p>
    <w:p w:rsidR="00250626" w:rsidRPr="00250626" w:rsidRDefault="00250626" w:rsidP="00250626">
      <w:pPr>
        <w:pBdr>
          <w:top w:val="single" w:sz="6" w:space="1" w:color="auto"/>
        </w:pBdr>
        <w:spacing w:after="0" w:line="240" w:lineRule="auto"/>
        <w:jc w:val="center"/>
        <w:rPr>
          <w:rFonts w:ascii="Arial" w:eastAsia="Times New Roman" w:hAnsi="Arial" w:cs="Arial"/>
          <w:vanish/>
          <w:sz w:val="16"/>
          <w:szCs w:val="16"/>
        </w:rPr>
      </w:pPr>
      <w:bookmarkStart w:id="2" w:name="_GoBack"/>
      <w:bookmarkEnd w:id="2"/>
      <w:r w:rsidRPr="00250626">
        <w:rPr>
          <w:rFonts w:ascii="Arial" w:eastAsia="Times New Roman" w:hAnsi="Arial" w:cs="Arial"/>
          <w:vanish/>
          <w:sz w:val="16"/>
          <w:szCs w:val="16"/>
        </w:rPr>
        <w:t>Bottom of Form</w:t>
      </w:r>
    </w:p>
    <w:p w:rsidR="00AC5BDF" w:rsidRDefault="00AC5BDF"/>
    <w:sectPr w:rsidR="00AC5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light">
    <w:panose1 w:val="020B04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ETmodules">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05957"/>
    <w:multiLevelType w:val="multilevel"/>
    <w:tmpl w:val="3D2E5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B53DB2"/>
    <w:multiLevelType w:val="multilevel"/>
    <w:tmpl w:val="46F0E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4A6316"/>
    <w:multiLevelType w:val="multilevel"/>
    <w:tmpl w:val="1AC66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F0C24"/>
    <w:multiLevelType w:val="multilevel"/>
    <w:tmpl w:val="F1981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CD5706"/>
    <w:multiLevelType w:val="multilevel"/>
    <w:tmpl w:val="A25C3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26"/>
    <w:rsid w:val="00250626"/>
    <w:rsid w:val="0040073A"/>
    <w:rsid w:val="00AC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D0100-1F59-4DBA-91C9-5825C7A0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54631">
      <w:bodyDiv w:val="1"/>
      <w:marLeft w:val="0"/>
      <w:marRight w:val="0"/>
      <w:marTop w:val="0"/>
      <w:marBottom w:val="0"/>
      <w:divBdr>
        <w:top w:val="none" w:sz="0" w:space="0" w:color="auto"/>
        <w:left w:val="none" w:sz="0" w:space="0" w:color="auto"/>
        <w:bottom w:val="none" w:sz="0" w:space="0" w:color="auto"/>
        <w:right w:val="none" w:sz="0" w:space="0" w:color="auto"/>
      </w:divBdr>
      <w:divsChild>
        <w:div w:id="1153447655">
          <w:marLeft w:val="0"/>
          <w:marRight w:val="0"/>
          <w:marTop w:val="0"/>
          <w:marBottom w:val="0"/>
          <w:divBdr>
            <w:top w:val="none" w:sz="0" w:space="0" w:color="auto"/>
            <w:left w:val="none" w:sz="0" w:space="0" w:color="auto"/>
            <w:bottom w:val="none" w:sz="0" w:space="0" w:color="auto"/>
            <w:right w:val="none" w:sz="0" w:space="0" w:color="auto"/>
          </w:divBdr>
          <w:divsChild>
            <w:div w:id="1160383587">
              <w:marLeft w:val="0"/>
              <w:marRight w:val="0"/>
              <w:marTop w:val="0"/>
              <w:marBottom w:val="0"/>
              <w:divBdr>
                <w:top w:val="none" w:sz="0" w:space="0" w:color="auto"/>
                <w:left w:val="none" w:sz="0" w:space="0" w:color="auto"/>
                <w:bottom w:val="none" w:sz="0" w:space="0" w:color="auto"/>
                <w:right w:val="none" w:sz="0" w:space="0" w:color="auto"/>
              </w:divBdr>
              <w:divsChild>
                <w:div w:id="1810705790">
                  <w:marLeft w:val="0"/>
                  <w:marRight w:val="0"/>
                  <w:marTop w:val="0"/>
                  <w:marBottom w:val="0"/>
                  <w:divBdr>
                    <w:top w:val="none" w:sz="0" w:space="0" w:color="auto"/>
                    <w:left w:val="none" w:sz="0" w:space="0" w:color="auto"/>
                    <w:bottom w:val="none" w:sz="0" w:space="0" w:color="auto"/>
                    <w:right w:val="none" w:sz="0" w:space="0" w:color="auto"/>
                  </w:divBdr>
                  <w:divsChild>
                    <w:div w:id="1203981596">
                      <w:marLeft w:val="0"/>
                      <w:marRight w:val="0"/>
                      <w:marTop w:val="0"/>
                      <w:marBottom w:val="0"/>
                      <w:divBdr>
                        <w:top w:val="none" w:sz="0" w:space="0" w:color="auto"/>
                        <w:left w:val="none" w:sz="0" w:space="0" w:color="auto"/>
                        <w:bottom w:val="none" w:sz="0" w:space="0" w:color="auto"/>
                        <w:right w:val="none" w:sz="0" w:space="0" w:color="auto"/>
                      </w:divBdr>
                      <w:divsChild>
                        <w:div w:id="862088241">
                          <w:marLeft w:val="0"/>
                          <w:marRight w:val="0"/>
                          <w:marTop w:val="0"/>
                          <w:marBottom w:val="0"/>
                          <w:divBdr>
                            <w:top w:val="none" w:sz="0" w:space="0" w:color="auto"/>
                            <w:left w:val="none" w:sz="0" w:space="0" w:color="auto"/>
                            <w:bottom w:val="none" w:sz="0" w:space="0" w:color="auto"/>
                            <w:right w:val="none" w:sz="0" w:space="0" w:color="auto"/>
                          </w:divBdr>
                          <w:divsChild>
                            <w:div w:id="283315816">
                              <w:marLeft w:val="0"/>
                              <w:marRight w:val="0"/>
                              <w:marTop w:val="0"/>
                              <w:marBottom w:val="0"/>
                              <w:divBdr>
                                <w:top w:val="none" w:sz="0" w:space="0" w:color="auto"/>
                                <w:left w:val="none" w:sz="0" w:space="0" w:color="auto"/>
                                <w:bottom w:val="none" w:sz="0" w:space="0" w:color="auto"/>
                                <w:right w:val="none" w:sz="0" w:space="0" w:color="auto"/>
                              </w:divBdr>
                              <w:divsChild>
                                <w:div w:id="938026253">
                                  <w:marLeft w:val="0"/>
                                  <w:marRight w:val="0"/>
                                  <w:marTop w:val="0"/>
                                  <w:marBottom w:val="0"/>
                                  <w:divBdr>
                                    <w:top w:val="none" w:sz="0" w:space="0" w:color="auto"/>
                                    <w:left w:val="none" w:sz="0" w:space="0" w:color="auto"/>
                                    <w:bottom w:val="none" w:sz="0" w:space="0" w:color="auto"/>
                                    <w:right w:val="none" w:sz="0" w:space="0" w:color="auto"/>
                                  </w:divBdr>
                                  <w:divsChild>
                                    <w:div w:id="1985429727">
                                      <w:marLeft w:val="0"/>
                                      <w:marRight w:val="0"/>
                                      <w:marTop w:val="0"/>
                                      <w:marBottom w:val="0"/>
                                      <w:divBdr>
                                        <w:top w:val="none" w:sz="0" w:space="0" w:color="auto"/>
                                        <w:left w:val="none" w:sz="0" w:space="0" w:color="auto"/>
                                        <w:bottom w:val="none" w:sz="0" w:space="0" w:color="auto"/>
                                        <w:right w:val="none" w:sz="0" w:space="0" w:color="auto"/>
                                      </w:divBdr>
                                      <w:divsChild>
                                        <w:div w:id="5224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7629">
                      <w:marLeft w:val="0"/>
                      <w:marRight w:val="0"/>
                      <w:marTop w:val="0"/>
                      <w:marBottom w:val="0"/>
                      <w:divBdr>
                        <w:top w:val="none" w:sz="0" w:space="0" w:color="auto"/>
                        <w:left w:val="none" w:sz="0" w:space="0" w:color="auto"/>
                        <w:bottom w:val="none" w:sz="0" w:space="0" w:color="auto"/>
                        <w:right w:val="none" w:sz="0" w:space="0" w:color="auto"/>
                      </w:divBdr>
                      <w:divsChild>
                        <w:div w:id="1894542483">
                          <w:marLeft w:val="0"/>
                          <w:marRight w:val="0"/>
                          <w:marTop w:val="0"/>
                          <w:marBottom w:val="0"/>
                          <w:divBdr>
                            <w:top w:val="none" w:sz="0" w:space="0" w:color="auto"/>
                            <w:left w:val="none" w:sz="0" w:space="0" w:color="auto"/>
                            <w:bottom w:val="none" w:sz="0" w:space="0" w:color="auto"/>
                            <w:right w:val="none" w:sz="0" w:space="0" w:color="auto"/>
                          </w:divBdr>
                          <w:divsChild>
                            <w:div w:id="1152715599">
                              <w:marLeft w:val="0"/>
                              <w:marRight w:val="0"/>
                              <w:marTop w:val="0"/>
                              <w:marBottom w:val="0"/>
                              <w:divBdr>
                                <w:top w:val="none" w:sz="0" w:space="0" w:color="auto"/>
                                <w:left w:val="none" w:sz="0" w:space="0" w:color="auto"/>
                                <w:bottom w:val="none" w:sz="0" w:space="0" w:color="auto"/>
                                <w:right w:val="none" w:sz="0" w:space="0" w:color="auto"/>
                              </w:divBdr>
                              <w:divsChild>
                                <w:div w:id="920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362975">
          <w:marLeft w:val="0"/>
          <w:marRight w:val="0"/>
          <w:marTop w:val="0"/>
          <w:marBottom w:val="0"/>
          <w:divBdr>
            <w:top w:val="none" w:sz="0" w:space="0" w:color="auto"/>
            <w:left w:val="none" w:sz="0" w:space="0" w:color="auto"/>
            <w:bottom w:val="none" w:sz="0" w:space="0" w:color="auto"/>
            <w:right w:val="none" w:sz="0" w:space="0" w:color="auto"/>
          </w:divBdr>
          <w:divsChild>
            <w:div w:id="597754331">
              <w:marLeft w:val="0"/>
              <w:marRight w:val="0"/>
              <w:marTop w:val="0"/>
              <w:marBottom w:val="0"/>
              <w:divBdr>
                <w:top w:val="none" w:sz="0" w:space="0" w:color="auto"/>
                <w:left w:val="none" w:sz="0" w:space="0" w:color="auto"/>
                <w:bottom w:val="none" w:sz="0" w:space="0" w:color="auto"/>
                <w:right w:val="none" w:sz="0" w:space="0" w:color="auto"/>
              </w:divBdr>
              <w:divsChild>
                <w:div w:id="48457566">
                  <w:marLeft w:val="0"/>
                  <w:marRight w:val="0"/>
                  <w:marTop w:val="0"/>
                  <w:marBottom w:val="0"/>
                  <w:divBdr>
                    <w:top w:val="none" w:sz="0" w:space="0" w:color="auto"/>
                    <w:left w:val="none" w:sz="0" w:space="0" w:color="auto"/>
                    <w:bottom w:val="none" w:sz="0" w:space="0" w:color="auto"/>
                    <w:right w:val="none" w:sz="0" w:space="0" w:color="auto"/>
                  </w:divBdr>
                  <w:divsChild>
                    <w:div w:id="561409462">
                      <w:marLeft w:val="0"/>
                      <w:marRight w:val="0"/>
                      <w:marTop w:val="0"/>
                      <w:marBottom w:val="0"/>
                      <w:divBdr>
                        <w:top w:val="none" w:sz="0" w:space="0" w:color="auto"/>
                        <w:left w:val="none" w:sz="0" w:space="0" w:color="auto"/>
                        <w:bottom w:val="none" w:sz="0" w:space="0" w:color="auto"/>
                        <w:right w:val="none" w:sz="0" w:space="0" w:color="auto"/>
                      </w:divBdr>
                      <w:divsChild>
                        <w:div w:id="1991515645">
                          <w:marLeft w:val="0"/>
                          <w:marRight w:val="0"/>
                          <w:marTop w:val="0"/>
                          <w:marBottom w:val="0"/>
                          <w:divBdr>
                            <w:top w:val="none" w:sz="0" w:space="0" w:color="auto"/>
                            <w:left w:val="none" w:sz="0" w:space="0" w:color="auto"/>
                            <w:bottom w:val="none" w:sz="0" w:space="0" w:color="auto"/>
                            <w:right w:val="none" w:sz="0" w:space="0" w:color="auto"/>
                          </w:divBdr>
                          <w:divsChild>
                            <w:div w:id="1078600062">
                              <w:marLeft w:val="0"/>
                              <w:marRight w:val="0"/>
                              <w:marTop w:val="0"/>
                              <w:marBottom w:val="0"/>
                              <w:divBdr>
                                <w:top w:val="none" w:sz="0" w:space="0" w:color="auto"/>
                                <w:left w:val="none" w:sz="0" w:space="0" w:color="auto"/>
                                <w:bottom w:val="none" w:sz="0" w:space="0" w:color="auto"/>
                                <w:right w:val="none" w:sz="0" w:space="0" w:color="auto"/>
                              </w:divBdr>
                              <w:divsChild>
                                <w:div w:id="610206283">
                                  <w:marLeft w:val="0"/>
                                  <w:marRight w:val="0"/>
                                  <w:marTop w:val="0"/>
                                  <w:marBottom w:val="0"/>
                                  <w:divBdr>
                                    <w:top w:val="none" w:sz="0" w:space="0" w:color="auto"/>
                                    <w:left w:val="none" w:sz="0" w:space="0" w:color="auto"/>
                                    <w:bottom w:val="none" w:sz="0" w:space="0" w:color="auto"/>
                                    <w:right w:val="none" w:sz="0" w:space="0" w:color="auto"/>
                                  </w:divBdr>
                                  <w:divsChild>
                                    <w:div w:id="779373688">
                                      <w:marLeft w:val="0"/>
                                      <w:marRight w:val="0"/>
                                      <w:marTop w:val="0"/>
                                      <w:marBottom w:val="0"/>
                                      <w:divBdr>
                                        <w:top w:val="none" w:sz="0" w:space="0" w:color="auto"/>
                                        <w:left w:val="none" w:sz="0" w:space="0" w:color="auto"/>
                                        <w:bottom w:val="none" w:sz="0" w:space="0" w:color="auto"/>
                                        <w:right w:val="none" w:sz="0" w:space="0" w:color="auto"/>
                                      </w:divBdr>
                                      <w:divsChild>
                                        <w:div w:id="1246691908">
                                          <w:marLeft w:val="0"/>
                                          <w:marRight w:val="0"/>
                                          <w:marTop w:val="0"/>
                                          <w:marBottom w:val="0"/>
                                          <w:divBdr>
                                            <w:top w:val="none" w:sz="0" w:space="0" w:color="auto"/>
                                            <w:left w:val="none" w:sz="0" w:space="0" w:color="auto"/>
                                            <w:bottom w:val="none" w:sz="0" w:space="0" w:color="auto"/>
                                            <w:right w:val="none" w:sz="0" w:space="0" w:color="auto"/>
                                          </w:divBdr>
                                        </w:div>
                                        <w:div w:id="1677997985">
                                          <w:marLeft w:val="0"/>
                                          <w:marRight w:val="0"/>
                                          <w:marTop w:val="0"/>
                                          <w:marBottom w:val="0"/>
                                          <w:divBdr>
                                            <w:top w:val="none" w:sz="0" w:space="0" w:color="auto"/>
                                            <w:left w:val="none" w:sz="0" w:space="0" w:color="auto"/>
                                            <w:bottom w:val="none" w:sz="0" w:space="0" w:color="auto"/>
                                            <w:right w:val="none" w:sz="0" w:space="0" w:color="auto"/>
                                          </w:divBdr>
                                        </w:div>
                                      </w:divsChild>
                                    </w:div>
                                    <w:div w:id="1773696296">
                                      <w:marLeft w:val="0"/>
                                      <w:marRight w:val="0"/>
                                      <w:marTop w:val="0"/>
                                      <w:marBottom w:val="0"/>
                                      <w:divBdr>
                                        <w:top w:val="none" w:sz="0" w:space="0" w:color="auto"/>
                                        <w:left w:val="none" w:sz="0" w:space="0" w:color="auto"/>
                                        <w:bottom w:val="none" w:sz="0" w:space="0" w:color="auto"/>
                                        <w:right w:val="none" w:sz="0" w:space="0" w:color="auto"/>
                                      </w:divBdr>
                                      <w:divsChild>
                                        <w:div w:id="436560411">
                                          <w:marLeft w:val="0"/>
                                          <w:marRight w:val="0"/>
                                          <w:marTop w:val="0"/>
                                          <w:marBottom w:val="0"/>
                                          <w:divBdr>
                                            <w:top w:val="none" w:sz="0" w:space="0" w:color="auto"/>
                                            <w:left w:val="none" w:sz="0" w:space="0" w:color="auto"/>
                                            <w:bottom w:val="none" w:sz="0" w:space="0" w:color="auto"/>
                                            <w:right w:val="none" w:sz="0" w:space="0" w:color="auto"/>
                                          </w:divBdr>
                                          <w:divsChild>
                                            <w:div w:id="1194533738">
                                              <w:marLeft w:val="0"/>
                                              <w:marRight w:val="0"/>
                                              <w:marTop w:val="0"/>
                                              <w:marBottom w:val="0"/>
                                              <w:divBdr>
                                                <w:top w:val="none" w:sz="0" w:space="0" w:color="auto"/>
                                                <w:left w:val="none" w:sz="0" w:space="0" w:color="auto"/>
                                                <w:bottom w:val="none" w:sz="0" w:space="0" w:color="auto"/>
                                                <w:right w:val="none" w:sz="0" w:space="0" w:color="auto"/>
                                              </w:divBdr>
                                            </w:div>
                                          </w:divsChild>
                                        </w:div>
                                        <w:div w:id="1965768956">
                                          <w:marLeft w:val="0"/>
                                          <w:marRight w:val="0"/>
                                          <w:marTop w:val="0"/>
                                          <w:marBottom w:val="0"/>
                                          <w:divBdr>
                                            <w:top w:val="none" w:sz="0" w:space="0" w:color="auto"/>
                                            <w:left w:val="none" w:sz="0" w:space="0" w:color="auto"/>
                                            <w:bottom w:val="none" w:sz="0" w:space="0" w:color="auto"/>
                                            <w:right w:val="none" w:sz="0" w:space="0" w:color="auto"/>
                                          </w:divBdr>
                                          <w:divsChild>
                                            <w:div w:id="498348242">
                                              <w:marLeft w:val="0"/>
                                              <w:marRight w:val="0"/>
                                              <w:marTop w:val="0"/>
                                              <w:marBottom w:val="0"/>
                                              <w:divBdr>
                                                <w:top w:val="none" w:sz="0" w:space="0" w:color="auto"/>
                                                <w:left w:val="none" w:sz="0" w:space="0" w:color="auto"/>
                                                <w:bottom w:val="none" w:sz="0" w:space="0" w:color="auto"/>
                                                <w:right w:val="none" w:sz="0" w:space="0" w:color="auto"/>
                                              </w:divBdr>
                                              <w:divsChild>
                                                <w:div w:id="6405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97470">
                                          <w:marLeft w:val="0"/>
                                          <w:marRight w:val="0"/>
                                          <w:marTop w:val="0"/>
                                          <w:marBottom w:val="0"/>
                                          <w:divBdr>
                                            <w:top w:val="none" w:sz="0" w:space="0" w:color="auto"/>
                                            <w:left w:val="none" w:sz="0" w:space="0" w:color="auto"/>
                                            <w:bottom w:val="none" w:sz="0" w:space="0" w:color="auto"/>
                                            <w:right w:val="none" w:sz="0" w:space="0" w:color="auto"/>
                                          </w:divBdr>
                                        </w:div>
                                        <w:div w:id="15036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5062">
                          <w:marLeft w:val="0"/>
                          <w:marRight w:val="0"/>
                          <w:marTop w:val="0"/>
                          <w:marBottom w:val="0"/>
                          <w:divBdr>
                            <w:top w:val="none" w:sz="0" w:space="0" w:color="auto"/>
                            <w:left w:val="none" w:sz="0" w:space="0" w:color="auto"/>
                            <w:bottom w:val="none" w:sz="0" w:space="0" w:color="auto"/>
                            <w:right w:val="none" w:sz="0" w:space="0" w:color="auto"/>
                          </w:divBdr>
                          <w:divsChild>
                            <w:div w:id="9494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67382">
              <w:marLeft w:val="0"/>
              <w:marRight w:val="0"/>
              <w:marTop w:val="0"/>
              <w:marBottom w:val="0"/>
              <w:divBdr>
                <w:top w:val="none" w:sz="0" w:space="0" w:color="auto"/>
                <w:left w:val="none" w:sz="0" w:space="0" w:color="auto"/>
                <w:bottom w:val="none" w:sz="0" w:space="0" w:color="auto"/>
                <w:right w:val="none" w:sz="0" w:space="0" w:color="auto"/>
              </w:divBdr>
              <w:divsChild>
                <w:div w:id="622271498">
                  <w:marLeft w:val="0"/>
                  <w:marRight w:val="0"/>
                  <w:marTop w:val="0"/>
                  <w:marBottom w:val="0"/>
                  <w:divBdr>
                    <w:top w:val="none" w:sz="0" w:space="0" w:color="auto"/>
                    <w:left w:val="none" w:sz="0" w:space="0" w:color="auto"/>
                    <w:bottom w:val="none" w:sz="0" w:space="0" w:color="auto"/>
                    <w:right w:val="none" w:sz="0" w:space="0" w:color="auto"/>
                  </w:divBdr>
                  <w:divsChild>
                    <w:div w:id="2113624234">
                      <w:marLeft w:val="0"/>
                      <w:marRight w:val="0"/>
                      <w:marTop w:val="0"/>
                      <w:marBottom w:val="0"/>
                      <w:divBdr>
                        <w:top w:val="none" w:sz="0" w:space="0" w:color="auto"/>
                        <w:left w:val="none" w:sz="0" w:space="0" w:color="auto"/>
                        <w:bottom w:val="none" w:sz="0" w:space="0" w:color="auto"/>
                        <w:right w:val="none" w:sz="0" w:space="0" w:color="auto"/>
                      </w:divBdr>
                      <w:divsChild>
                        <w:div w:id="123619997">
                          <w:marLeft w:val="0"/>
                          <w:marRight w:val="0"/>
                          <w:marTop w:val="0"/>
                          <w:marBottom w:val="0"/>
                          <w:divBdr>
                            <w:top w:val="none" w:sz="0" w:space="0" w:color="auto"/>
                            <w:left w:val="none" w:sz="0" w:space="0" w:color="auto"/>
                            <w:bottom w:val="none" w:sz="0" w:space="0" w:color="auto"/>
                            <w:right w:val="none" w:sz="0" w:space="0" w:color="auto"/>
                          </w:divBdr>
                          <w:divsChild>
                            <w:div w:id="408045623">
                              <w:marLeft w:val="0"/>
                              <w:marRight w:val="0"/>
                              <w:marTop w:val="0"/>
                              <w:marBottom w:val="0"/>
                              <w:divBdr>
                                <w:top w:val="none" w:sz="0" w:space="0" w:color="auto"/>
                                <w:left w:val="none" w:sz="0" w:space="0" w:color="auto"/>
                                <w:bottom w:val="none" w:sz="0" w:space="0" w:color="auto"/>
                                <w:right w:val="none" w:sz="0" w:space="0" w:color="auto"/>
                              </w:divBdr>
                              <w:divsChild>
                                <w:div w:id="7816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6013">
                          <w:marLeft w:val="0"/>
                          <w:marRight w:val="0"/>
                          <w:marTop w:val="0"/>
                          <w:marBottom w:val="0"/>
                          <w:divBdr>
                            <w:top w:val="none" w:sz="0" w:space="0" w:color="auto"/>
                            <w:left w:val="none" w:sz="0" w:space="0" w:color="auto"/>
                            <w:bottom w:val="none" w:sz="0" w:space="0" w:color="auto"/>
                            <w:right w:val="none" w:sz="0" w:space="0" w:color="auto"/>
                          </w:divBdr>
                          <w:divsChild>
                            <w:div w:id="1594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549020">
      <w:bodyDiv w:val="1"/>
      <w:marLeft w:val="0"/>
      <w:marRight w:val="0"/>
      <w:marTop w:val="0"/>
      <w:marBottom w:val="0"/>
      <w:divBdr>
        <w:top w:val="none" w:sz="0" w:space="0" w:color="auto"/>
        <w:left w:val="none" w:sz="0" w:space="0" w:color="auto"/>
        <w:bottom w:val="none" w:sz="0" w:space="0" w:color="auto"/>
        <w:right w:val="none" w:sz="0" w:space="0" w:color="auto"/>
      </w:divBdr>
      <w:divsChild>
        <w:div w:id="40521180">
          <w:marLeft w:val="0"/>
          <w:marRight w:val="0"/>
          <w:marTop w:val="0"/>
          <w:marBottom w:val="0"/>
          <w:divBdr>
            <w:top w:val="none" w:sz="0" w:space="0" w:color="auto"/>
            <w:left w:val="none" w:sz="0" w:space="0" w:color="auto"/>
            <w:bottom w:val="none" w:sz="0" w:space="0" w:color="auto"/>
            <w:right w:val="none" w:sz="0" w:space="0" w:color="auto"/>
          </w:divBdr>
          <w:divsChild>
            <w:div w:id="2975612">
              <w:marLeft w:val="0"/>
              <w:marRight w:val="0"/>
              <w:marTop w:val="100"/>
              <w:marBottom w:val="100"/>
              <w:divBdr>
                <w:top w:val="none" w:sz="0" w:space="0" w:color="auto"/>
                <w:left w:val="none" w:sz="0" w:space="0" w:color="auto"/>
                <w:bottom w:val="none" w:sz="0" w:space="0" w:color="auto"/>
                <w:right w:val="none" w:sz="0" w:space="0" w:color="auto"/>
              </w:divBdr>
              <w:divsChild>
                <w:div w:id="1067649207">
                  <w:marLeft w:val="0"/>
                  <w:marRight w:val="0"/>
                  <w:marTop w:val="0"/>
                  <w:marBottom w:val="0"/>
                  <w:divBdr>
                    <w:top w:val="none" w:sz="0" w:space="0" w:color="auto"/>
                    <w:left w:val="none" w:sz="0" w:space="0" w:color="auto"/>
                    <w:bottom w:val="none" w:sz="0" w:space="0" w:color="auto"/>
                    <w:right w:val="none" w:sz="0" w:space="0" w:color="auto"/>
                  </w:divBdr>
                </w:div>
                <w:div w:id="1507476094">
                  <w:marLeft w:val="0"/>
                  <w:marRight w:val="0"/>
                  <w:marTop w:val="0"/>
                  <w:marBottom w:val="0"/>
                  <w:divBdr>
                    <w:top w:val="none" w:sz="0" w:space="0" w:color="auto"/>
                    <w:left w:val="none" w:sz="0" w:space="0" w:color="auto"/>
                    <w:bottom w:val="none" w:sz="0" w:space="0" w:color="auto"/>
                    <w:right w:val="none" w:sz="0" w:space="0" w:color="auto"/>
                  </w:divBdr>
                  <w:divsChild>
                    <w:div w:id="955450794">
                      <w:marLeft w:val="0"/>
                      <w:marRight w:val="0"/>
                      <w:marTop w:val="0"/>
                      <w:marBottom w:val="0"/>
                      <w:divBdr>
                        <w:top w:val="none" w:sz="0" w:space="0" w:color="auto"/>
                        <w:left w:val="none" w:sz="0" w:space="0" w:color="auto"/>
                        <w:bottom w:val="none" w:sz="0" w:space="0" w:color="auto"/>
                        <w:right w:val="none" w:sz="0" w:space="0" w:color="auto"/>
                      </w:divBdr>
                      <w:divsChild>
                        <w:div w:id="13348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81296">
              <w:marLeft w:val="0"/>
              <w:marRight w:val="0"/>
              <w:marTop w:val="0"/>
              <w:marBottom w:val="0"/>
              <w:divBdr>
                <w:top w:val="none" w:sz="0" w:space="0" w:color="auto"/>
                <w:left w:val="none" w:sz="0" w:space="0" w:color="auto"/>
                <w:bottom w:val="none" w:sz="0" w:space="0" w:color="auto"/>
                <w:right w:val="none" w:sz="0" w:space="0" w:color="auto"/>
              </w:divBdr>
              <w:divsChild>
                <w:div w:id="339627840">
                  <w:marLeft w:val="0"/>
                  <w:marRight w:val="0"/>
                  <w:marTop w:val="100"/>
                  <w:marBottom w:val="100"/>
                  <w:divBdr>
                    <w:top w:val="none" w:sz="0" w:space="0" w:color="auto"/>
                    <w:left w:val="none" w:sz="0" w:space="0" w:color="auto"/>
                    <w:bottom w:val="none" w:sz="0" w:space="0" w:color="auto"/>
                    <w:right w:val="none" w:sz="0" w:space="0" w:color="auto"/>
                  </w:divBdr>
                </w:div>
              </w:divsChild>
            </w:div>
            <w:div w:id="1036389360">
              <w:marLeft w:val="0"/>
              <w:marRight w:val="0"/>
              <w:marTop w:val="0"/>
              <w:marBottom w:val="0"/>
              <w:divBdr>
                <w:top w:val="none" w:sz="0" w:space="0" w:color="auto"/>
                <w:left w:val="none" w:sz="0" w:space="0" w:color="auto"/>
                <w:bottom w:val="none" w:sz="0" w:space="0" w:color="auto"/>
                <w:right w:val="none" w:sz="0" w:space="0" w:color="auto"/>
              </w:divBdr>
              <w:divsChild>
                <w:div w:id="289435544">
                  <w:marLeft w:val="0"/>
                  <w:marRight w:val="0"/>
                  <w:marTop w:val="0"/>
                  <w:marBottom w:val="0"/>
                  <w:divBdr>
                    <w:top w:val="none" w:sz="0" w:space="0" w:color="auto"/>
                    <w:left w:val="none" w:sz="0" w:space="0" w:color="auto"/>
                    <w:bottom w:val="none" w:sz="0" w:space="0" w:color="auto"/>
                    <w:right w:val="none" w:sz="0" w:space="0" w:color="auto"/>
                  </w:divBdr>
                  <w:divsChild>
                    <w:div w:id="610094289">
                      <w:marLeft w:val="0"/>
                      <w:marRight w:val="0"/>
                      <w:marTop w:val="0"/>
                      <w:marBottom w:val="0"/>
                      <w:divBdr>
                        <w:top w:val="none" w:sz="0" w:space="0" w:color="auto"/>
                        <w:left w:val="none" w:sz="0" w:space="0" w:color="auto"/>
                        <w:bottom w:val="none" w:sz="0" w:space="0" w:color="auto"/>
                        <w:right w:val="none" w:sz="0" w:space="0" w:color="auto"/>
                      </w:divBdr>
                      <w:divsChild>
                        <w:div w:id="986322791">
                          <w:marLeft w:val="0"/>
                          <w:marRight w:val="0"/>
                          <w:marTop w:val="0"/>
                          <w:marBottom w:val="0"/>
                          <w:divBdr>
                            <w:top w:val="none" w:sz="0" w:space="0" w:color="auto"/>
                            <w:left w:val="none" w:sz="0" w:space="0" w:color="auto"/>
                            <w:bottom w:val="none" w:sz="0" w:space="0" w:color="auto"/>
                            <w:right w:val="none" w:sz="0" w:space="0" w:color="auto"/>
                          </w:divBdr>
                          <w:divsChild>
                            <w:div w:id="902448828">
                              <w:marLeft w:val="0"/>
                              <w:marRight w:val="0"/>
                              <w:marTop w:val="0"/>
                              <w:marBottom w:val="0"/>
                              <w:divBdr>
                                <w:top w:val="none" w:sz="0" w:space="0" w:color="auto"/>
                                <w:left w:val="none" w:sz="0" w:space="0" w:color="auto"/>
                                <w:bottom w:val="none" w:sz="0" w:space="0" w:color="auto"/>
                                <w:right w:val="none" w:sz="0" w:space="0" w:color="auto"/>
                              </w:divBdr>
                              <w:divsChild>
                                <w:div w:id="2097549458">
                                  <w:marLeft w:val="0"/>
                                  <w:marRight w:val="0"/>
                                  <w:marTop w:val="0"/>
                                  <w:marBottom w:val="0"/>
                                  <w:divBdr>
                                    <w:top w:val="none" w:sz="0" w:space="0" w:color="auto"/>
                                    <w:left w:val="none" w:sz="0" w:space="0" w:color="auto"/>
                                    <w:bottom w:val="none" w:sz="0" w:space="0" w:color="auto"/>
                                    <w:right w:val="none" w:sz="0" w:space="0" w:color="auto"/>
                                  </w:divBdr>
                                  <w:divsChild>
                                    <w:div w:id="10155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5609">
                          <w:marLeft w:val="0"/>
                          <w:marRight w:val="0"/>
                          <w:marTop w:val="0"/>
                          <w:marBottom w:val="0"/>
                          <w:divBdr>
                            <w:top w:val="none" w:sz="0" w:space="0" w:color="auto"/>
                            <w:left w:val="none" w:sz="0" w:space="0" w:color="auto"/>
                            <w:bottom w:val="none" w:sz="0" w:space="0" w:color="auto"/>
                            <w:right w:val="none" w:sz="0" w:space="0" w:color="auto"/>
                          </w:divBdr>
                          <w:divsChild>
                            <w:div w:id="1824279108">
                              <w:marLeft w:val="0"/>
                              <w:marRight w:val="0"/>
                              <w:marTop w:val="100"/>
                              <w:marBottom w:val="100"/>
                              <w:divBdr>
                                <w:top w:val="none" w:sz="0" w:space="0" w:color="auto"/>
                                <w:left w:val="none" w:sz="0" w:space="0" w:color="auto"/>
                                <w:bottom w:val="none" w:sz="0" w:space="0" w:color="auto"/>
                                <w:right w:val="none" w:sz="0" w:space="0" w:color="auto"/>
                              </w:divBdr>
                              <w:divsChild>
                                <w:div w:id="74594387">
                                  <w:marLeft w:val="0"/>
                                  <w:marRight w:val="0"/>
                                  <w:marTop w:val="0"/>
                                  <w:marBottom w:val="0"/>
                                  <w:divBdr>
                                    <w:top w:val="none" w:sz="0" w:space="0" w:color="auto"/>
                                    <w:left w:val="none" w:sz="0" w:space="0" w:color="auto"/>
                                    <w:bottom w:val="none" w:sz="0" w:space="0" w:color="auto"/>
                                    <w:right w:val="none" w:sz="0" w:space="0" w:color="auto"/>
                                  </w:divBdr>
                                  <w:divsChild>
                                    <w:div w:id="158931189">
                                      <w:marLeft w:val="0"/>
                                      <w:marRight w:val="0"/>
                                      <w:marTop w:val="0"/>
                                      <w:marBottom w:val="0"/>
                                      <w:divBdr>
                                        <w:top w:val="none" w:sz="0" w:space="0" w:color="auto"/>
                                        <w:left w:val="none" w:sz="0" w:space="0" w:color="auto"/>
                                        <w:bottom w:val="none" w:sz="0" w:space="0" w:color="auto"/>
                                        <w:right w:val="none" w:sz="0" w:space="0" w:color="auto"/>
                                      </w:divBdr>
                                      <w:divsChild>
                                        <w:div w:id="1780177750">
                                          <w:marLeft w:val="0"/>
                                          <w:marRight w:val="0"/>
                                          <w:marTop w:val="0"/>
                                          <w:marBottom w:val="0"/>
                                          <w:divBdr>
                                            <w:top w:val="none" w:sz="0" w:space="0" w:color="auto"/>
                                            <w:left w:val="none" w:sz="0" w:space="0" w:color="auto"/>
                                            <w:bottom w:val="none" w:sz="0" w:space="0" w:color="auto"/>
                                            <w:right w:val="none" w:sz="0" w:space="0" w:color="auto"/>
                                          </w:divBdr>
                                          <w:divsChild>
                                            <w:div w:id="1586374264">
                                              <w:marLeft w:val="0"/>
                                              <w:marRight w:val="0"/>
                                              <w:marTop w:val="0"/>
                                              <w:marBottom w:val="0"/>
                                              <w:divBdr>
                                                <w:top w:val="none" w:sz="0" w:space="0" w:color="auto"/>
                                                <w:left w:val="none" w:sz="0" w:space="0" w:color="auto"/>
                                                <w:bottom w:val="none" w:sz="0" w:space="0" w:color="auto"/>
                                                <w:right w:val="none" w:sz="0" w:space="0" w:color="auto"/>
                                              </w:divBdr>
                                              <w:divsChild>
                                                <w:div w:id="16303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dd.ohio.gov/Communications/Lists/Posts/Monthlyarchive.aspx?" TargetMode="External"/><Relationship Id="rId117" Type="http://schemas.openxmlformats.org/officeDocument/2006/relationships/hyperlink" Target="https://nadsp.org/moving-mountains/" TargetMode="External"/><Relationship Id="rId21" Type="http://schemas.openxmlformats.org/officeDocument/2006/relationships/hyperlink" Target="http://dodd.ohio.gov/Communications/Lists/Posts/Monthlyarchive.aspx?" TargetMode="External"/><Relationship Id="rId42" Type="http://schemas.openxmlformats.org/officeDocument/2006/relationships/hyperlink" Target="https://nadsp.org/industry-partners/" TargetMode="External"/><Relationship Id="rId47" Type="http://schemas.openxmlformats.org/officeDocument/2006/relationships/hyperlink" Target="https://nadsp.org/nadsp-board-members/" TargetMode="External"/><Relationship Id="rId63" Type="http://schemas.openxmlformats.org/officeDocument/2006/relationships/hyperlink" Target="https://nadsp.org/list-of-accredited-curricula/" TargetMode="External"/><Relationship Id="rId68" Type="http://schemas.openxmlformats.org/officeDocument/2006/relationships/hyperlink" Target="https://nadsp.org/list-of-accredited-curricula/" TargetMode="External"/><Relationship Id="rId84" Type="http://schemas.openxmlformats.org/officeDocument/2006/relationships/hyperlink" Target="https://nadsp.org/product-category/code-of-ethics-materials/" TargetMode="External"/><Relationship Id="rId89" Type="http://schemas.openxmlformats.org/officeDocument/2006/relationships/hyperlink" Target="https://nadsp.org/supporting-organizations/" TargetMode="External"/><Relationship Id="rId112" Type="http://schemas.openxmlformats.org/officeDocument/2006/relationships/hyperlink" Target="https://nadsp.org/list-of-accredited-curricula/" TargetMode="External"/><Relationship Id="rId133" Type="http://schemas.openxmlformats.org/officeDocument/2006/relationships/hyperlink" Target="https://nadsp.org/contact-us/" TargetMode="External"/><Relationship Id="rId138" Type="http://schemas.openxmlformats.org/officeDocument/2006/relationships/hyperlink" Target="https://nadsp.org/checkout/" TargetMode="External"/><Relationship Id="rId16" Type="http://schemas.openxmlformats.org/officeDocument/2006/relationships/hyperlink" Target="http://dodd.ohio.gov/Communications/Lists/Categories/Category.aspx?CategoryId=5" TargetMode="External"/><Relationship Id="rId107" Type="http://schemas.openxmlformats.org/officeDocument/2006/relationships/hyperlink" Target="https://nadsp.org/list-of-accredited-curricula/" TargetMode="External"/><Relationship Id="rId11" Type="http://schemas.openxmlformats.org/officeDocument/2006/relationships/hyperlink" Target="http://dodd.ohio.gov/Communications/Lists/Categories/Category.aspx?CategoryId=14" TargetMode="External"/><Relationship Id="rId32" Type="http://schemas.openxmlformats.org/officeDocument/2006/relationships/hyperlink" Target="http://dodd.ohio.gov/Communications/Lists/Posts/Post.aspx?ID=789" TargetMode="External"/><Relationship Id="rId37" Type="http://schemas.openxmlformats.org/officeDocument/2006/relationships/image" Target="media/image2.png"/><Relationship Id="rId53" Type="http://schemas.openxmlformats.org/officeDocument/2006/relationships/hyperlink" Target="https://nadsp.org/15-competency-areas/" TargetMode="External"/><Relationship Id="rId58" Type="http://schemas.openxmlformats.org/officeDocument/2006/relationships/hyperlink" Target="https://nadsp.org/list-of-accredited-curricula/" TargetMode="External"/><Relationship Id="rId74" Type="http://schemas.openxmlformats.org/officeDocument/2006/relationships/hyperlink" Target="https://nadsp.org/dsp-registered/" TargetMode="External"/><Relationship Id="rId79" Type="http://schemas.openxmlformats.org/officeDocument/2006/relationships/hyperlink" Target="https://nadsp.org/events/" TargetMode="External"/><Relationship Id="rId102" Type="http://schemas.openxmlformats.org/officeDocument/2006/relationships/hyperlink" Target="https://nadsp.org/frontline-initiative/" TargetMode="External"/><Relationship Id="rId123" Type="http://schemas.openxmlformats.org/officeDocument/2006/relationships/hyperlink" Target="https://nadsp.org/dsp-certified-initial-level/" TargetMode="External"/><Relationship Id="rId128" Type="http://schemas.openxmlformats.org/officeDocument/2006/relationships/hyperlink" Target="https://nadsp.org/shop/" TargetMode="External"/><Relationship Id="rId144" Type="http://schemas.openxmlformats.org/officeDocument/2006/relationships/hyperlink" Target="https://www.ndcpd.org/projects/cstp/" TargetMode="External"/><Relationship Id="rId149" Type="http://schemas.openxmlformats.org/officeDocument/2006/relationships/hyperlink" Target="http://www.openfuturelearning.org/" TargetMode="External"/><Relationship Id="rId5" Type="http://schemas.openxmlformats.org/officeDocument/2006/relationships/hyperlink" Target="http://dodd.ohio.gov/Communications/Lists/Categories/Category.aspx?CategoryId=30" TargetMode="External"/><Relationship Id="rId90" Type="http://schemas.openxmlformats.org/officeDocument/2006/relationships/hyperlink" Target="https://nadsp.org/industry-partners/" TargetMode="External"/><Relationship Id="rId95" Type="http://schemas.openxmlformats.org/officeDocument/2006/relationships/hyperlink" Target="https://nadsp.org/nadsp-board-members/" TargetMode="External"/><Relationship Id="rId22" Type="http://schemas.openxmlformats.org/officeDocument/2006/relationships/hyperlink" Target="http://dodd.ohio.gov/Communications/Lists/Posts/Date.aspx?StartDateTime=2017%2D12%2D01T05%3A00%3A00Z&amp;EndDateTime=2017%2D12%2D13T22%3A24%3A49Z&amp;LMY=December%2C%202017" TargetMode="External"/><Relationship Id="rId27" Type="http://schemas.openxmlformats.org/officeDocument/2006/relationships/hyperlink" Target="http://dodd.ohio.gov/Communications/Lists/Posts/Post.aspx?ID=797" TargetMode="External"/><Relationship Id="rId43" Type="http://schemas.openxmlformats.org/officeDocument/2006/relationships/hyperlink" Target="https://nadsp.org/actions-accomplishments/" TargetMode="External"/><Relationship Id="rId48" Type="http://schemas.openxmlformats.org/officeDocument/2006/relationships/hyperlink" Target="https://nadsp.org/list-of-accredited-curricula/" TargetMode="External"/><Relationship Id="rId64" Type="http://schemas.openxmlformats.org/officeDocument/2006/relationships/hyperlink" Target="https://nadsp.org/list-of-accredited-curricula/" TargetMode="External"/><Relationship Id="rId69" Type="http://schemas.openxmlformats.org/officeDocument/2006/relationships/hyperlink" Target="https://nadsp.org/moving-mountains/" TargetMode="External"/><Relationship Id="rId113" Type="http://schemas.openxmlformats.org/officeDocument/2006/relationships/hyperlink" Target="https://nadsp.org/technical-assistance/" TargetMode="External"/><Relationship Id="rId118" Type="http://schemas.openxmlformats.org/officeDocument/2006/relationships/hyperlink" Target="https://nadsp.org/past-winner-profiles/" TargetMode="External"/><Relationship Id="rId134" Type="http://schemas.openxmlformats.org/officeDocument/2006/relationships/hyperlink" Target="http://www.facebook.com/groups/57675171735/" TargetMode="External"/><Relationship Id="rId139" Type="http://schemas.openxmlformats.org/officeDocument/2006/relationships/hyperlink" Target="http://info.collegeofdirectsupport.com/" TargetMode="External"/><Relationship Id="rId80" Type="http://schemas.openxmlformats.org/officeDocument/2006/relationships/hyperlink" Target="https://nadsp.org/shop/" TargetMode="External"/><Relationship Id="rId85" Type="http://schemas.openxmlformats.org/officeDocument/2006/relationships/hyperlink" Target="https://nadsp.org/contact-us/" TargetMode="External"/><Relationship Id="rId150" Type="http://schemas.openxmlformats.org/officeDocument/2006/relationships/fontTable" Target="fontTable.xml"/><Relationship Id="rId12" Type="http://schemas.openxmlformats.org/officeDocument/2006/relationships/hyperlink" Target="http://dodd.ohio.gov/Communications/Lists/Categories/Category.aspx?CategoryId=25" TargetMode="External"/><Relationship Id="rId17" Type="http://schemas.openxmlformats.org/officeDocument/2006/relationships/hyperlink" Target="http://dodd.ohio.gov/Communications/Lists/Categories/Category.aspx?CategoryId=15" TargetMode="External"/><Relationship Id="rId25" Type="http://schemas.openxmlformats.org/officeDocument/2006/relationships/hyperlink" Target="http://dodd.ohio.gov/Communications/Lists/Posts/Date.aspx?StartDateTime=2017%2D09%2D01T04%3A00%3A00Z&amp;EndDateTime=2017%2D10%2D01T04%3A00%3A00Z&amp;LMY=September%2C%202017" TargetMode="External"/><Relationship Id="rId33" Type="http://schemas.openxmlformats.org/officeDocument/2006/relationships/hyperlink" Target="javascript:;" TargetMode="External"/><Relationship Id="rId38" Type="http://schemas.openxmlformats.org/officeDocument/2006/relationships/hyperlink" Target="https://nadsp.org/list-of-accredited-curricula/" TargetMode="External"/><Relationship Id="rId46" Type="http://schemas.openxmlformats.org/officeDocument/2006/relationships/hyperlink" Target="https://nadsp.org/list-of-accredited-curricula/" TargetMode="External"/><Relationship Id="rId59" Type="http://schemas.openxmlformats.org/officeDocument/2006/relationships/hyperlink" Target="https://nadsp.org/list-of-accredited-curricula/" TargetMode="External"/><Relationship Id="rId67" Type="http://schemas.openxmlformats.org/officeDocument/2006/relationships/hyperlink" Target="https://nadsp.org/informed-decision-making/" TargetMode="External"/><Relationship Id="rId103" Type="http://schemas.openxmlformats.org/officeDocument/2006/relationships/hyperlink" Target="https://nadsp.org/list-of-accredited-curricula/" TargetMode="External"/><Relationship Id="rId108" Type="http://schemas.openxmlformats.org/officeDocument/2006/relationships/hyperlink" Target="https://nadsp.org/wp-content/uploads/2017/04/FLS-Guidebook-2016.pdf" TargetMode="External"/><Relationship Id="rId116" Type="http://schemas.openxmlformats.org/officeDocument/2006/relationships/hyperlink" Target="https://nadsp.org/list-of-accredited-curricula/" TargetMode="External"/><Relationship Id="rId124" Type="http://schemas.openxmlformats.org/officeDocument/2006/relationships/hyperlink" Target="https://nadsp.org/dsp-specialist/" TargetMode="External"/><Relationship Id="rId129" Type="http://schemas.openxmlformats.org/officeDocument/2006/relationships/hyperlink" Target="https://nadsp.org/product-category/membership/" TargetMode="External"/><Relationship Id="rId137" Type="http://schemas.openxmlformats.org/officeDocument/2006/relationships/hyperlink" Target="https://nadsp.org/my-account/" TargetMode="External"/><Relationship Id="rId20" Type="http://schemas.openxmlformats.org/officeDocument/2006/relationships/hyperlink" Target="http://dodd.ohio.gov/Communications/Lists/Categories/Category.aspx?CategoryId=12" TargetMode="External"/><Relationship Id="rId41" Type="http://schemas.openxmlformats.org/officeDocument/2006/relationships/hyperlink" Target="https://nadsp.org/supporting-organizations/" TargetMode="External"/><Relationship Id="rId54" Type="http://schemas.openxmlformats.org/officeDocument/2006/relationships/hyperlink" Target="https://nadsp.org/frontline-initiative/" TargetMode="External"/><Relationship Id="rId62" Type="http://schemas.openxmlformats.org/officeDocument/2006/relationships/hyperlink" Target="https://nadsp.org/wp-content/uploads/2016/08/NADSP_Accreditation.pdf" TargetMode="External"/><Relationship Id="rId70" Type="http://schemas.openxmlformats.org/officeDocument/2006/relationships/hyperlink" Target="https://nadsp.org/past-winner-profiles/" TargetMode="External"/><Relationship Id="rId75" Type="http://schemas.openxmlformats.org/officeDocument/2006/relationships/hyperlink" Target="https://nadsp.org/dsp-certified-initial-level/" TargetMode="External"/><Relationship Id="rId83" Type="http://schemas.openxmlformats.org/officeDocument/2006/relationships/hyperlink" Target="https://nadsp.org/product-category/idm-materials/" TargetMode="External"/><Relationship Id="rId88" Type="http://schemas.openxmlformats.org/officeDocument/2006/relationships/hyperlink" Target="https://nadsp.org/guiding-principles/" TargetMode="External"/><Relationship Id="rId91" Type="http://schemas.openxmlformats.org/officeDocument/2006/relationships/hyperlink" Target="https://nadsp.org/actions-accomplishments/" TargetMode="External"/><Relationship Id="rId96" Type="http://schemas.openxmlformats.org/officeDocument/2006/relationships/hyperlink" Target="https://nadsp.org/list-of-accredited-curricula/" TargetMode="External"/><Relationship Id="rId111" Type="http://schemas.openxmlformats.org/officeDocument/2006/relationships/hyperlink" Target="https://nadsp.org/list-of-accredited-curricula/" TargetMode="External"/><Relationship Id="rId132" Type="http://schemas.openxmlformats.org/officeDocument/2006/relationships/hyperlink" Target="https://nadsp.org/product-category/code-of-ethics-materials/" TargetMode="External"/><Relationship Id="rId140" Type="http://schemas.openxmlformats.org/officeDocument/2006/relationships/hyperlink" Target="http://www.dol.gov/opa/media/press/ETA/ETA20101488.htm" TargetMode="External"/><Relationship Id="rId145" Type="http://schemas.openxmlformats.org/officeDocument/2006/relationships/hyperlink" Target="http://www.arcbrowardlearning.com/DSPATHS" TargetMode="External"/><Relationship Id="rId1" Type="http://schemas.openxmlformats.org/officeDocument/2006/relationships/numbering" Target="numbering.xml"/><Relationship Id="rId6" Type="http://schemas.openxmlformats.org/officeDocument/2006/relationships/hyperlink" Target="http://dodd.ohio.gov/Communications/Lists/Categories/Category.aspx?CategoryId=21" TargetMode="External"/><Relationship Id="rId15" Type="http://schemas.openxmlformats.org/officeDocument/2006/relationships/hyperlink" Target="http://dodd.ohio.gov/Communications/Lists/Categories/Category.aspx?CategoryId=4" TargetMode="External"/><Relationship Id="rId23" Type="http://schemas.openxmlformats.org/officeDocument/2006/relationships/hyperlink" Target="http://dodd.ohio.gov/Communications/Lists/Posts/Date.aspx?StartDateTime=2017%2D11%2D01T04%3A00%3A00Z&amp;EndDateTime=2017%2D12%2D01T05%3A00%3A00Z&amp;LMY=November%2C%202017" TargetMode="External"/><Relationship Id="rId28" Type="http://schemas.openxmlformats.org/officeDocument/2006/relationships/hyperlink" Target="http://dodd.ohio.gov/Communications/Lists/Categories/Category.aspx?CategoryId=25" TargetMode="External"/><Relationship Id="rId36" Type="http://schemas.openxmlformats.org/officeDocument/2006/relationships/hyperlink" Target="https://nadsp.org/" TargetMode="External"/><Relationship Id="rId49" Type="http://schemas.openxmlformats.org/officeDocument/2006/relationships/hyperlink" Target="https://nadsp.org/policy-initiatives/" TargetMode="External"/><Relationship Id="rId57" Type="http://schemas.openxmlformats.org/officeDocument/2006/relationships/hyperlink" Target="https://nadsp.org/membership-benefits/" TargetMode="External"/><Relationship Id="rId106" Type="http://schemas.openxmlformats.org/officeDocument/2006/relationships/hyperlink" Target="https://nadsp.org/list-of-accredited-curricula/" TargetMode="External"/><Relationship Id="rId114" Type="http://schemas.openxmlformats.org/officeDocument/2006/relationships/hyperlink" Target="https://nadsp.org/frontline-supervisor-curriculum/" TargetMode="External"/><Relationship Id="rId119" Type="http://schemas.openxmlformats.org/officeDocument/2006/relationships/hyperlink" Target="https://nadsp.org/list-of-accredited-curricula/" TargetMode="External"/><Relationship Id="rId127" Type="http://schemas.openxmlformats.org/officeDocument/2006/relationships/hyperlink" Target="https://nadsp.org/events/" TargetMode="External"/><Relationship Id="rId10" Type="http://schemas.openxmlformats.org/officeDocument/2006/relationships/hyperlink" Target="http://dodd.ohio.gov/Communications/Lists/Categories/Category.aspx?CategoryId=2" TargetMode="External"/><Relationship Id="rId31" Type="http://schemas.openxmlformats.org/officeDocument/2006/relationships/hyperlink" Target="http://dodd.ohio.gov/Training/Pages/default.aspx" TargetMode="External"/><Relationship Id="rId44" Type="http://schemas.openxmlformats.org/officeDocument/2006/relationships/hyperlink" Target="https://nadsp.org/union-neutrality/" TargetMode="External"/><Relationship Id="rId52" Type="http://schemas.openxmlformats.org/officeDocument/2006/relationships/hyperlink" Target="https://nadsp.org/code-of-ethics/" TargetMode="External"/><Relationship Id="rId60" Type="http://schemas.openxmlformats.org/officeDocument/2006/relationships/hyperlink" Target="https://nadsp.org/wp-content/uploads/2017/04/FLS-Guidebook-2016.pdf" TargetMode="External"/><Relationship Id="rId65" Type="http://schemas.openxmlformats.org/officeDocument/2006/relationships/hyperlink" Target="https://nadsp.org/technical-assistance/" TargetMode="External"/><Relationship Id="rId73" Type="http://schemas.openxmlformats.org/officeDocument/2006/relationships/hyperlink" Target="https://nadsp.org/wp-content/uploads/2017/06/NADSP-2017-Certification-Guidebook-Final-2017.pdf" TargetMode="External"/><Relationship Id="rId78" Type="http://schemas.openxmlformats.org/officeDocument/2006/relationships/hyperlink" Target="https://nadsp.org/apprenticeship/" TargetMode="External"/><Relationship Id="rId81" Type="http://schemas.openxmlformats.org/officeDocument/2006/relationships/hyperlink" Target="https://nadsp.org/product-category/membership/" TargetMode="External"/><Relationship Id="rId86" Type="http://schemas.openxmlformats.org/officeDocument/2006/relationships/hyperlink" Target="https://nadsp.org/list-of-accredited-curricula/" TargetMode="External"/><Relationship Id="rId94" Type="http://schemas.openxmlformats.org/officeDocument/2006/relationships/hyperlink" Target="https://nadsp.org/list-of-accredited-curricula/" TargetMode="External"/><Relationship Id="rId99" Type="http://schemas.openxmlformats.org/officeDocument/2006/relationships/hyperlink" Target="https://nadsp.org/list-of-accredited-curricula/" TargetMode="External"/><Relationship Id="rId101" Type="http://schemas.openxmlformats.org/officeDocument/2006/relationships/hyperlink" Target="https://nadsp.org/15-competency-areas/" TargetMode="External"/><Relationship Id="rId122" Type="http://schemas.openxmlformats.org/officeDocument/2006/relationships/hyperlink" Target="https://nadsp.org/dsp-registered/" TargetMode="External"/><Relationship Id="rId130" Type="http://schemas.openxmlformats.org/officeDocument/2006/relationships/hyperlink" Target="https://nadsp.org/product-category/nadsp-promotional-items/" TargetMode="External"/><Relationship Id="rId135" Type="http://schemas.openxmlformats.org/officeDocument/2006/relationships/hyperlink" Target="http://www.youtube.com/user/TheNADSP?feature=mhee" TargetMode="External"/><Relationship Id="rId143" Type="http://schemas.openxmlformats.org/officeDocument/2006/relationships/hyperlink" Target="http://www.ohiopaths.org/" TargetMode="External"/><Relationship Id="rId148" Type="http://schemas.openxmlformats.org/officeDocument/2006/relationships/hyperlink" Target="http://providers.org/pages/human-services-credentialing-program"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dd.ohio.gov/Communications/Lists/Categories/Category.aspx?CategoryId=32" TargetMode="External"/><Relationship Id="rId13" Type="http://schemas.openxmlformats.org/officeDocument/2006/relationships/hyperlink" Target="http://dodd.ohio.gov/Communications/Lists/Categories/Category.aspx?CategoryId=13" TargetMode="External"/><Relationship Id="rId18" Type="http://schemas.openxmlformats.org/officeDocument/2006/relationships/hyperlink" Target="http://dodd.ohio.gov/Communications/Lists/Categories/Category.aspx?CategoryId=20" TargetMode="External"/><Relationship Id="rId39" Type="http://schemas.openxmlformats.org/officeDocument/2006/relationships/hyperlink" Target="https://nadsp.org/list-of-accredited-curricula/" TargetMode="External"/><Relationship Id="rId109" Type="http://schemas.openxmlformats.org/officeDocument/2006/relationships/hyperlink" Target="https://nadsp.org/accreditation-applications/" TargetMode="External"/><Relationship Id="rId34" Type="http://schemas.openxmlformats.org/officeDocument/2006/relationships/hyperlink" Target="http://dodd.ohio.gov/Communications/Lists/Posts/Post.aspx?ID=797" TargetMode="External"/><Relationship Id="rId50" Type="http://schemas.openxmlformats.org/officeDocument/2006/relationships/hyperlink" Target="https://nadsp.org/policy-papers/" TargetMode="External"/><Relationship Id="rId55" Type="http://schemas.openxmlformats.org/officeDocument/2006/relationships/hyperlink" Target="https://nadsp.org/list-of-accredited-curricula/" TargetMode="External"/><Relationship Id="rId76" Type="http://schemas.openxmlformats.org/officeDocument/2006/relationships/hyperlink" Target="https://nadsp.org/dsp-specialist/" TargetMode="External"/><Relationship Id="rId97" Type="http://schemas.openxmlformats.org/officeDocument/2006/relationships/hyperlink" Target="https://nadsp.org/policy-initiatives/" TargetMode="External"/><Relationship Id="rId104" Type="http://schemas.openxmlformats.org/officeDocument/2006/relationships/hyperlink" Target="https://nadsp.org/product-category/membership/" TargetMode="External"/><Relationship Id="rId120" Type="http://schemas.openxmlformats.org/officeDocument/2006/relationships/hyperlink" Target="https://nadsp.org/about-dsp-credentialing/" TargetMode="External"/><Relationship Id="rId125" Type="http://schemas.openxmlformats.org/officeDocument/2006/relationships/hyperlink" Target="https://nadsp.org/nadd-credential/" TargetMode="External"/><Relationship Id="rId141" Type="http://schemas.openxmlformats.org/officeDocument/2006/relationships/hyperlink" Target="http://www.cequick.com/myeln/gadsp/" TargetMode="External"/><Relationship Id="rId146" Type="http://schemas.openxmlformats.org/officeDocument/2006/relationships/hyperlink" Target="https://nadsp.org/wp-content/uploads/2016/08/NADSP_Academy_Overview.pdf" TargetMode="External"/><Relationship Id="rId7" Type="http://schemas.openxmlformats.org/officeDocument/2006/relationships/hyperlink" Target="http://dodd.ohio.gov/Communications/Lists/Categories/Category.aspx?CategoryId=1" TargetMode="External"/><Relationship Id="rId71" Type="http://schemas.openxmlformats.org/officeDocument/2006/relationships/hyperlink" Target="https://nadsp.org/list-of-accredited-curricula/" TargetMode="External"/><Relationship Id="rId92" Type="http://schemas.openxmlformats.org/officeDocument/2006/relationships/hyperlink" Target="https://nadsp.org/union-neutrality/" TargetMode="External"/><Relationship Id="rId2" Type="http://schemas.openxmlformats.org/officeDocument/2006/relationships/styles" Target="styles.xml"/><Relationship Id="rId29" Type="http://schemas.openxmlformats.org/officeDocument/2006/relationships/hyperlink" Target="https://nadsp.org/list-of-accredited-curricula/" TargetMode="External"/><Relationship Id="rId24" Type="http://schemas.openxmlformats.org/officeDocument/2006/relationships/hyperlink" Target="http://dodd.ohio.gov/Communications/Lists/Posts/Date.aspx?StartDateTime=2017%2D10%2D01T04%3A00%3A00Z&amp;EndDateTime=2017%2D11%2D01T04%3A00%3A00Z&amp;LMY=October%2C%202017" TargetMode="External"/><Relationship Id="rId40" Type="http://schemas.openxmlformats.org/officeDocument/2006/relationships/hyperlink" Target="https://nadsp.org/guiding-principles/" TargetMode="External"/><Relationship Id="rId45" Type="http://schemas.openxmlformats.org/officeDocument/2006/relationships/hyperlink" Target="https://nadsp.org/nadsp-foundation/" TargetMode="External"/><Relationship Id="rId66" Type="http://schemas.openxmlformats.org/officeDocument/2006/relationships/hyperlink" Target="https://nadsp.org/frontline-supervisor-curriculum/" TargetMode="External"/><Relationship Id="rId87" Type="http://schemas.openxmlformats.org/officeDocument/2006/relationships/hyperlink" Target="https://nadsp.org/list-of-accredited-curricula/" TargetMode="External"/><Relationship Id="rId110" Type="http://schemas.openxmlformats.org/officeDocument/2006/relationships/hyperlink" Target="https://nadsp.org/wp-content/uploads/2016/08/NADSP_Accreditation.pdf" TargetMode="External"/><Relationship Id="rId115" Type="http://schemas.openxmlformats.org/officeDocument/2006/relationships/hyperlink" Target="https://nadsp.org/informed-decision-making/" TargetMode="External"/><Relationship Id="rId131" Type="http://schemas.openxmlformats.org/officeDocument/2006/relationships/hyperlink" Target="https://nadsp.org/product-category/idm-materials/" TargetMode="External"/><Relationship Id="rId136" Type="http://schemas.openxmlformats.org/officeDocument/2006/relationships/hyperlink" Target="https://nadsp.org/nadsp-members/" TargetMode="External"/><Relationship Id="rId61" Type="http://schemas.openxmlformats.org/officeDocument/2006/relationships/hyperlink" Target="https://nadsp.org/accreditation-applications/" TargetMode="External"/><Relationship Id="rId82" Type="http://schemas.openxmlformats.org/officeDocument/2006/relationships/hyperlink" Target="https://nadsp.org/product-category/nadsp-promotional-items/" TargetMode="External"/><Relationship Id="rId19" Type="http://schemas.openxmlformats.org/officeDocument/2006/relationships/hyperlink" Target="http://dodd.ohio.gov/Communications/Lists/Categories/Category.aspx?CategoryId=34" TargetMode="External"/><Relationship Id="rId14" Type="http://schemas.openxmlformats.org/officeDocument/2006/relationships/hyperlink" Target="http://dodd.ohio.gov/Communications/Lists/Categories/Category.aspx?CategoryId=23" TargetMode="External"/><Relationship Id="rId30" Type="http://schemas.openxmlformats.org/officeDocument/2006/relationships/hyperlink" Target="https://nadsp.org/list-of-accredited-curricula/" TargetMode="External"/><Relationship Id="rId35" Type="http://schemas.openxmlformats.org/officeDocument/2006/relationships/image" Target="media/image1.png"/><Relationship Id="rId56" Type="http://schemas.openxmlformats.org/officeDocument/2006/relationships/hyperlink" Target="https://nadsp.org/product-category/membership/" TargetMode="External"/><Relationship Id="rId77" Type="http://schemas.openxmlformats.org/officeDocument/2006/relationships/hyperlink" Target="https://nadsp.org/nadd-credential/" TargetMode="External"/><Relationship Id="rId100" Type="http://schemas.openxmlformats.org/officeDocument/2006/relationships/hyperlink" Target="https://nadsp.org/code-of-ethics/" TargetMode="External"/><Relationship Id="rId105" Type="http://schemas.openxmlformats.org/officeDocument/2006/relationships/hyperlink" Target="https://nadsp.org/membership-benefits/" TargetMode="External"/><Relationship Id="rId126" Type="http://schemas.openxmlformats.org/officeDocument/2006/relationships/hyperlink" Target="https://nadsp.org/apprenticeship/" TargetMode="External"/><Relationship Id="rId147" Type="http://schemas.openxmlformats.org/officeDocument/2006/relationships/hyperlink" Target="http://www.starsvcs.com/" TargetMode="External"/><Relationship Id="rId8" Type="http://schemas.openxmlformats.org/officeDocument/2006/relationships/hyperlink" Target="http://dodd.ohio.gov/Communications/Lists/Categories/Category.aspx?CategoryId=29" TargetMode="External"/><Relationship Id="rId51" Type="http://schemas.openxmlformats.org/officeDocument/2006/relationships/hyperlink" Target="https://nadsp.org/list-of-accredited-curricula/" TargetMode="External"/><Relationship Id="rId72" Type="http://schemas.openxmlformats.org/officeDocument/2006/relationships/hyperlink" Target="https://nadsp.org/about-dsp-credentialing/" TargetMode="External"/><Relationship Id="rId93" Type="http://schemas.openxmlformats.org/officeDocument/2006/relationships/hyperlink" Target="https://nadsp.org/nadsp-foundation/" TargetMode="External"/><Relationship Id="rId98" Type="http://schemas.openxmlformats.org/officeDocument/2006/relationships/hyperlink" Target="https://nadsp.org/policy-papers/" TargetMode="External"/><Relationship Id="rId121" Type="http://schemas.openxmlformats.org/officeDocument/2006/relationships/hyperlink" Target="https://nadsp.org/wp-content/uploads/2017/06/NADSP-2017-Certification-Guidebook-Final-2017.pdf" TargetMode="External"/><Relationship Id="rId142" Type="http://schemas.openxmlformats.org/officeDocument/2006/relationships/hyperlink" Target="http://www.reliaslearning.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3974</Words>
  <Characters>22654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Adams</dc:creator>
  <cp:keywords/>
  <dc:description/>
  <cp:lastModifiedBy>Marti Adams</cp:lastModifiedBy>
  <cp:revision>2</cp:revision>
  <dcterms:created xsi:type="dcterms:W3CDTF">2017-12-13T22:12:00Z</dcterms:created>
  <dcterms:modified xsi:type="dcterms:W3CDTF">2018-01-03T19:11:00Z</dcterms:modified>
</cp:coreProperties>
</file>