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6" w:rsidRPr="006C78E6" w:rsidRDefault="006C78E6" w:rsidP="006C78E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C78E6">
        <w:rPr>
          <w:rFonts w:ascii="Tahoma" w:eastAsia="Times New Roman" w:hAnsi="Tahoma" w:cs="Tahoma"/>
          <w:sz w:val="24"/>
          <w:szCs w:val="24"/>
        </w:rPr>
        <w:t>(G) A waiver agency may choose to continue to employ an employee who</w:t>
      </w:r>
      <w:r>
        <w:rPr>
          <w:rFonts w:ascii="Tahoma" w:eastAsia="Times New Roman" w:hAnsi="Tahoma" w:cs="Tahoma"/>
          <w:sz w:val="24"/>
          <w:szCs w:val="24"/>
        </w:rPr>
        <w:t xml:space="preserve"> is otherwise excluded by </w:t>
      </w:r>
      <w:r w:rsidRPr="006C78E6">
        <w:rPr>
          <w:rFonts w:ascii="Tahoma" w:eastAsia="Times New Roman" w:hAnsi="Tahoma" w:cs="Tahoma"/>
          <w:sz w:val="24"/>
          <w:szCs w:val="24"/>
        </w:rPr>
        <w:t>paragraph (B</w:t>
      </w:r>
      <w:proofErr w:type="gramStart"/>
      <w:r w:rsidRPr="006C78E6">
        <w:rPr>
          <w:rFonts w:ascii="Tahoma" w:eastAsia="Times New Roman" w:hAnsi="Tahoma" w:cs="Tahoma"/>
          <w:sz w:val="24"/>
          <w:szCs w:val="24"/>
        </w:rPr>
        <w:t>)(</w:t>
      </w:r>
      <w:proofErr w:type="gramEnd"/>
      <w:r w:rsidRPr="006C78E6">
        <w:rPr>
          <w:rFonts w:ascii="Tahoma" w:eastAsia="Times New Roman" w:hAnsi="Tahoma" w:cs="Tahoma"/>
          <w:sz w:val="24"/>
          <w:szCs w:val="24"/>
        </w:rPr>
        <w:t>6) of this rule if:</w:t>
      </w:r>
    </w:p>
    <w:p w:rsidR="006C78E6" w:rsidRPr="006C78E6" w:rsidRDefault="006C78E6" w:rsidP="006C78E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C78E6">
        <w:rPr>
          <w:rFonts w:ascii="Tahoma" w:eastAsia="Times New Roman" w:hAnsi="Tahoma" w:cs="Tahoma"/>
          <w:sz w:val="20"/>
          <w:szCs w:val="20"/>
        </w:rPr>
        <w:t> </w:t>
      </w:r>
    </w:p>
    <w:p w:rsidR="006C78E6" w:rsidRPr="006C78E6" w:rsidRDefault="006C78E6" w:rsidP="006C78E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C78E6">
        <w:rPr>
          <w:rFonts w:ascii="Tahoma" w:eastAsia="Times New Roman" w:hAnsi="Tahoma" w:cs="Tahoma"/>
          <w:sz w:val="24"/>
          <w:szCs w:val="24"/>
        </w:rPr>
        <w:t xml:space="preserve">(1) The offense is a "Tier IV" offense as set forth </w:t>
      </w:r>
      <w:r w:rsidR="00343168">
        <w:rPr>
          <w:rFonts w:ascii="Tahoma" w:eastAsia="Times New Roman" w:hAnsi="Tahoma" w:cs="Tahoma"/>
          <w:sz w:val="24"/>
          <w:szCs w:val="24"/>
        </w:rPr>
        <w:t>in</w:t>
      </w:r>
      <w:r w:rsidR="00343168" w:rsidRPr="006C78E6">
        <w:rPr>
          <w:rFonts w:ascii="Tahoma" w:eastAsia="Times New Roman" w:hAnsi="Tahoma" w:cs="Tahoma"/>
          <w:sz w:val="24"/>
          <w:szCs w:val="24"/>
        </w:rPr>
        <w:t xml:space="preserve"> </w:t>
      </w:r>
      <w:r w:rsidR="006E5F14">
        <w:rPr>
          <w:rFonts w:ascii="Tahoma" w:eastAsia="Times New Roman" w:hAnsi="Tahoma" w:cs="Tahoma"/>
          <w:sz w:val="24"/>
          <w:szCs w:val="24"/>
        </w:rPr>
        <w:t xml:space="preserve">paragraph (F) of rule </w:t>
      </w:r>
      <w:r w:rsidRPr="006C78E6">
        <w:rPr>
          <w:rFonts w:ascii="Tahoma" w:eastAsia="Times New Roman" w:hAnsi="Tahoma" w:cs="Tahoma"/>
          <w:sz w:val="24"/>
          <w:szCs w:val="24"/>
        </w:rPr>
        <w:t>5101:3-45-11</w:t>
      </w:r>
      <w:r w:rsidR="006E5F14">
        <w:rPr>
          <w:rFonts w:ascii="Tahoma" w:eastAsia="Times New Roman" w:hAnsi="Tahoma" w:cs="Tahoma"/>
          <w:sz w:val="24"/>
          <w:szCs w:val="24"/>
        </w:rPr>
        <w:t xml:space="preserve"> of the Administrative Code</w:t>
      </w:r>
      <w:r w:rsidRPr="006C78E6">
        <w:rPr>
          <w:rFonts w:ascii="Tahoma" w:eastAsia="Times New Roman" w:hAnsi="Tahoma" w:cs="Tahoma"/>
          <w:sz w:val="24"/>
          <w:szCs w:val="24"/>
        </w:rPr>
        <w:t>; </w:t>
      </w:r>
    </w:p>
    <w:p w:rsidR="006C78E6" w:rsidRPr="006C78E6" w:rsidRDefault="006C78E6" w:rsidP="006C78E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C78E6">
        <w:rPr>
          <w:rFonts w:ascii="Tahoma" w:eastAsia="Times New Roman" w:hAnsi="Tahoma" w:cs="Tahoma"/>
          <w:sz w:val="24"/>
          <w:szCs w:val="24"/>
        </w:rPr>
        <w:t xml:space="preserve">(2) The employee was hired </w:t>
      </w:r>
      <w:r>
        <w:rPr>
          <w:rFonts w:ascii="Tahoma" w:eastAsia="Times New Roman" w:hAnsi="Tahoma" w:cs="Tahoma"/>
          <w:sz w:val="24"/>
          <w:szCs w:val="24"/>
        </w:rPr>
        <w:t xml:space="preserve">prior to </w:t>
      </w:r>
      <w:r w:rsidR="001E7AC1">
        <w:rPr>
          <w:rFonts w:ascii="Tahoma" w:eastAsia="Times New Roman" w:hAnsi="Tahoma" w:cs="Tahoma"/>
          <w:sz w:val="24"/>
          <w:szCs w:val="24"/>
        </w:rPr>
        <w:t xml:space="preserve">January </w:t>
      </w:r>
      <w:r>
        <w:rPr>
          <w:rFonts w:ascii="Tahoma" w:eastAsia="Times New Roman" w:hAnsi="Tahoma" w:cs="Tahoma"/>
          <w:sz w:val="24"/>
          <w:szCs w:val="24"/>
        </w:rPr>
        <w:t>1</w:t>
      </w:r>
      <w:r w:rsidR="001E7AC1">
        <w:rPr>
          <w:rFonts w:ascii="Tahoma" w:eastAsia="Times New Roman" w:hAnsi="Tahoma" w:cs="Tahoma"/>
          <w:sz w:val="24"/>
          <w:szCs w:val="24"/>
        </w:rPr>
        <w:t>, 2013</w:t>
      </w:r>
      <w:r w:rsidRPr="006C78E6">
        <w:rPr>
          <w:rFonts w:ascii="Tahoma" w:eastAsia="Times New Roman" w:hAnsi="Tahoma" w:cs="Tahoma"/>
          <w:sz w:val="24"/>
          <w:szCs w:val="24"/>
        </w:rPr>
        <w:t xml:space="preserve">; </w:t>
      </w:r>
    </w:p>
    <w:p w:rsidR="006C78E6" w:rsidRDefault="006C78E6" w:rsidP="006C78E6">
      <w:pPr>
        <w:spacing w:after="8" w:line="240" w:lineRule="auto"/>
        <w:rPr>
          <w:rFonts w:ascii="Tahoma" w:eastAsia="Times New Roman" w:hAnsi="Tahoma" w:cs="Tahoma"/>
          <w:sz w:val="24"/>
          <w:szCs w:val="24"/>
        </w:rPr>
      </w:pPr>
      <w:r w:rsidRPr="006C78E6">
        <w:rPr>
          <w:rFonts w:ascii="Tahoma" w:eastAsia="Times New Roman" w:hAnsi="Tahoma" w:cs="Tahoma"/>
          <w:sz w:val="24"/>
          <w:szCs w:val="24"/>
        </w:rPr>
        <w:t>(3) The </w:t>
      </w:r>
      <w:r>
        <w:rPr>
          <w:rFonts w:ascii="Tahoma" w:eastAsia="Times New Roman" w:hAnsi="Tahoma" w:cs="Tahoma"/>
          <w:sz w:val="24"/>
          <w:szCs w:val="24"/>
        </w:rPr>
        <w:t>conviction or guilty plea</w:t>
      </w:r>
      <w:r w:rsidRPr="006C78E6">
        <w:rPr>
          <w:rFonts w:ascii="Tahoma" w:eastAsia="Times New Roman" w:hAnsi="Tahoma" w:cs="Tahoma"/>
          <w:sz w:val="24"/>
          <w:szCs w:val="24"/>
        </w:rPr>
        <w:t xml:space="preserve"> occurred prior to </w:t>
      </w:r>
      <w:r w:rsidR="001E7AC1">
        <w:rPr>
          <w:rFonts w:ascii="Tahoma" w:eastAsia="Times New Roman" w:hAnsi="Tahoma" w:cs="Tahoma"/>
          <w:sz w:val="24"/>
          <w:szCs w:val="24"/>
        </w:rPr>
        <w:t>January 1, 2013</w:t>
      </w:r>
      <w:r>
        <w:rPr>
          <w:rFonts w:ascii="Tahoma" w:eastAsia="Times New Roman" w:hAnsi="Tahoma" w:cs="Tahoma"/>
          <w:sz w:val="24"/>
          <w:szCs w:val="24"/>
        </w:rPr>
        <w:t>; and</w:t>
      </w:r>
    </w:p>
    <w:p w:rsidR="006C78E6" w:rsidRPr="006C78E6" w:rsidRDefault="006C78E6" w:rsidP="006C78E6">
      <w:pPr>
        <w:spacing w:after="8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4"/>
          <w:szCs w:val="24"/>
        </w:rPr>
        <w:t xml:space="preserve">(4) The agency has considered the nature and seriousness of the offense(s), and attests in writing </w:t>
      </w:r>
      <w:r w:rsidR="001E7AC1">
        <w:rPr>
          <w:rFonts w:ascii="Tahoma" w:eastAsia="Times New Roman" w:hAnsi="Tahoma" w:cs="Tahoma"/>
          <w:sz w:val="24"/>
          <w:szCs w:val="24"/>
        </w:rPr>
        <w:t xml:space="preserve">prior to April 1, 2013, </w:t>
      </w:r>
      <w:r>
        <w:rPr>
          <w:rFonts w:ascii="Tahoma" w:eastAsia="Times New Roman" w:hAnsi="Tahoma" w:cs="Tahoma"/>
          <w:sz w:val="24"/>
          <w:szCs w:val="24"/>
        </w:rPr>
        <w:t xml:space="preserve">to the character and fitness of the </w:t>
      </w:r>
      <w:r w:rsidR="007F0500">
        <w:rPr>
          <w:rFonts w:ascii="Tahoma" w:eastAsia="Times New Roman" w:hAnsi="Tahoma" w:cs="Tahoma"/>
          <w:sz w:val="24"/>
          <w:szCs w:val="24"/>
        </w:rPr>
        <w:t>employee</w:t>
      </w:r>
      <w:r>
        <w:rPr>
          <w:rFonts w:ascii="Tahoma" w:eastAsia="Times New Roman" w:hAnsi="Tahoma" w:cs="Tahoma"/>
          <w:sz w:val="24"/>
          <w:szCs w:val="24"/>
        </w:rPr>
        <w:t xml:space="preserve"> based on their demonstrated work performance.  The required written attestation shall be maintained in the employee’s personnel record.</w:t>
      </w:r>
    </w:p>
    <w:p w:rsidR="00746B9E" w:rsidRDefault="00746B9E"/>
    <w:sectPr w:rsidR="00746B9E" w:rsidSect="0074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trackRevisions/>
  <w:defaultTabStop w:val="720"/>
  <w:characterSpacingControl w:val="doNotCompress"/>
  <w:compat/>
  <w:rsids>
    <w:rsidRoot w:val="006C78E6"/>
    <w:rsid w:val="000A0A3F"/>
    <w:rsid w:val="001D4320"/>
    <w:rsid w:val="001E7AC1"/>
    <w:rsid w:val="00343168"/>
    <w:rsid w:val="00645E0F"/>
    <w:rsid w:val="006C78E6"/>
    <w:rsid w:val="006E5F14"/>
    <w:rsid w:val="0071225F"/>
    <w:rsid w:val="00746B9E"/>
    <w:rsid w:val="007E122F"/>
    <w:rsid w:val="007F0500"/>
    <w:rsid w:val="00803AAD"/>
    <w:rsid w:val="00A369BA"/>
    <w:rsid w:val="00D15A19"/>
    <w:rsid w:val="00D54165"/>
    <w:rsid w:val="00EF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3186">
      <w:bodyDiv w:val="1"/>
      <w:marLeft w:val="33"/>
      <w:marRight w:val="33"/>
      <w:marTop w:val="33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ODJFS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LODGEJ</dc:creator>
  <cp:keywords/>
  <dc:description/>
  <cp:lastModifiedBy>Tully</cp:lastModifiedBy>
  <cp:revision>2</cp:revision>
  <cp:lastPrinted>2012-10-30T14:57:00Z</cp:lastPrinted>
  <dcterms:created xsi:type="dcterms:W3CDTF">2012-11-05T18:22:00Z</dcterms:created>
  <dcterms:modified xsi:type="dcterms:W3CDTF">2012-11-05T18:22:00Z</dcterms:modified>
</cp:coreProperties>
</file>