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4B" w:rsidRPr="00C46528" w:rsidRDefault="00575A4B" w:rsidP="00575A4B">
      <w:pPr>
        <w:pStyle w:val="Body"/>
        <w:jc w:val="center"/>
        <w:rPr>
          <w:rFonts w:asciiTheme="minorHAnsi" w:eastAsia="Verdana" w:hAnsiTheme="minorHAnsi" w:cs="Verdana"/>
          <w:sz w:val="32"/>
        </w:rPr>
      </w:pPr>
      <w:r w:rsidRPr="00C46528">
        <w:rPr>
          <w:rFonts w:asciiTheme="minorHAnsi" w:hAnsiTheme="minorHAnsi"/>
          <w:sz w:val="32"/>
        </w:rPr>
        <w:t>Device Loan Agreement</w:t>
      </w:r>
    </w:p>
    <w:p w:rsidR="00575A4B" w:rsidRPr="00C46528" w:rsidRDefault="00575A4B" w:rsidP="00575A4B">
      <w:pPr>
        <w:pStyle w:val="Body"/>
        <w:rPr>
          <w:rFonts w:asciiTheme="minorHAnsi" w:hAnsiTheme="minorHAnsi"/>
          <w:u w:color="000000"/>
        </w:rPr>
      </w:pPr>
    </w:p>
    <w:p w:rsidR="00575A4B" w:rsidRDefault="00575A4B" w:rsidP="00575A4B">
      <w:pPr>
        <w:pStyle w:val="Body"/>
        <w:rPr>
          <w:rFonts w:asciiTheme="minorHAnsi" w:hAnsiTheme="minorHAnsi"/>
          <w:u w:color="000000"/>
        </w:rPr>
      </w:pPr>
      <w:r>
        <w:rPr>
          <w:rFonts w:asciiTheme="minorHAnsi" w:hAnsiTheme="minorHAnsi"/>
          <w:u w:color="000000"/>
        </w:rPr>
        <w:t>The nature of your job description requires the use of</w:t>
      </w:r>
      <w:r>
        <w:rPr>
          <w:rFonts w:asciiTheme="minorHAnsi" w:hAnsiTheme="minorHAnsi"/>
          <w:u w:color="000000"/>
        </w:rPr>
        <w:t xml:space="preserve"> </w:t>
      </w:r>
      <w:r>
        <w:rPr>
          <w:rFonts w:asciiTheme="minorHAnsi" w:hAnsiTheme="minorHAnsi"/>
          <w:u w:color="000000"/>
        </w:rPr>
        <w:t xml:space="preserve">an </w:t>
      </w:r>
      <w:r>
        <w:rPr>
          <w:rFonts w:asciiTheme="minorHAnsi" w:hAnsiTheme="minorHAnsi"/>
          <w:u w:color="000000"/>
        </w:rPr>
        <w:t>electronic device</w:t>
      </w:r>
      <w:r w:rsidRPr="00C46528">
        <w:rPr>
          <w:rFonts w:asciiTheme="minorHAnsi" w:hAnsiTheme="minorHAnsi"/>
          <w:u w:color="000000"/>
        </w:rPr>
        <w:t xml:space="preserve"> owned and maintained by Triad Residential Solutions, LLC.  </w:t>
      </w:r>
      <w:r>
        <w:rPr>
          <w:rFonts w:asciiTheme="minorHAnsi" w:hAnsiTheme="minorHAnsi"/>
          <w:u w:color="000000"/>
        </w:rPr>
        <w:t>This device</w:t>
      </w:r>
      <w:r w:rsidRPr="00C46528">
        <w:rPr>
          <w:rFonts w:asciiTheme="minorHAnsi" w:hAnsiTheme="minorHAnsi"/>
          <w:u w:color="000000"/>
        </w:rPr>
        <w:t xml:space="preserve"> shall be on loan </w:t>
      </w:r>
      <w:r>
        <w:rPr>
          <w:rFonts w:asciiTheme="minorHAnsi" w:hAnsiTheme="minorHAnsi"/>
          <w:u w:color="000000"/>
        </w:rPr>
        <w:t>to you</w:t>
      </w:r>
      <w:r>
        <w:rPr>
          <w:rFonts w:asciiTheme="minorHAnsi" w:hAnsiTheme="minorHAnsi"/>
          <w:u w:color="000000"/>
        </w:rPr>
        <w:t xml:space="preserve"> with the following understandings:</w:t>
      </w:r>
    </w:p>
    <w:p w:rsidR="00575A4B" w:rsidRPr="00C46528" w:rsidRDefault="00575A4B" w:rsidP="00575A4B">
      <w:pPr>
        <w:pStyle w:val="Body"/>
        <w:rPr>
          <w:rFonts w:asciiTheme="minorHAnsi" w:hAnsiTheme="minorHAnsi"/>
          <w:u w:color="000000"/>
        </w:rPr>
      </w:pPr>
    </w:p>
    <w:p w:rsidR="00575A4B" w:rsidRPr="00C46528" w:rsidRDefault="00575A4B" w:rsidP="00575A4B">
      <w:pPr>
        <w:pStyle w:val="Body"/>
        <w:numPr>
          <w:ilvl w:val="0"/>
          <w:numId w:val="1"/>
        </w:numPr>
        <w:rPr>
          <w:rFonts w:asciiTheme="minorHAnsi" w:eastAsia="Verdana" w:hAnsiTheme="minorHAnsi" w:cs="Verdana"/>
          <w:u w:color="000000"/>
        </w:rPr>
      </w:pPr>
      <w:r>
        <w:rPr>
          <w:rFonts w:asciiTheme="minorHAnsi" w:hAnsiTheme="minorHAnsi"/>
          <w:u w:color="000000"/>
        </w:rPr>
        <w:t>Each</w:t>
      </w:r>
      <w:r>
        <w:rPr>
          <w:rFonts w:asciiTheme="minorHAnsi" w:hAnsiTheme="minorHAnsi"/>
          <w:u w:color="000000"/>
        </w:rPr>
        <w:t xml:space="preserve"> device is</w:t>
      </w:r>
      <w:r w:rsidRPr="00C46528">
        <w:rPr>
          <w:rFonts w:asciiTheme="minorHAnsi" w:hAnsiTheme="minorHAnsi"/>
          <w:u w:color="000000"/>
        </w:rPr>
        <w:t xml:space="preserve"> owned, regulated, and monitored by Triad Res</w:t>
      </w:r>
      <w:r>
        <w:rPr>
          <w:rFonts w:asciiTheme="minorHAnsi" w:hAnsiTheme="minorHAnsi"/>
          <w:u w:color="000000"/>
        </w:rPr>
        <w:t>idential Solutions, LLC, and is</w:t>
      </w:r>
      <w:r w:rsidRPr="00C46528">
        <w:rPr>
          <w:rFonts w:asciiTheme="minorHAnsi" w:hAnsiTheme="minorHAnsi"/>
          <w:u w:color="000000"/>
        </w:rPr>
        <w:t xml:space="preserve"> not the personal property of the lessee</w:t>
      </w:r>
    </w:p>
    <w:p w:rsidR="00575A4B" w:rsidRPr="00C46528" w:rsidRDefault="00575A4B" w:rsidP="00575A4B">
      <w:pPr>
        <w:pStyle w:val="Body"/>
        <w:numPr>
          <w:ilvl w:val="0"/>
          <w:numId w:val="1"/>
        </w:numPr>
        <w:rPr>
          <w:rFonts w:asciiTheme="minorHAnsi" w:eastAsia="Verdana" w:hAnsiTheme="minorHAnsi" w:cs="Verdana"/>
          <w:u w:color="000000"/>
        </w:rPr>
      </w:pPr>
      <w:r>
        <w:rPr>
          <w:rFonts w:asciiTheme="minorHAnsi" w:hAnsiTheme="minorHAnsi"/>
          <w:u w:color="000000"/>
        </w:rPr>
        <w:t>Each</w:t>
      </w:r>
      <w:r>
        <w:rPr>
          <w:rFonts w:asciiTheme="minorHAnsi" w:hAnsiTheme="minorHAnsi"/>
          <w:u w:color="000000"/>
        </w:rPr>
        <w:t xml:space="preserve"> device</w:t>
      </w:r>
      <w:r w:rsidRPr="00C46528">
        <w:rPr>
          <w:rFonts w:asciiTheme="minorHAnsi" w:hAnsiTheme="minorHAnsi"/>
          <w:u w:color="000000"/>
        </w:rPr>
        <w:t xml:space="preserve"> loaned shall be used for the sole purpose of conducting business, and shall not be utilized for personal reasons</w:t>
      </w:r>
    </w:p>
    <w:p w:rsidR="00575A4B" w:rsidRPr="00682BEA" w:rsidRDefault="00575A4B" w:rsidP="00575A4B">
      <w:pPr>
        <w:pStyle w:val="Body"/>
        <w:numPr>
          <w:ilvl w:val="0"/>
          <w:numId w:val="1"/>
        </w:numPr>
        <w:rPr>
          <w:rFonts w:asciiTheme="minorHAnsi" w:eastAsia="Verdana" w:hAnsiTheme="minorHAnsi" w:cs="Verdana"/>
          <w:u w:color="000000"/>
        </w:rPr>
      </w:pPr>
      <w:r>
        <w:rPr>
          <w:rFonts w:asciiTheme="minorHAnsi" w:hAnsiTheme="minorHAnsi"/>
          <w:u w:color="000000"/>
        </w:rPr>
        <w:t>Each d</w:t>
      </w:r>
      <w:r w:rsidRPr="00682BEA">
        <w:rPr>
          <w:rFonts w:asciiTheme="minorHAnsi" w:hAnsiTheme="minorHAnsi"/>
          <w:u w:color="000000"/>
        </w:rPr>
        <w:t>evice must be kept in good working order, free from damage that prevents the inte</w:t>
      </w:r>
      <w:r>
        <w:rPr>
          <w:rFonts w:asciiTheme="minorHAnsi" w:hAnsiTheme="minorHAnsi"/>
          <w:u w:color="000000"/>
        </w:rPr>
        <w:t>nded use of the device, and</w:t>
      </w:r>
      <w:r w:rsidRPr="00682BEA">
        <w:rPr>
          <w:rFonts w:asciiTheme="minorHAnsi" w:hAnsiTheme="minorHAnsi"/>
          <w:u w:color="000000"/>
        </w:rPr>
        <w:t xml:space="preserve"> from extensive cosmetic damage that diminishes its</w:t>
      </w:r>
      <w:r>
        <w:rPr>
          <w:rFonts w:asciiTheme="minorHAnsi" w:hAnsiTheme="minorHAnsi"/>
          <w:u w:color="000000"/>
        </w:rPr>
        <w:t xml:space="preserve"> workability or value</w:t>
      </w:r>
    </w:p>
    <w:p w:rsidR="00575A4B" w:rsidRPr="00682BEA" w:rsidRDefault="00575A4B" w:rsidP="00575A4B">
      <w:pPr>
        <w:pStyle w:val="Body"/>
        <w:numPr>
          <w:ilvl w:val="0"/>
          <w:numId w:val="1"/>
        </w:numPr>
        <w:rPr>
          <w:rFonts w:asciiTheme="minorHAnsi" w:eastAsia="Verdana" w:hAnsiTheme="minorHAnsi" w:cs="Verdana"/>
          <w:u w:color="000000"/>
        </w:rPr>
      </w:pPr>
      <w:r w:rsidRPr="00682BEA">
        <w:rPr>
          <w:rFonts w:asciiTheme="minorHAnsi" w:hAnsiTheme="minorHAnsi"/>
          <w:u w:color="000000"/>
        </w:rPr>
        <w:t>Should the employee’s job description change, the employee be released from employment, or the employee no longer be able to perform the functions of the job for which the device</w:t>
      </w:r>
      <w:r>
        <w:rPr>
          <w:rFonts w:asciiTheme="minorHAnsi" w:hAnsiTheme="minorHAnsi"/>
          <w:u w:color="000000"/>
        </w:rPr>
        <w:t>(s)</w:t>
      </w:r>
      <w:r w:rsidRPr="00682BEA">
        <w:rPr>
          <w:rFonts w:asciiTheme="minorHAnsi" w:hAnsiTheme="minorHAnsi"/>
          <w:u w:color="000000"/>
        </w:rPr>
        <w:t xml:space="preserve"> was loaned, </w:t>
      </w:r>
      <w:r>
        <w:rPr>
          <w:rFonts w:asciiTheme="minorHAnsi" w:hAnsiTheme="minorHAnsi"/>
          <w:u w:color="000000"/>
        </w:rPr>
        <w:t>each</w:t>
      </w:r>
      <w:r w:rsidRPr="00682BEA">
        <w:rPr>
          <w:rFonts w:asciiTheme="minorHAnsi" w:hAnsiTheme="minorHAnsi"/>
          <w:u w:color="000000"/>
        </w:rPr>
        <w:t xml:space="preserve"> device shall be returned to Triad Residential Solutions, LLC</w:t>
      </w:r>
    </w:p>
    <w:p w:rsidR="00575A4B" w:rsidRPr="00C46528" w:rsidRDefault="00575A4B" w:rsidP="00575A4B">
      <w:pPr>
        <w:pStyle w:val="Body"/>
        <w:numPr>
          <w:ilvl w:val="0"/>
          <w:numId w:val="1"/>
        </w:numPr>
        <w:rPr>
          <w:rFonts w:asciiTheme="minorHAnsi" w:eastAsia="Verdana" w:hAnsiTheme="minorHAnsi" w:cs="Verdana"/>
          <w:u w:color="000000"/>
        </w:rPr>
      </w:pPr>
      <w:r w:rsidRPr="00C46528">
        <w:rPr>
          <w:rFonts w:asciiTheme="minorHAnsi" w:eastAsia="Verdana" w:hAnsiTheme="minorHAnsi" w:cs="Verdana"/>
          <w:u w:color="000000"/>
        </w:rPr>
        <w:t xml:space="preserve">Employees shall be responsible for financial restitution for the cost, in full, of </w:t>
      </w:r>
      <w:r>
        <w:rPr>
          <w:rFonts w:asciiTheme="minorHAnsi" w:eastAsia="Verdana" w:hAnsiTheme="minorHAnsi" w:cs="Verdana"/>
          <w:u w:color="000000"/>
        </w:rPr>
        <w:t>each</w:t>
      </w:r>
      <w:r>
        <w:rPr>
          <w:rFonts w:asciiTheme="minorHAnsi" w:eastAsia="Verdana" w:hAnsiTheme="minorHAnsi" w:cs="Verdana"/>
          <w:u w:color="000000"/>
        </w:rPr>
        <w:t xml:space="preserve"> device if it is</w:t>
      </w:r>
      <w:r w:rsidRPr="00C46528">
        <w:rPr>
          <w:rFonts w:asciiTheme="minorHAnsi" w:eastAsia="Verdana" w:hAnsiTheme="minorHAnsi" w:cs="Verdana"/>
          <w:u w:color="000000"/>
        </w:rPr>
        <w:t xml:space="preserve"> returned damaged, lost and unrecovered, or unreturned.  If necessary, Triad Residential Solutions shall withhold, from the employee’s next scheduled pay check, the total amount owed for damaged, lost, or </w:t>
      </w:r>
      <w:r>
        <w:rPr>
          <w:rFonts w:asciiTheme="minorHAnsi" w:eastAsia="Verdana" w:hAnsiTheme="minorHAnsi" w:cs="Verdana"/>
          <w:u w:color="000000"/>
        </w:rPr>
        <w:t>the unreturned device</w:t>
      </w:r>
      <w:r>
        <w:rPr>
          <w:rFonts w:asciiTheme="minorHAnsi" w:eastAsia="Verdana" w:hAnsiTheme="minorHAnsi" w:cs="Verdana"/>
          <w:u w:color="000000"/>
        </w:rPr>
        <w:t>(s)</w:t>
      </w:r>
      <w:r w:rsidRPr="00C46528">
        <w:rPr>
          <w:rFonts w:asciiTheme="minorHAnsi" w:eastAsia="Verdana" w:hAnsiTheme="minorHAnsi" w:cs="Verdana"/>
          <w:u w:color="000000"/>
        </w:rPr>
        <w:t>.</w:t>
      </w:r>
    </w:p>
    <w:p w:rsidR="00575A4B" w:rsidRDefault="00575A4B" w:rsidP="00575A4B">
      <w:pPr>
        <w:pStyle w:val="Body"/>
        <w:rPr>
          <w:rFonts w:asciiTheme="minorHAnsi" w:hAnsiTheme="minorHAnsi"/>
          <w:b/>
        </w:rPr>
      </w:pPr>
    </w:p>
    <w:p w:rsidR="00575A4B" w:rsidRPr="00C46528" w:rsidRDefault="00575A4B" w:rsidP="00575A4B">
      <w:pPr>
        <w:pStyle w:val="Body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Device</w:t>
      </w:r>
      <w:r>
        <w:rPr>
          <w:rFonts w:asciiTheme="minorHAnsi" w:hAnsiTheme="minorHAnsi"/>
          <w:b/>
        </w:rPr>
        <w:t>(s)</w:t>
      </w:r>
      <w:r w:rsidRPr="00C46528">
        <w:rPr>
          <w:rFonts w:asciiTheme="minorHAnsi" w:hAnsiTheme="minorHAnsi"/>
          <w:b/>
        </w:rPr>
        <w:t xml:space="preserve"> loaned:</w:t>
      </w:r>
    </w:p>
    <w:p w:rsidR="00575A4B" w:rsidRPr="00C46528" w:rsidRDefault="00575A4B" w:rsidP="00575A4B">
      <w:pPr>
        <w:pStyle w:val="Body"/>
        <w:rPr>
          <w:rFonts w:asciiTheme="minorHAnsi" w:hAnsiTheme="minorHAnsi"/>
        </w:rPr>
      </w:pPr>
    </w:p>
    <w:p w:rsidR="00575A4B" w:rsidRPr="00575A4B" w:rsidRDefault="00575A4B" w:rsidP="00575A4B">
      <w:pPr>
        <w:pStyle w:val="Body"/>
        <w:numPr>
          <w:ilvl w:val="0"/>
          <w:numId w:val="2"/>
        </w:numPr>
        <w:rPr>
          <w:rFonts w:asciiTheme="minorHAnsi" w:eastAsia="Helvetica" w:hAnsiTheme="minorHAnsi" w:cs="Helvetica"/>
        </w:rPr>
      </w:pPr>
      <w:r w:rsidRPr="00C46528">
        <w:rPr>
          <w:rFonts w:asciiTheme="minorHAnsi" w:hAnsiTheme="minorHAnsi"/>
        </w:rPr>
        <w:t>Mobile Phone</w:t>
      </w:r>
      <w:r w:rsidRPr="00C46528">
        <w:rPr>
          <w:rFonts w:asciiTheme="minorHAnsi" w:hAnsiTheme="minorHAnsi"/>
        </w:rPr>
        <w:tab/>
        <w:t>s/n: ____________________________     #: ____________________________</w:t>
      </w:r>
    </w:p>
    <w:p w:rsidR="00575A4B" w:rsidRPr="00575A4B" w:rsidRDefault="00575A4B" w:rsidP="00575A4B">
      <w:pPr>
        <w:pStyle w:val="Body"/>
        <w:ind w:left="360"/>
        <w:rPr>
          <w:rFonts w:asciiTheme="minorHAnsi" w:eastAsia="Helvetica" w:hAnsiTheme="minorHAnsi" w:cs="Helvetica"/>
        </w:rPr>
      </w:pPr>
    </w:p>
    <w:p w:rsidR="00575A4B" w:rsidRPr="00575A4B" w:rsidRDefault="00575A4B" w:rsidP="00575A4B">
      <w:pPr>
        <w:pStyle w:val="Body"/>
        <w:numPr>
          <w:ilvl w:val="0"/>
          <w:numId w:val="2"/>
        </w:numPr>
        <w:rPr>
          <w:rFonts w:asciiTheme="minorHAnsi" w:eastAsia="Helvetica" w:hAnsiTheme="minorHAnsi" w:cs="Helvetica"/>
        </w:rPr>
      </w:pPr>
      <w:r>
        <w:rPr>
          <w:rFonts w:asciiTheme="minorHAnsi" w:hAnsiTheme="minorHAnsi"/>
        </w:rPr>
        <w:t>Mobile Tablet</w:t>
      </w:r>
      <w:r w:rsidRPr="00C46528">
        <w:rPr>
          <w:rFonts w:asciiTheme="minorHAnsi" w:hAnsiTheme="minorHAnsi"/>
        </w:rPr>
        <w:tab/>
        <w:t>s/n: ____________________________     #: ____________________________</w:t>
      </w:r>
    </w:p>
    <w:p w:rsidR="00575A4B" w:rsidRDefault="00575A4B" w:rsidP="00575A4B">
      <w:pPr>
        <w:pStyle w:val="ListParagraph"/>
        <w:rPr>
          <w:rFonts w:asciiTheme="minorHAnsi" w:eastAsia="Helvetica" w:hAnsiTheme="minorHAnsi" w:cs="Helvetica"/>
        </w:rPr>
      </w:pPr>
    </w:p>
    <w:p w:rsidR="00575A4B" w:rsidRPr="00C46528" w:rsidRDefault="00575A4B" w:rsidP="00575A4B">
      <w:pPr>
        <w:pStyle w:val="Body"/>
        <w:numPr>
          <w:ilvl w:val="0"/>
          <w:numId w:val="2"/>
        </w:numPr>
        <w:rPr>
          <w:rFonts w:asciiTheme="minorHAnsi" w:eastAsia="Helvetica" w:hAnsiTheme="minorHAnsi" w:cs="Helvetica"/>
        </w:rPr>
      </w:pPr>
      <w:proofErr w:type="gramStart"/>
      <w:r>
        <w:rPr>
          <w:rFonts w:asciiTheme="minorHAnsi" w:eastAsia="Helvetica" w:hAnsiTheme="minorHAnsi" w:cs="Helvetica"/>
        </w:rPr>
        <w:t>Other</w:t>
      </w:r>
      <w:proofErr w:type="gramEnd"/>
      <w:r>
        <w:rPr>
          <w:rFonts w:asciiTheme="minorHAnsi" w:eastAsia="Helvetica" w:hAnsiTheme="minorHAnsi" w:cs="Helvetica"/>
        </w:rPr>
        <w:t xml:space="preserve"> Device</w:t>
      </w:r>
      <w:r>
        <w:rPr>
          <w:rFonts w:asciiTheme="minorHAnsi" w:eastAsia="Helvetica" w:hAnsiTheme="minorHAnsi" w:cs="Helvetica"/>
        </w:rPr>
        <w:tab/>
      </w:r>
      <w:r w:rsidRPr="00C46528">
        <w:rPr>
          <w:rFonts w:asciiTheme="minorHAnsi" w:hAnsiTheme="minorHAnsi"/>
        </w:rPr>
        <w:t>s/n: ____________________________     #: ____________________________</w:t>
      </w:r>
    </w:p>
    <w:p w:rsidR="00575A4B" w:rsidRPr="00C46528" w:rsidRDefault="00575A4B" w:rsidP="00575A4B">
      <w:pPr>
        <w:pStyle w:val="Body"/>
        <w:rPr>
          <w:rFonts w:asciiTheme="minorHAnsi" w:hAnsiTheme="minorHAnsi"/>
        </w:rPr>
      </w:pPr>
    </w:p>
    <w:p w:rsidR="00575A4B" w:rsidRDefault="00575A4B" w:rsidP="00575A4B">
      <w:pPr>
        <w:pStyle w:val="Body"/>
        <w:tabs>
          <w:tab w:val="left" w:pos="3690"/>
        </w:tabs>
        <w:rPr>
          <w:rFonts w:asciiTheme="minorHAnsi" w:eastAsia="Helvetica" w:hAnsiTheme="minorHAnsi" w:cs="Helvetica"/>
        </w:rPr>
      </w:pPr>
    </w:p>
    <w:p w:rsidR="00575A4B" w:rsidRPr="00C46528" w:rsidRDefault="00575A4B" w:rsidP="00575A4B">
      <w:pPr>
        <w:pStyle w:val="Body"/>
        <w:tabs>
          <w:tab w:val="left" w:pos="3690"/>
        </w:tabs>
        <w:rPr>
          <w:rFonts w:asciiTheme="minorHAnsi" w:eastAsia="Helvetica" w:hAnsiTheme="minorHAnsi" w:cs="Helvetica"/>
        </w:rPr>
      </w:pPr>
      <w:r w:rsidRPr="00C46528">
        <w:rPr>
          <w:rFonts w:asciiTheme="minorHAnsi" w:eastAsia="Helvetica" w:hAnsiTheme="minorHAnsi" w:cs="Helvetica"/>
        </w:rPr>
        <w:t>By signing, I agree to abide by the terms of this device loan agreement.</w:t>
      </w:r>
    </w:p>
    <w:p w:rsidR="00575A4B" w:rsidRPr="00C46528" w:rsidRDefault="00575A4B" w:rsidP="00575A4B">
      <w:pPr>
        <w:pStyle w:val="Body"/>
        <w:rPr>
          <w:rFonts w:asciiTheme="minorHAnsi" w:eastAsia="Verdana" w:hAnsiTheme="minorHAnsi" w:cs="Verdana"/>
          <w:u w:color="000000"/>
        </w:rPr>
      </w:pPr>
    </w:p>
    <w:p w:rsidR="00575A4B" w:rsidRDefault="00575A4B" w:rsidP="00575A4B">
      <w:pPr>
        <w:pStyle w:val="Body"/>
        <w:rPr>
          <w:rFonts w:asciiTheme="minorHAnsi" w:eastAsia="Verdana" w:hAnsiTheme="minorHAnsi" w:cs="Verdana"/>
          <w:u w:color="000000"/>
        </w:rPr>
      </w:pPr>
      <w:r>
        <w:rPr>
          <w:rFonts w:asciiTheme="minorHAnsi" w:eastAsia="Verdana" w:hAnsiTheme="minorHAnsi" w:cs="Verdana"/>
          <w:u w:color="000000"/>
        </w:rPr>
        <w:t>Employee</w:t>
      </w:r>
      <w:r>
        <w:rPr>
          <w:rFonts w:asciiTheme="minorHAnsi" w:eastAsia="Verdana" w:hAnsiTheme="minorHAnsi" w:cs="Verdana"/>
          <w:u w:color="000000"/>
        </w:rPr>
        <w:t xml:space="preserve"> Name:</w:t>
      </w:r>
      <w:r>
        <w:rPr>
          <w:rFonts w:asciiTheme="minorHAnsi" w:eastAsia="Verdana" w:hAnsiTheme="minorHAnsi" w:cs="Verdana"/>
          <w:u w:color="000000"/>
        </w:rPr>
        <w:tab/>
      </w:r>
      <w:r>
        <w:rPr>
          <w:rFonts w:asciiTheme="minorHAnsi" w:eastAsia="Verdana" w:hAnsiTheme="minorHAnsi" w:cs="Verdana"/>
          <w:u w:color="000000"/>
        </w:rPr>
        <w:tab/>
        <w:t>___________________________________</w:t>
      </w:r>
    </w:p>
    <w:p w:rsidR="00575A4B" w:rsidRPr="00C46528" w:rsidRDefault="00575A4B" w:rsidP="00575A4B">
      <w:pPr>
        <w:pStyle w:val="Body"/>
        <w:rPr>
          <w:rFonts w:asciiTheme="minorHAnsi" w:eastAsia="Verdana" w:hAnsiTheme="minorHAnsi" w:cs="Verdana"/>
          <w:u w:color="000000"/>
        </w:rPr>
      </w:pPr>
    </w:p>
    <w:p w:rsidR="00575A4B" w:rsidRPr="00C46528" w:rsidRDefault="00575A4B" w:rsidP="00575A4B">
      <w:pPr>
        <w:pStyle w:val="Body"/>
        <w:rPr>
          <w:rFonts w:asciiTheme="minorHAnsi" w:hAnsiTheme="minorHAnsi"/>
          <w:u w:color="000000"/>
        </w:rPr>
      </w:pPr>
      <w:r>
        <w:rPr>
          <w:rFonts w:asciiTheme="minorHAnsi" w:hAnsiTheme="minorHAnsi"/>
          <w:u w:color="000000"/>
        </w:rPr>
        <w:t xml:space="preserve">Employee </w:t>
      </w:r>
      <w:r>
        <w:rPr>
          <w:rFonts w:asciiTheme="minorHAnsi" w:hAnsiTheme="minorHAnsi"/>
          <w:u w:color="000000"/>
        </w:rPr>
        <w:t>Signature:</w:t>
      </w:r>
      <w:r>
        <w:rPr>
          <w:rFonts w:asciiTheme="minorHAnsi" w:hAnsiTheme="minorHAnsi"/>
          <w:u w:color="000000"/>
        </w:rPr>
        <w:tab/>
      </w:r>
      <w:r>
        <w:rPr>
          <w:rFonts w:asciiTheme="minorHAnsi" w:hAnsiTheme="minorHAnsi"/>
          <w:u w:color="000000"/>
        </w:rPr>
        <w:tab/>
      </w:r>
      <w:r>
        <w:rPr>
          <w:rFonts w:asciiTheme="minorHAnsi" w:hAnsiTheme="minorHAnsi"/>
          <w:u w:color="000000"/>
        </w:rPr>
        <w:t>_________</w:t>
      </w:r>
      <w:r w:rsidRPr="00C46528">
        <w:rPr>
          <w:rFonts w:asciiTheme="minorHAnsi" w:hAnsiTheme="minorHAnsi"/>
          <w:u w:color="000000"/>
        </w:rPr>
        <w:t>__________________________</w:t>
      </w:r>
      <w:r w:rsidRPr="00C46528">
        <w:rPr>
          <w:rFonts w:asciiTheme="minorHAnsi" w:hAnsiTheme="minorHAnsi"/>
          <w:u w:color="000000"/>
        </w:rPr>
        <w:tab/>
      </w:r>
      <w:r>
        <w:rPr>
          <w:rFonts w:asciiTheme="minorHAnsi" w:hAnsiTheme="minorHAnsi"/>
          <w:u w:color="000000"/>
        </w:rPr>
        <w:t xml:space="preserve">Date: </w:t>
      </w:r>
      <w:r w:rsidRPr="00C46528">
        <w:rPr>
          <w:rFonts w:asciiTheme="minorHAnsi" w:hAnsiTheme="minorHAnsi"/>
          <w:u w:color="000000"/>
        </w:rPr>
        <w:t>_____________</w:t>
      </w:r>
      <w:bookmarkStart w:id="0" w:name="_GoBack"/>
      <w:bookmarkEnd w:id="0"/>
    </w:p>
    <w:p w:rsidR="00575A4B" w:rsidRPr="00C46528" w:rsidRDefault="00575A4B" w:rsidP="00575A4B">
      <w:pPr>
        <w:pStyle w:val="Body"/>
        <w:rPr>
          <w:rFonts w:asciiTheme="minorHAnsi" w:hAnsiTheme="minorHAnsi"/>
          <w:u w:color="000000"/>
        </w:rPr>
      </w:pPr>
    </w:p>
    <w:p w:rsidR="00DF2172" w:rsidRDefault="00DF2172"/>
    <w:sectPr w:rsidR="00DF2172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6C" w:rsidRDefault="00575A4B" w:rsidP="0040026C">
    <w:pPr>
      <w:pStyle w:val="Header"/>
      <w:jc w:val="right"/>
    </w:pPr>
    <w:r w:rsidRPr="00051519">
      <w:rPr>
        <w:noProof/>
      </w:rPr>
      <w:drawing>
        <wp:inline distT="0" distB="0" distL="0" distR="0" wp14:anchorId="67DE264E" wp14:editId="50706822">
          <wp:extent cx="847931" cy="504825"/>
          <wp:effectExtent l="0" t="0" r="9525" b="0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69" cy="506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4pt;height:174pt;visibility:visible" o:bullet="t">
        <v:imagedata r:id="rId1" o:title="bullet_drafting"/>
      </v:shape>
    </w:pict>
  </w:numPicBullet>
  <w:abstractNum w:abstractNumId="0" w15:restartNumberingAfterBreak="0">
    <w:nsid w:val="5BE36F70"/>
    <w:multiLevelType w:val="multilevel"/>
    <w:tmpl w:val="B71AEFDE"/>
    <w:styleLink w:val="List1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 w15:restartNumberingAfterBreak="0">
    <w:nsid w:val="71836FBC"/>
    <w:multiLevelType w:val="hybridMultilevel"/>
    <w:tmpl w:val="58ECAD04"/>
    <w:lvl w:ilvl="0" w:tplc="3550C2DE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4B"/>
    <w:rsid w:val="00575A4B"/>
    <w:rsid w:val="00D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158A"/>
  <w15:chartTrackingRefBased/>
  <w15:docId w15:val="{8133D0A5-8BC6-4C64-8796-1A5CD00E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75A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A4B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">
    <w:name w:val="Body"/>
    <w:rsid w:val="00575A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1">
    <w:name w:val="List 1"/>
    <w:basedOn w:val="NoList"/>
    <w:rsid w:val="00575A4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57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Siebert</dc:creator>
  <cp:keywords/>
  <dc:description/>
  <cp:lastModifiedBy>Matthew Siebert</cp:lastModifiedBy>
  <cp:revision>1</cp:revision>
  <dcterms:created xsi:type="dcterms:W3CDTF">2016-08-02T15:28:00Z</dcterms:created>
  <dcterms:modified xsi:type="dcterms:W3CDTF">2016-08-02T15:33:00Z</dcterms:modified>
</cp:coreProperties>
</file>