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099"/>
        <w:gridCol w:w="3250"/>
        <w:gridCol w:w="1851"/>
        <w:gridCol w:w="2965"/>
      </w:tblGrid>
      <w:tr w:rsidR="00573054" w14:paraId="56A76521" w14:textId="78BAA4F6" w:rsidTr="00573054">
        <w:tc>
          <w:tcPr>
            <w:tcW w:w="2099" w:type="dxa"/>
          </w:tcPr>
          <w:p w14:paraId="3A931692" w14:textId="02F5C909" w:rsidR="00573054" w:rsidRDefault="00573054">
            <w:r>
              <w:t>Step</w:t>
            </w:r>
          </w:p>
        </w:tc>
        <w:tc>
          <w:tcPr>
            <w:tcW w:w="3250" w:type="dxa"/>
          </w:tcPr>
          <w:p w14:paraId="37D5BF53" w14:textId="20AB2B99" w:rsidR="00573054" w:rsidRDefault="00573054">
            <w:r>
              <w:t>Section of Rule</w:t>
            </w:r>
          </w:p>
        </w:tc>
        <w:tc>
          <w:tcPr>
            <w:tcW w:w="1851" w:type="dxa"/>
          </w:tcPr>
          <w:p w14:paraId="1E19964A" w14:textId="69DCDDD2" w:rsidR="00573054" w:rsidRDefault="00573054">
            <w:r>
              <w:t>Time</w:t>
            </w:r>
          </w:p>
        </w:tc>
        <w:tc>
          <w:tcPr>
            <w:tcW w:w="2965" w:type="dxa"/>
          </w:tcPr>
          <w:p w14:paraId="2B57777E" w14:textId="3EE7AD6D" w:rsidR="00573054" w:rsidRDefault="00573054">
            <w:r>
              <w:t>Comments</w:t>
            </w:r>
          </w:p>
        </w:tc>
      </w:tr>
      <w:tr w:rsidR="00573054" w14:paraId="204E50F3" w14:textId="558FD5A5" w:rsidTr="00573054">
        <w:tc>
          <w:tcPr>
            <w:tcW w:w="2099" w:type="dxa"/>
          </w:tcPr>
          <w:p w14:paraId="2B965C1F" w14:textId="250B6B48" w:rsidR="00573054" w:rsidRDefault="00573054">
            <w:r>
              <w:t>Ensure at least 18 y/o</w:t>
            </w:r>
          </w:p>
          <w:p w14:paraId="01904825" w14:textId="0DF2574A" w:rsidR="00573054" w:rsidRDefault="00573054">
            <w:r>
              <w:t>Holds high school diploma/GED</w:t>
            </w:r>
          </w:p>
        </w:tc>
        <w:tc>
          <w:tcPr>
            <w:tcW w:w="3250" w:type="dxa"/>
          </w:tcPr>
          <w:p w14:paraId="172C64D2" w14:textId="1F2B3567" w:rsidR="00573054" w:rsidRDefault="00573054">
            <w:r>
              <w:t>5123-2-08 Section (J)(1) &amp; (J)(2)</w:t>
            </w:r>
          </w:p>
        </w:tc>
        <w:tc>
          <w:tcPr>
            <w:tcW w:w="1851" w:type="dxa"/>
          </w:tcPr>
          <w:p w14:paraId="4857D8AC" w14:textId="77777777" w:rsidR="00573054" w:rsidRDefault="00573054">
            <w:r>
              <w:t>However long it takes to find diploma/GED &amp; ID</w:t>
            </w:r>
          </w:p>
          <w:p w14:paraId="1D249AAB" w14:textId="24AD6BAF" w:rsidR="00573054" w:rsidRDefault="00573054">
            <w:r>
              <w:t>2 Day turnaround to get copy</w:t>
            </w:r>
          </w:p>
        </w:tc>
        <w:tc>
          <w:tcPr>
            <w:tcW w:w="2965" w:type="dxa"/>
          </w:tcPr>
          <w:p w14:paraId="0A03EF9D" w14:textId="77777777" w:rsidR="00573054" w:rsidRDefault="00573054"/>
        </w:tc>
      </w:tr>
      <w:tr w:rsidR="00573054" w14:paraId="420F73D1" w14:textId="540C1740" w:rsidTr="00573054">
        <w:tc>
          <w:tcPr>
            <w:tcW w:w="2099" w:type="dxa"/>
          </w:tcPr>
          <w:p w14:paraId="77844CA8" w14:textId="06AFACAE" w:rsidR="00573054" w:rsidRDefault="00573054">
            <w:r>
              <w:t>Holds First Aid and CPR Certification</w:t>
            </w:r>
          </w:p>
        </w:tc>
        <w:tc>
          <w:tcPr>
            <w:tcW w:w="3250" w:type="dxa"/>
          </w:tcPr>
          <w:p w14:paraId="297DD171" w14:textId="522D0AF8" w:rsidR="00573054" w:rsidRDefault="00573054">
            <w:r>
              <w:t>5123-2-08 Section (J)(1) &amp; (J)(2)</w:t>
            </w:r>
          </w:p>
        </w:tc>
        <w:tc>
          <w:tcPr>
            <w:tcW w:w="1851" w:type="dxa"/>
          </w:tcPr>
          <w:p w14:paraId="5AD8966B" w14:textId="03A69EFE" w:rsidR="00573054" w:rsidRDefault="00573054">
            <w:r>
              <w:t>Red Cross Adult &amp; Pediactric First Aid/CPR/AED: 5 hours, 18 minutes</w:t>
            </w:r>
          </w:p>
        </w:tc>
        <w:tc>
          <w:tcPr>
            <w:tcW w:w="2965" w:type="dxa"/>
          </w:tcPr>
          <w:p w14:paraId="6EE4DB72" w14:textId="77777777" w:rsidR="00573054" w:rsidRDefault="00573054">
            <w:bookmarkStart w:id="0" w:name="_GoBack"/>
            <w:bookmarkEnd w:id="0"/>
          </w:p>
        </w:tc>
      </w:tr>
      <w:tr w:rsidR="00573054" w14:paraId="5AC20460" w14:textId="5CC3A584" w:rsidTr="00573054">
        <w:tc>
          <w:tcPr>
            <w:tcW w:w="2099" w:type="dxa"/>
          </w:tcPr>
          <w:p w14:paraId="65DAF6CF" w14:textId="29DE6199" w:rsidR="00573054" w:rsidRDefault="00573054">
            <w:r>
              <w:t>Training Provided or arranged by agency provider</w:t>
            </w:r>
          </w:p>
        </w:tc>
        <w:tc>
          <w:tcPr>
            <w:tcW w:w="3250" w:type="dxa"/>
          </w:tcPr>
          <w:p w14:paraId="1C3B53E5" w14:textId="0EA048F4" w:rsidR="00573054" w:rsidRDefault="00573054">
            <w:r>
              <w:t>5123-2-08(J)(3)/Appendix C</w:t>
            </w:r>
          </w:p>
        </w:tc>
        <w:tc>
          <w:tcPr>
            <w:tcW w:w="1851" w:type="dxa"/>
          </w:tcPr>
          <w:p w14:paraId="2B0E32DD" w14:textId="7A925A95" w:rsidR="00573054" w:rsidRDefault="00573054">
            <w:r>
              <w:t>Up to provider</w:t>
            </w:r>
          </w:p>
        </w:tc>
        <w:tc>
          <w:tcPr>
            <w:tcW w:w="2965" w:type="dxa"/>
          </w:tcPr>
          <w:p w14:paraId="58B19198" w14:textId="77777777" w:rsidR="00573054" w:rsidRDefault="00573054"/>
        </w:tc>
      </w:tr>
      <w:tr w:rsidR="00573054" w14:paraId="611F0D68" w14:textId="2F2B497D" w:rsidTr="00573054">
        <w:tc>
          <w:tcPr>
            <w:tcW w:w="2099" w:type="dxa"/>
          </w:tcPr>
          <w:p w14:paraId="602ECAA3" w14:textId="3A783561" w:rsidR="00573054" w:rsidRDefault="00573054" w:rsidP="002A5515">
            <w:r>
              <w:t>Training Provided by DODD</w:t>
            </w:r>
          </w:p>
        </w:tc>
        <w:tc>
          <w:tcPr>
            <w:tcW w:w="3250" w:type="dxa"/>
          </w:tcPr>
          <w:p w14:paraId="7E20C167" w14:textId="353F8665" w:rsidR="00573054" w:rsidRDefault="00573054" w:rsidP="002A5515">
            <w:r>
              <w:t>5123-2-08(J)(3)/Appendix C</w:t>
            </w:r>
          </w:p>
        </w:tc>
        <w:tc>
          <w:tcPr>
            <w:tcW w:w="1851" w:type="dxa"/>
          </w:tcPr>
          <w:p w14:paraId="6923EC36" w14:textId="77777777" w:rsidR="00573054" w:rsidRDefault="00573054" w:rsidP="002A5515">
            <w:r>
              <w:t>3 hours, 45 minutes online</w:t>
            </w:r>
          </w:p>
          <w:p w14:paraId="49A885BA" w14:textId="2378080A" w:rsidR="00573054" w:rsidRDefault="00573054" w:rsidP="002A5515">
            <w:r>
              <w:t>8 hours in person</w:t>
            </w:r>
          </w:p>
        </w:tc>
        <w:tc>
          <w:tcPr>
            <w:tcW w:w="2965" w:type="dxa"/>
          </w:tcPr>
          <w:p w14:paraId="2AAF0F03" w14:textId="77777777" w:rsidR="00573054" w:rsidRDefault="00573054" w:rsidP="002A5515"/>
        </w:tc>
      </w:tr>
      <w:tr w:rsidR="00573054" w14:paraId="4AA0940D" w14:textId="18DFAE53" w:rsidTr="00573054">
        <w:tc>
          <w:tcPr>
            <w:tcW w:w="2099" w:type="dxa"/>
          </w:tcPr>
          <w:p w14:paraId="7F522AA4" w14:textId="429DF4CB" w:rsidR="00573054" w:rsidRDefault="00573054" w:rsidP="002A5515">
            <w:r>
              <w:t>Person Specific Training</w:t>
            </w:r>
          </w:p>
        </w:tc>
        <w:tc>
          <w:tcPr>
            <w:tcW w:w="3250" w:type="dxa"/>
          </w:tcPr>
          <w:p w14:paraId="0E3AC9F2" w14:textId="0087D343" w:rsidR="00573054" w:rsidRDefault="00573054" w:rsidP="002A5515">
            <w:r>
              <w:t>5123-2-08(J)(3)/Appendix C</w:t>
            </w:r>
          </w:p>
        </w:tc>
        <w:tc>
          <w:tcPr>
            <w:tcW w:w="1851" w:type="dxa"/>
          </w:tcPr>
          <w:p w14:paraId="0061FFD7" w14:textId="06C2CC33" w:rsidR="00573054" w:rsidRDefault="00573054" w:rsidP="002A5515">
            <w:r>
              <w:t>1 hour per person on plan</w:t>
            </w:r>
          </w:p>
        </w:tc>
        <w:tc>
          <w:tcPr>
            <w:tcW w:w="2965" w:type="dxa"/>
          </w:tcPr>
          <w:p w14:paraId="582F5D86" w14:textId="77777777" w:rsidR="00573054" w:rsidRDefault="00573054" w:rsidP="002A5515"/>
        </w:tc>
      </w:tr>
      <w:tr w:rsidR="00573054" w14:paraId="77D71CBE" w14:textId="2C23C070" w:rsidTr="00573054">
        <w:tc>
          <w:tcPr>
            <w:tcW w:w="2099" w:type="dxa"/>
          </w:tcPr>
          <w:p w14:paraId="4E042852" w14:textId="4C8EFD08" w:rsidR="00573054" w:rsidRDefault="00573054" w:rsidP="002A5515">
            <w:r>
              <w:t>Attempt to obtain references</w:t>
            </w:r>
          </w:p>
        </w:tc>
        <w:tc>
          <w:tcPr>
            <w:tcW w:w="3250" w:type="dxa"/>
          </w:tcPr>
          <w:p w14:paraId="108BA809" w14:textId="494D0EA6" w:rsidR="00573054" w:rsidRDefault="00573054" w:rsidP="002A5515">
            <w:r>
              <w:t>5123-2-03 (C)(1)(B)</w:t>
            </w:r>
          </w:p>
        </w:tc>
        <w:tc>
          <w:tcPr>
            <w:tcW w:w="1851" w:type="dxa"/>
          </w:tcPr>
          <w:p w14:paraId="58BA22D5" w14:textId="187488CF" w:rsidR="00573054" w:rsidRDefault="00573054" w:rsidP="002A5515">
            <w:r>
              <w:t>Unknown</w:t>
            </w:r>
          </w:p>
        </w:tc>
        <w:tc>
          <w:tcPr>
            <w:tcW w:w="2965" w:type="dxa"/>
          </w:tcPr>
          <w:p w14:paraId="729A4B99" w14:textId="77777777" w:rsidR="00573054" w:rsidRDefault="00573054" w:rsidP="002A5515"/>
        </w:tc>
      </w:tr>
      <w:tr w:rsidR="00573054" w14:paraId="4098FD72" w14:textId="24530E4A" w:rsidTr="00573054">
        <w:tc>
          <w:tcPr>
            <w:tcW w:w="2099" w:type="dxa"/>
          </w:tcPr>
          <w:p w14:paraId="5B0EFA21" w14:textId="6C5AC3A8" w:rsidR="00573054" w:rsidRDefault="00573054" w:rsidP="002A5515">
            <w:r>
              <w:t>Check Databases</w:t>
            </w:r>
          </w:p>
        </w:tc>
        <w:tc>
          <w:tcPr>
            <w:tcW w:w="3250" w:type="dxa"/>
          </w:tcPr>
          <w:p w14:paraId="689EAC23" w14:textId="37E8BB49" w:rsidR="00573054" w:rsidRDefault="00573054" w:rsidP="002A5515">
            <w:r>
              <w:t>5123-2-03  (C)(2)(A)(B)(C)(D)(E)(F)(G)</w:t>
            </w:r>
          </w:p>
        </w:tc>
        <w:tc>
          <w:tcPr>
            <w:tcW w:w="1851" w:type="dxa"/>
          </w:tcPr>
          <w:p w14:paraId="2A3EA6FD" w14:textId="5578C0AB" w:rsidR="00573054" w:rsidRDefault="00573054" w:rsidP="002A5515">
            <w:r>
              <w:t>15 minutes</w:t>
            </w:r>
          </w:p>
        </w:tc>
        <w:tc>
          <w:tcPr>
            <w:tcW w:w="2965" w:type="dxa"/>
          </w:tcPr>
          <w:p w14:paraId="21580154" w14:textId="77777777" w:rsidR="00573054" w:rsidRDefault="00573054" w:rsidP="002A5515"/>
        </w:tc>
      </w:tr>
      <w:tr w:rsidR="00573054" w14:paraId="071CCB59" w14:textId="4837C231" w:rsidTr="00573054">
        <w:tc>
          <w:tcPr>
            <w:tcW w:w="2099" w:type="dxa"/>
          </w:tcPr>
          <w:p w14:paraId="2FE259A5" w14:textId="78467CCC" w:rsidR="00573054" w:rsidRDefault="00573054" w:rsidP="002A5515">
            <w:r>
              <w:t>Verify applicant has license and obtain driving records (for driving positions)</w:t>
            </w:r>
          </w:p>
        </w:tc>
        <w:tc>
          <w:tcPr>
            <w:tcW w:w="3250" w:type="dxa"/>
          </w:tcPr>
          <w:p w14:paraId="1995ED47" w14:textId="4C7288B9" w:rsidR="00573054" w:rsidRDefault="00573054" w:rsidP="002A5515">
            <w:r>
              <w:t>5123-2-03 (C)(4)</w:t>
            </w:r>
          </w:p>
        </w:tc>
        <w:tc>
          <w:tcPr>
            <w:tcW w:w="1851" w:type="dxa"/>
          </w:tcPr>
          <w:p w14:paraId="27BC8A92" w14:textId="4C9EFE04" w:rsidR="00573054" w:rsidRDefault="00573054" w:rsidP="002A5515">
            <w:r>
              <w:t>15 minutes to fill out and send</w:t>
            </w:r>
          </w:p>
        </w:tc>
        <w:tc>
          <w:tcPr>
            <w:tcW w:w="2965" w:type="dxa"/>
          </w:tcPr>
          <w:p w14:paraId="1E21A101" w14:textId="77777777" w:rsidR="00573054" w:rsidRDefault="00573054" w:rsidP="002A5515"/>
        </w:tc>
      </w:tr>
      <w:tr w:rsidR="00573054" w14:paraId="6C2CEB95" w14:textId="0B2A569E" w:rsidTr="00573054">
        <w:tc>
          <w:tcPr>
            <w:tcW w:w="2099" w:type="dxa"/>
            <w:tcBorders>
              <w:bottom w:val="single" w:sz="12" w:space="0" w:color="auto"/>
            </w:tcBorders>
          </w:tcPr>
          <w:p w14:paraId="17316056" w14:textId="5EFDDFEB" w:rsidR="00573054" w:rsidRDefault="00573054" w:rsidP="002A5515">
            <w:r>
              <w:t>Request the Bureau of Criminal Identification conduct criminal records check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5C4985A1" w14:textId="72132DE6" w:rsidR="00573054" w:rsidRDefault="00573054" w:rsidP="002A5515">
            <w:r>
              <w:t>5123-2-03 (C)(6)</w:t>
            </w: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14:paraId="0B9848C9" w14:textId="432923A6" w:rsidR="00573054" w:rsidRDefault="00573054" w:rsidP="002A5515">
            <w:r>
              <w:t>Same day-4 days: varies by background check location, can work conditionally for up to 60 days once applicant submits statement required in (C)(5)(A)</w:t>
            </w: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14:paraId="7249A82A" w14:textId="77777777" w:rsidR="00573054" w:rsidRDefault="00573054" w:rsidP="002A5515"/>
        </w:tc>
      </w:tr>
      <w:tr w:rsidR="00573054" w14:paraId="2C0E438D" w14:textId="0EC53904" w:rsidTr="00573054"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14:paraId="7F6EF23A" w14:textId="7FC1AA64" w:rsidR="00573054" w:rsidRPr="00734778" w:rsidRDefault="00573054" w:rsidP="002A5515">
            <w:pPr>
              <w:rPr>
                <w:b/>
                <w:bCs/>
              </w:rPr>
            </w:pPr>
            <w:r w:rsidRPr="00734778">
              <w:rPr>
                <w:b/>
                <w:bCs/>
              </w:rPr>
              <w:t>Total Time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</w:tcPr>
          <w:p w14:paraId="5E4F9953" w14:textId="77777777" w:rsidR="00573054" w:rsidRDefault="00573054" w:rsidP="002A5515"/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14:paraId="3BF68961" w14:textId="4E1809A3" w:rsidR="00573054" w:rsidRDefault="00573054" w:rsidP="002A5515">
            <w:r>
              <w:t>Minimum 10 hours 30 mins plus 1 hour per person training</w:t>
            </w:r>
          </w:p>
          <w:p w14:paraId="2EB9E18A" w14:textId="50CFF01C" w:rsidR="00573054" w:rsidRDefault="00573054" w:rsidP="002A5515">
            <w:r>
              <w:t xml:space="preserve">Maximum: </w:t>
            </w:r>
            <w:r>
              <w:rPr>
                <w:rFonts w:cstheme="minorHAnsi"/>
              </w:rPr>
              <w:t>~6 Days, 14 Hours plus 1 hour per person training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</w:tcPr>
          <w:p w14:paraId="3F28F557" w14:textId="77777777" w:rsidR="00573054" w:rsidRDefault="00573054" w:rsidP="002A5515"/>
        </w:tc>
      </w:tr>
      <w:tr w:rsidR="00573054" w14:paraId="08867CE9" w14:textId="2158EEDD" w:rsidTr="00573054">
        <w:tc>
          <w:tcPr>
            <w:tcW w:w="2099" w:type="dxa"/>
            <w:tcBorders>
              <w:top w:val="single" w:sz="12" w:space="0" w:color="auto"/>
            </w:tcBorders>
          </w:tcPr>
          <w:p w14:paraId="6414D0A2" w14:textId="7731D74B" w:rsidR="00573054" w:rsidRPr="00734778" w:rsidRDefault="00573054" w:rsidP="002A5515">
            <w:pPr>
              <w:rPr>
                <w:b/>
                <w:bCs/>
              </w:rPr>
            </w:pPr>
            <w:r>
              <w:rPr>
                <w:b/>
                <w:bCs/>
              </w:rPr>
              <w:t>Additional Steps Providers May Require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14:paraId="76CE256F" w14:textId="77777777" w:rsidR="00573054" w:rsidRDefault="00573054" w:rsidP="00734778">
            <w:pPr>
              <w:pStyle w:val="ListParagraph"/>
              <w:numPr>
                <w:ilvl w:val="0"/>
                <w:numId w:val="1"/>
              </w:numPr>
            </w:pPr>
            <w:r>
              <w:t>Drug Testing</w:t>
            </w:r>
          </w:p>
          <w:p w14:paraId="482C38E6" w14:textId="56F33A90" w:rsidR="00573054" w:rsidRDefault="00573054" w:rsidP="00734778">
            <w:pPr>
              <w:pStyle w:val="ListParagraph"/>
              <w:numPr>
                <w:ilvl w:val="0"/>
                <w:numId w:val="1"/>
              </w:numPr>
            </w:pPr>
            <w:r>
              <w:t>Typical DOL Requirements/Paperwork</w:t>
            </w:r>
          </w:p>
          <w:p w14:paraId="4C1A7B6E" w14:textId="60756261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I-9</w:t>
            </w:r>
          </w:p>
          <w:p w14:paraId="124C14AF" w14:textId="5799F942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W-9</w:t>
            </w:r>
          </w:p>
          <w:p w14:paraId="48FC440D" w14:textId="5135C345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Application</w:t>
            </w:r>
          </w:p>
          <w:p w14:paraId="16911878" w14:textId="3A462350" w:rsidR="00573054" w:rsidRDefault="00573054" w:rsidP="00734778">
            <w:pPr>
              <w:pStyle w:val="ListParagraph"/>
              <w:numPr>
                <w:ilvl w:val="0"/>
                <w:numId w:val="1"/>
              </w:numPr>
            </w:pPr>
            <w:r>
              <w:t>Administrative Duties</w:t>
            </w:r>
          </w:p>
          <w:p w14:paraId="2FC5862F" w14:textId="29F27587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Payroll</w:t>
            </w:r>
          </w:p>
          <w:p w14:paraId="55938180" w14:textId="2D9E8D69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Employee Files</w:t>
            </w:r>
          </w:p>
          <w:p w14:paraId="36A3C2EC" w14:textId="76B03C05" w:rsidR="00573054" w:rsidRDefault="00573054" w:rsidP="00734778">
            <w:pPr>
              <w:pStyle w:val="ListParagraph"/>
              <w:numPr>
                <w:ilvl w:val="1"/>
                <w:numId w:val="1"/>
              </w:numPr>
            </w:pPr>
            <w:r>
              <w:t>Etc.</w:t>
            </w:r>
          </w:p>
          <w:p w14:paraId="0D94CAB2" w14:textId="030DEC3B" w:rsidR="00573054" w:rsidRDefault="00573054" w:rsidP="002A5515"/>
        </w:tc>
        <w:tc>
          <w:tcPr>
            <w:tcW w:w="1851" w:type="dxa"/>
            <w:tcBorders>
              <w:top w:val="single" w:sz="12" w:space="0" w:color="auto"/>
            </w:tcBorders>
          </w:tcPr>
          <w:p w14:paraId="2030BB19" w14:textId="77777777" w:rsidR="00573054" w:rsidRDefault="00573054" w:rsidP="002A5515"/>
        </w:tc>
        <w:tc>
          <w:tcPr>
            <w:tcW w:w="2965" w:type="dxa"/>
            <w:tcBorders>
              <w:top w:val="single" w:sz="12" w:space="0" w:color="auto"/>
            </w:tcBorders>
          </w:tcPr>
          <w:p w14:paraId="6BD0491B" w14:textId="77777777" w:rsidR="00573054" w:rsidRDefault="00573054" w:rsidP="002A5515"/>
        </w:tc>
      </w:tr>
    </w:tbl>
    <w:p w14:paraId="48F0F202" w14:textId="77777777" w:rsidR="00CE371D" w:rsidRDefault="00CE371D"/>
    <w:sectPr w:rsidR="00CE37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33BF" w14:textId="77777777" w:rsidR="0066172A" w:rsidRDefault="0066172A" w:rsidP="0066172A">
      <w:pPr>
        <w:spacing w:after="0" w:line="240" w:lineRule="auto"/>
      </w:pPr>
      <w:r>
        <w:separator/>
      </w:r>
    </w:p>
  </w:endnote>
  <w:endnote w:type="continuationSeparator" w:id="0">
    <w:p w14:paraId="71FEB458" w14:textId="77777777" w:rsidR="0066172A" w:rsidRDefault="0066172A" w:rsidP="006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2F40" w14:textId="77777777" w:rsidR="0066172A" w:rsidRDefault="0066172A" w:rsidP="0066172A">
      <w:pPr>
        <w:spacing w:after="0" w:line="240" w:lineRule="auto"/>
      </w:pPr>
      <w:r>
        <w:separator/>
      </w:r>
    </w:p>
  </w:footnote>
  <w:footnote w:type="continuationSeparator" w:id="0">
    <w:p w14:paraId="03FA6524" w14:textId="77777777" w:rsidR="0066172A" w:rsidRDefault="0066172A" w:rsidP="0066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C666" w14:textId="0C64E762" w:rsidR="0066172A" w:rsidRDefault="0066172A" w:rsidP="0066172A">
    <w:pPr>
      <w:pStyle w:val="Header"/>
      <w:jc w:val="center"/>
    </w:pPr>
    <w:r>
      <w:t>Length of Onboarding Process: Waiver DSP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E1A12"/>
    <w:multiLevelType w:val="hybridMultilevel"/>
    <w:tmpl w:val="CA80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DK0MDS2MDa1MLNU0lEKTi0uzszPAykwrAUATKXzWSwAAAA="/>
  </w:docVars>
  <w:rsids>
    <w:rsidRoot w:val="00E378ED"/>
    <w:rsid w:val="000759BA"/>
    <w:rsid w:val="002A5515"/>
    <w:rsid w:val="00421542"/>
    <w:rsid w:val="00573054"/>
    <w:rsid w:val="005D33F6"/>
    <w:rsid w:val="0066172A"/>
    <w:rsid w:val="00695C42"/>
    <w:rsid w:val="00734778"/>
    <w:rsid w:val="00B325A8"/>
    <w:rsid w:val="00CE371D"/>
    <w:rsid w:val="00E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753D"/>
  <w15:chartTrackingRefBased/>
  <w15:docId w15:val="{F99A614E-53FB-4896-9BB6-C6B504C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2A"/>
  </w:style>
  <w:style w:type="paragraph" w:styleId="Footer">
    <w:name w:val="footer"/>
    <w:basedOn w:val="Normal"/>
    <w:link w:val="FooterChar"/>
    <w:uiPriority w:val="99"/>
    <w:unhideWhenUsed/>
    <w:rsid w:val="006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Nicholas</dc:creator>
  <cp:keywords/>
  <dc:description/>
  <cp:lastModifiedBy>Peter Moore</cp:lastModifiedBy>
  <cp:revision>2</cp:revision>
  <dcterms:created xsi:type="dcterms:W3CDTF">2021-08-26T12:35:00Z</dcterms:created>
  <dcterms:modified xsi:type="dcterms:W3CDTF">2021-08-26T12:35:00Z</dcterms:modified>
</cp:coreProperties>
</file>