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66" w:rsidRDefault="00A533CF" w:rsidP="00A533CF">
      <w:pPr>
        <w:ind w:left="2880" w:firstLine="720"/>
      </w:pPr>
      <w:r>
        <w:t>OPRA HR</w:t>
      </w:r>
      <w:r w:rsidR="005B3566">
        <w:t xml:space="preserve"> and Workforce Development</w:t>
      </w:r>
    </w:p>
    <w:p w:rsidR="00A533CF" w:rsidRDefault="005B3566" w:rsidP="00A533CF">
      <w:pPr>
        <w:ind w:left="2880" w:firstLine="720"/>
      </w:pPr>
      <w:r>
        <w:tab/>
        <w:t xml:space="preserve">  Committee Meeting</w:t>
      </w:r>
    </w:p>
    <w:p w:rsidR="00A533CF" w:rsidRDefault="00A533CF" w:rsidP="00A533CF">
      <w:pPr>
        <w:ind w:left="2880" w:firstLine="720"/>
      </w:pPr>
      <w:r>
        <w:t xml:space="preserve">March 12, </w:t>
      </w:r>
      <w:proofErr w:type="gramStart"/>
      <w:r>
        <w:t>2019  –</w:t>
      </w:r>
      <w:proofErr w:type="gramEnd"/>
      <w:r>
        <w:t xml:space="preserve"> OPRA Offices</w:t>
      </w:r>
    </w:p>
    <w:p w:rsidR="00A533CF" w:rsidRDefault="00A533CF" w:rsidP="00A533CF">
      <w:pPr>
        <w:ind w:left="3600" w:firstLine="720"/>
      </w:pPr>
      <w:proofErr w:type="gramStart"/>
      <w:r>
        <w:t>10</w:t>
      </w:r>
      <w:proofErr w:type="gramEnd"/>
      <w:r>
        <w:t>:30a-2:00p</w:t>
      </w:r>
    </w:p>
    <w:p w:rsidR="005B3566" w:rsidRDefault="00CF113A" w:rsidP="005B3566">
      <w:bookmarkStart w:id="0" w:name="_GoBack"/>
      <w:bookmarkEnd w:id="0"/>
      <w:r>
        <w:t xml:space="preserve">As a reminder, we have </w:t>
      </w:r>
      <w:proofErr w:type="gramStart"/>
      <w:r>
        <w:t>3</w:t>
      </w:r>
      <w:proofErr w:type="gramEnd"/>
      <w:r>
        <w:t xml:space="preserve"> guests joini</w:t>
      </w:r>
      <w:r w:rsidR="00A533CF">
        <w:t>ng us to assist in</w:t>
      </w:r>
      <w:r>
        <w:t xml:space="preserve"> evaluating the effectiveness of DSP Ohio and to help make recommendat</w:t>
      </w:r>
      <w:r w:rsidR="0003674C">
        <w:t>ions</w:t>
      </w:r>
      <w:r w:rsidR="00A533CF">
        <w:t>.</w:t>
      </w:r>
      <w:r w:rsidR="0003674C">
        <w:t xml:space="preserve"> </w:t>
      </w:r>
      <w:r w:rsidR="00C568CD">
        <w:t xml:space="preserve">    </w:t>
      </w:r>
      <w:r w:rsidR="00A533CF">
        <w:t>We would appreciate your in-person attendance because more</w:t>
      </w:r>
      <w:r w:rsidR="005B3566">
        <w:t xml:space="preserve"> people sitting around the table together will provide </w:t>
      </w:r>
      <w:proofErr w:type="gramStart"/>
      <w:r w:rsidR="005B3566">
        <w:t>more  active</w:t>
      </w:r>
      <w:proofErr w:type="gramEnd"/>
      <w:r w:rsidR="005B3566">
        <w:t xml:space="preserve"> conversation.  </w:t>
      </w:r>
      <w:r w:rsidR="00A533CF">
        <w:t xml:space="preserve"> </w:t>
      </w:r>
      <w:proofErr w:type="gramStart"/>
      <w:r w:rsidR="005B3566">
        <w:t>Also  we</w:t>
      </w:r>
      <w:proofErr w:type="gramEnd"/>
      <w:r w:rsidR="005B3566">
        <w:t xml:space="preserve"> need additional materials for our toolkit as it relates to best</w:t>
      </w:r>
      <w:r w:rsidR="005B3566">
        <w:t xml:space="preserve"> hiring and recruiting </w:t>
      </w:r>
      <w:r w:rsidR="005B3566">
        <w:t xml:space="preserve"> practices along with numbers as they relate to a specific regulation.   </w:t>
      </w:r>
      <w:proofErr w:type="gramStart"/>
      <w:r w:rsidR="005B3566">
        <w:t>These are just random lists of checklists you work from.</w:t>
      </w:r>
      <w:proofErr w:type="gramEnd"/>
      <w:r w:rsidR="005B3566">
        <w:t xml:space="preserve">  This will help in adding   to what we have collected presently.   Much appreciated. </w:t>
      </w:r>
    </w:p>
    <w:p w:rsidR="00A533CF" w:rsidRDefault="00A533CF" w:rsidP="00C568CD">
      <w:r>
        <w:t xml:space="preserve">Lunch </w:t>
      </w:r>
      <w:proofErr w:type="gramStart"/>
      <w:r>
        <w:t>will be delivered</w:t>
      </w:r>
      <w:proofErr w:type="gramEnd"/>
      <w:r>
        <w:t xml:space="preserve">. </w:t>
      </w:r>
      <w:r w:rsidR="00921F21">
        <w:t xml:space="preserve">  The cost is $8.00 - $10.00 per person</w:t>
      </w:r>
      <w:r w:rsidR="005A41A3">
        <w:t xml:space="preserve"> including tip</w:t>
      </w:r>
      <w:r w:rsidR="00921F21">
        <w:t>.  Appreci</w:t>
      </w:r>
      <w:r w:rsidR="005A41A3">
        <w:t xml:space="preserve">ate it if you could pay in cash only </w:t>
      </w:r>
      <w:r w:rsidR="005B3566">
        <w:t>because this</w:t>
      </w:r>
      <w:r>
        <w:t xml:space="preserve"> makes it</w:t>
      </w:r>
      <w:r w:rsidR="007E7E74">
        <w:t xml:space="preserve"> easier when paying the delivery person</w:t>
      </w:r>
      <w:r>
        <w:t xml:space="preserve">. If you need a receipt for payment of your </w:t>
      </w:r>
      <w:proofErr w:type="gramStart"/>
      <w:r>
        <w:t xml:space="preserve">lunch </w:t>
      </w:r>
      <w:r w:rsidR="007E7E74">
        <w:t xml:space="preserve"> </w:t>
      </w:r>
      <w:r>
        <w:t>OPRA</w:t>
      </w:r>
      <w:proofErr w:type="gramEnd"/>
      <w:r>
        <w:t xml:space="preserve"> will have receipts for you. </w:t>
      </w:r>
    </w:p>
    <w:p w:rsidR="005B3566" w:rsidRDefault="005B3566" w:rsidP="00C568CD"/>
    <w:p w:rsidR="005B3566" w:rsidRPr="005B3566" w:rsidRDefault="005B3566" w:rsidP="005B3566">
      <w:pPr>
        <w:ind w:left="3600" w:firstLine="720"/>
        <w:rPr>
          <w:b/>
        </w:rPr>
      </w:pPr>
      <w:r w:rsidRPr="005B3566">
        <w:rPr>
          <w:b/>
        </w:rPr>
        <w:t>Agenda</w:t>
      </w:r>
    </w:p>
    <w:p w:rsidR="005B3566" w:rsidRDefault="005B3566" w:rsidP="00C568CD"/>
    <w:p w:rsidR="005B3566" w:rsidRDefault="005B3566" w:rsidP="00C568CD">
      <w:r>
        <w:tab/>
      </w:r>
      <w:r>
        <w:tab/>
      </w:r>
      <w:r>
        <w:tab/>
      </w:r>
      <w:r>
        <w:tab/>
      </w:r>
      <w:r>
        <w:tab/>
      </w:r>
    </w:p>
    <w:p w:rsidR="00A533CF" w:rsidRDefault="00A533CF" w:rsidP="005B3566">
      <w:pPr>
        <w:pStyle w:val="ListParagraph"/>
        <w:numPr>
          <w:ilvl w:val="0"/>
          <w:numId w:val="1"/>
        </w:numPr>
      </w:pPr>
      <w:r>
        <w:t>DSP Ohio</w:t>
      </w:r>
      <w:r w:rsidR="00517538">
        <w:tab/>
      </w:r>
      <w:r w:rsidR="00517538">
        <w:tab/>
      </w:r>
      <w:r w:rsidR="00517538">
        <w:tab/>
      </w:r>
      <w:r w:rsidR="00517538">
        <w:tab/>
      </w:r>
      <w:r w:rsidR="006F2B8B">
        <w:t xml:space="preserve"> </w:t>
      </w:r>
      <w:r w:rsidR="005B3566">
        <w:tab/>
      </w:r>
      <w:r>
        <w:t>Discussion/recommendations</w:t>
      </w:r>
    </w:p>
    <w:p w:rsidR="00612186" w:rsidRDefault="00A533CF" w:rsidP="00A533CF">
      <w:pPr>
        <w:pStyle w:val="ListParagraph"/>
        <w:ind w:left="1440"/>
      </w:pPr>
      <w:r>
        <w:t xml:space="preserve"> </w:t>
      </w:r>
    </w:p>
    <w:p w:rsidR="00612186" w:rsidRDefault="007F6CB3" w:rsidP="00612186">
      <w:pPr>
        <w:pStyle w:val="ListParagraph"/>
        <w:numPr>
          <w:ilvl w:val="0"/>
          <w:numId w:val="1"/>
        </w:numPr>
      </w:pPr>
      <w:r>
        <w:t xml:space="preserve"> </w:t>
      </w:r>
      <w:r w:rsidR="00612186">
        <w:t>Lunch</w:t>
      </w:r>
    </w:p>
    <w:p w:rsidR="00612186" w:rsidRDefault="00612186" w:rsidP="00612186"/>
    <w:p w:rsidR="00612186" w:rsidRDefault="00612186" w:rsidP="00612186">
      <w:pPr>
        <w:pStyle w:val="ListParagraph"/>
        <w:numPr>
          <w:ilvl w:val="0"/>
          <w:numId w:val="1"/>
        </w:numPr>
      </w:pPr>
      <w:r>
        <w:t xml:space="preserve"> HR Toolkit </w:t>
      </w:r>
      <w:r>
        <w:tab/>
      </w:r>
      <w:r>
        <w:tab/>
      </w:r>
      <w:r>
        <w:tab/>
      </w:r>
      <w:r>
        <w:tab/>
      </w:r>
      <w:r>
        <w:tab/>
        <w:t>Brainstorming/Committee members</w:t>
      </w:r>
    </w:p>
    <w:p w:rsidR="00612186" w:rsidRDefault="00612186" w:rsidP="00612186">
      <w:pPr>
        <w:pStyle w:val="ListParagraph"/>
      </w:pPr>
    </w:p>
    <w:p w:rsidR="00612186" w:rsidRDefault="00A533CF" w:rsidP="00612186">
      <w:pPr>
        <w:pStyle w:val="ListParagraph"/>
        <w:numPr>
          <w:ilvl w:val="1"/>
          <w:numId w:val="1"/>
        </w:numPr>
      </w:pPr>
      <w:r>
        <w:t>Continuance/</w:t>
      </w:r>
      <w:r w:rsidR="00612186">
        <w:t xml:space="preserve"> Gathering</w:t>
      </w:r>
    </w:p>
    <w:p w:rsidR="00612186" w:rsidRDefault="00612186" w:rsidP="00612186">
      <w:pPr>
        <w:pStyle w:val="ListParagraph"/>
        <w:numPr>
          <w:ilvl w:val="2"/>
          <w:numId w:val="1"/>
        </w:numPr>
      </w:pPr>
      <w:r>
        <w:t>Rules/regulations HR Staff qualifications</w:t>
      </w:r>
    </w:p>
    <w:p w:rsidR="005B3566" w:rsidRDefault="00612186" w:rsidP="005B3566">
      <w:pPr>
        <w:pStyle w:val="ListParagraph"/>
        <w:numPr>
          <w:ilvl w:val="2"/>
          <w:numId w:val="1"/>
        </w:numPr>
      </w:pPr>
      <w:r>
        <w:t>Best practices</w:t>
      </w:r>
    </w:p>
    <w:p w:rsidR="00A533CF" w:rsidRDefault="00A533CF" w:rsidP="00A533CF">
      <w:pPr>
        <w:pStyle w:val="ListParagraph"/>
        <w:ind w:left="2160"/>
      </w:pPr>
    </w:p>
    <w:p w:rsidR="005B3566" w:rsidRDefault="005B3566" w:rsidP="005A41A3">
      <w:pPr>
        <w:pStyle w:val="ListParagraph"/>
        <w:numPr>
          <w:ilvl w:val="0"/>
          <w:numId w:val="1"/>
        </w:numPr>
      </w:pPr>
      <w:r>
        <w:t>Miscellaneous</w:t>
      </w:r>
    </w:p>
    <w:p w:rsidR="005A41A3" w:rsidRDefault="005B3566" w:rsidP="005B3566">
      <w:pPr>
        <w:pStyle w:val="ListParagraph"/>
        <w:numPr>
          <w:ilvl w:val="2"/>
          <w:numId w:val="1"/>
        </w:numPr>
      </w:pPr>
      <w:r>
        <w:t xml:space="preserve">Committee members </w:t>
      </w:r>
    </w:p>
    <w:p w:rsidR="005A41A3" w:rsidRDefault="005A41A3" w:rsidP="005A41A3">
      <w:pPr>
        <w:pStyle w:val="ListParagraph"/>
      </w:pPr>
    </w:p>
    <w:p w:rsidR="005B3566" w:rsidRDefault="005B3566" w:rsidP="005A41A3">
      <w:pPr>
        <w:pStyle w:val="ListParagraph"/>
        <w:numPr>
          <w:ilvl w:val="0"/>
          <w:numId w:val="1"/>
        </w:numPr>
      </w:pPr>
      <w:r>
        <w:t>Adjournment</w:t>
      </w:r>
    </w:p>
    <w:p w:rsidR="005B3566" w:rsidRDefault="005B3566" w:rsidP="005B3566">
      <w:pPr>
        <w:pStyle w:val="ListParagraph"/>
      </w:pPr>
    </w:p>
    <w:p w:rsidR="005A41A3" w:rsidRDefault="005A41A3" w:rsidP="005A41A3">
      <w:pPr>
        <w:pStyle w:val="ListParagraph"/>
        <w:numPr>
          <w:ilvl w:val="0"/>
          <w:numId w:val="1"/>
        </w:numPr>
      </w:pPr>
      <w:r>
        <w:t xml:space="preserve"> Next meeting</w:t>
      </w:r>
    </w:p>
    <w:sectPr w:rsidR="005A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E39B1"/>
    <w:multiLevelType w:val="hybridMultilevel"/>
    <w:tmpl w:val="558073D0"/>
    <w:lvl w:ilvl="0" w:tplc="54325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03674C"/>
    <w:rsid w:val="00197D8D"/>
    <w:rsid w:val="001B48A7"/>
    <w:rsid w:val="00222892"/>
    <w:rsid w:val="003502D6"/>
    <w:rsid w:val="00517538"/>
    <w:rsid w:val="005A41A3"/>
    <w:rsid w:val="005B3566"/>
    <w:rsid w:val="00612186"/>
    <w:rsid w:val="006F2B8B"/>
    <w:rsid w:val="007E7E74"/>
    <w:rsid w:val="007F6CB3"/>
    <w:rsid w:val="00921F21"/>
    <w:rsid w:val="00A533CF"/>
    <w:rsid w:val="00AF206C"/>
    <w:rsid w:val="00C568CD"/>
    <w:rsid w:val="00C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4F3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5</cp:revision>
  <dcterms:created xsi:type="dcterms:W3CDTF">2019-03-08T22:11:00Z</dcterms:created>
  <dcterms:modified xsi:type="dcterms:W3CDTF">2019-03-08T22:37:00Z</dcterms:modified>
</cp:coreProperties>
</file>