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0DFA8" w14:textId="77777777" w:rsidR="000548B8" w:rsidRPr="00DE5BAF" w:rsidRDefault="002C38F5" w:rsidP="00223B49">
      <w:pPr>
        <w:ind w:left="720" w:right="-720"/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CALL TO ORDER</w:t>
      </w:r>
    </w:p>
    <w:p w14:paraId="1C40EC47" w14:textId="77777777" w:rsidR="000548B8" w:rsidRPr="00DE5BAF" w:rsidRDefault="000548B8" w:rsidP="000548B8">
      <w:pPr>
        <w:rPr>
          <w:rFonts w:asciiTheme="minorHAnsi" w:hAnsiTheme="minorHAnsi" w:cs="Arial"/>
          <w:b/>
          <w:sz w:val="23"/>
          <w:szCs w:val="23"/>
        </w:rPr>
      </w:pPr>
    </w:p>
    <w:p w14:paraId="01B514C5" w14:textId="57A53325" w:rsidR="000548B8" w:rsidRPr="00DE5BAF" w:rsidRDefault="0046694E" w:rsidP="000548B8">
      <w:pPr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 xml:space="preserve">Janice Hall, </w:t>
      </w:r>
      <w:r w:rsidR="00987A42" w:rsidRPr="00DE5BAF">
        <w:rPr>
          <w:rFonts w:asciiTheme="minorHAnsi" w:hAnsiTheme="minorHAnsi" w:cs="Arial"/>
          <w:sz w:val="23"/>
          <w:szCs w:val="23"/>
        </w:rPr>
        <w:t>Chair</w:t>
      </w:r>
      <w:r w:rsidRPr="00DE5BAF">
        <w:rPr>
          <w:rFonts w:asciiTheme="minorHAnsi" w:hAnsiTheme="minorHAnsi" w:cs="Arial"/>
          <w:sz w:val="23"/>
          <w:szCs w:val="23"/>
        </w:rPr>
        <w:t>,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 ca</w:t>
      </w:r>
      <w:r w:rsidR="007843B0" w:rsidRPr="00DE5BAF">
        <w:rPr>
          <w:rFonts w:asciiTheme="minorHAnsi" w:hAnsiTheme="minorHAnsi" w:cs="Arial"/>
          <w:sz w:val="23"/>
          <w:szCs w:val="23"/>
        </w:rPr>
        <w:t>lle</w:t>
      </w:r>
      <w:r w:rsidR="003861E6" w:rsidRPr="00DE5BAF">
        <w:rPr>
          <w:rFonts w:asciiTheme="minorHAnsi" w:hAnsiTheme="minorHAnsi" w:cs="Arial"/>
          <w:sz w:val="23"/>
          <w:szCs w:val="23"/>
        </w:rPr>
        <w:t>d the meeting to order at 11:10</w:t>
      </w:r>
      <w:r w:rsidR="00A77F65" w:rsidRPr="00DE5BAF">
        <w:rPr>
          <w:rFonts w:asciiTheme="minorHAnsi" w:hAnsiTheme="minorHAnsi" w:cs="Arial"/>
          <w:sz w:val="23"/>
          <w:szCs w:val="23"/>
        </w:rPr>
        <w:t xml:space="preserve"> a</w:t>
      </w:r>
      <w:r w:rsidR="00637991" w:rsidRPr="00DE5BAF">
        <w:rPr>
          <w:rFonts w:asciiTheme="minorHAnsi" w:hAnsiTheme="minorHAnsi" w:cs="Arial"/>
          <w:sz w:val="23"/>
          <w:szCs w:val="23"/>
        </w:rPr>
        <w:t xml:space="preserve">.m. Present </w:t>
      </w:r>
      <w:r w:rsidR="00097823" w:rsidRPr="00DE5BAF">
        <w:rPr>
          <w:rFonts w:asciiTheme="minorHAnsi" w:hAnsiTheme="minorHAnsi" w:cs="Arial"/>
          <w:sz w:val="23"/>
          <w:szCs w:val="23"/>
        </w:rPr>
        <w:t>at the meeting were: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 </w:t>
      </w:r>
      <w:r w:rsidR="00F963D7" w:rsidRPr="00DE5BAF">
        <w:rPr>
          <w:rFonts w:asciiTheme="minorHAnsi" w:hAnsiTheme="minorHAnsi" w:cs="Arial"/>
          <w:sz w:val="23"/>
          <w:szCs w:val="23"/>
        </w:rPr>
        <w:t xml:space="preserve">Tom Weaver, Vice </w:t>
      </w:r>
      <w:r w:rsidR="00987A42" w:rsidRPr="00DE5BAF">
        <w:rPr>
          <w:rFonts w:asciiTheme="minorHAnsi" w:hAnsiTheme="minorHAnsi" w:cs="Arial"/>
          <w:sz w:val="23"/>
          <w:szCs w:val="23"/>
        </w:rPr>
        <w:t>Chair</w:t>
      </w:r>
      <w:r w:rsidR="00F963D7" w:rsidRPr="00DE5BAF">
        <w:rPr>
          <w:rFonts w:asciiTheme="minorHAnsi" w:hAnsiTheme="minorHAnsi" w:cs="Arial"/>
          <w:sz w:val="23"/>
          <w:szCs w:val="23"/>
        </w:rPr>
        <w:t>;</w:t>
      </w:r>
      <w:r w:rsidRPr="00DE5BAF">
        <w:rPr>
          <w:rFonts w:asciiTheme="minorHAnsi" w:hAnsiTheme="minorHAnsi" w:cs="Arial"/>
          <w:sz w:val="23"/>
          <w:szCs w:val="23"/>
        </w:rPr>
        <w:t xml:space="preserve"> </w:t>
      </w:r>
      <w:r w:rsidR="003F2D45" w:rsidRPr="00DE5BAF">
        <w:rPr>
          <w:rFonts w:asciiTheme="minorHAnsi" w:hAnsiTheme="minorHAnsi" w:cs="Arial"/>
          <w:sz w:val="23"/>
          <w:szCs w:val="23"/>
        </w:rPr>
        <w:t xml:space="preserve">Roy Cherry, </w:t>
      </w:r>
      <w:r w:rsidR="00F963D7" w:rsidRPr="00DE5BAF">
        <w:rPr>
          <w:rFonts w:asciiTheme="minorHAnsi" w:hAnsiTheme="minorHAnsi" w:cs="Arial"/>
          <w:sz w:val="23"/>
          <w:szCs w:val="23"/>
        </w:rPr>
        <w:t>Treasurer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7843B0" w:rsidRPr="00DE5BAF">
        <w:rPr>
          <w:rFonts w:asciiTheme="minorHAnsi" w:hAnsiTheme="minorHAnsi" w:cs="Arial"/>
          <w:sz w:val="23"/>
          <w:szCs w:val="23"/>
        </w:rPr>
        <w:t xml:space="preserve">Than Johnson, </w:t>
      </w:r>
      <w:r w:rsidR="00987A42" w:rsidRPr="00DE5BAF">
        <w:rPr>
          <w:rFonts w:asciiTheme="minorHAnsi" w:hAnsiTheme="minorHAnsi" w:cs="Arial"/>
          <w:sz w:val="23"/>
          <w:szCs w:val="23"/>
        </w:rPr>
        <w:t xml:space="preserve">Immediate </w:t>
      </w:r>
      <w:r w:rsidR="007843B0" w:rsidRPr="00DE5BAF">
        <w:rPr>
          <w:rFonts w:asciiTheme="minorHAnsi" w:hAnsiTheme="minorHAnsi" w:cs="Arial"/>
          <w:sz w:val="23"/>
          <w:szCs w:val="23"/>
        </w:rPr>
        <w:t>Past Chair</w:t>
      </w:r>
      <w:r w:rsidR="00987A42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Marti Adams; </w:t>
      </w:r>
      <w:r w:rsidR="007D4E8A" w:rsidRPr="00DE5BAF">
        <w:rPr>
          <w:rFonts w:asciiTheme="minorHAnsi" w:hAnsiTheme="minorHAnsi" w:cs="Arial"/>
          <w:sz w:val="23"/>
          <w:szCs w:val="23"/>
        </w:rPr>
        <w:t xml:space="preserve">Anna Barrett; </w:t>
      </w:r>
      <w:r w:rsidR="003E4143" w:rsidRPr="00DE5BAF">
        <w:rPr>
          <w:rFonts w:asciiTheme="minorHAnsi" w:hAnsiTheme="minorHAnsi" w:cs="Arial"/>
          <w:sz w:val="23"/>
          <w:szCs w:val="23"/>
        </w:rPr>
        <w:t>Pat Colombo</w:t>
      </w:r>
      <w:r w:rsidR="00987A42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453F5B" w:rsidRPr="00DE5BAF">
        <w:rPr>
          <w:rFonts w:asciiTheme="minorHAnsi" w:hAnsiTheme="minorHAnsi" w:cs="Arial"/>
          <w:sz w:val="23"/>
          <w:szCs w:val="23"/>
        </w:rPr>
        <w:t xml:space="preserve">Roger </w:t>
      </w:r>
      <w:proofErr w:type="spellStart"/>
      <w:r w:rsidR="00453F5B" w:rsidRPr="00DE5BAF">
        <w:rPr>
          <w:rFonts w:asciiTheme="minorHAnsi" w:hAnsiTheme="minorHAnsi" w:cs="Arial"/>
          <w:sz w:val="23"/>
          <w:szCs w:val="23"/>
        </w:rPr>
        <w:t>Fortener</w:t>
      </w:r>
      <w:proofErr w:type="spellEnd"/>
      <w:r w:rsidR="00453F5B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987A42" w:rsidRPr="00DE5BAF">
        <w:rPr>
          <w:rFonts w:asciiTheme="minorHAnsi" w:hAnsiTheme="minorHAnsi" w:cs="Arial"/>
          <w:sz w:val="23"/>
          <w:szCs w:val="23"/>
        </w:rPr>
        <w:t xml:space="preserve">Dennis Grant; </w:t>
      </w:r>
      <w:r w:rsidR="003E4143" w:rsidRPr="00DE5BAF">
        <w:rPr>
          <w:rFonts w:asciiTheme="minorHAnsi" w:hAnsiTheme="minorHAnsi" w:cs="Arial"/>
          <w:sz w:val="23"/>
          <w:szCs w:val="23"/>
        </w:rPr>
        <w:t xml:space="preserve">Adam </w:t>
      </w:r>
      <w:proofErr w:type="spellStart"/>
      <w:r w:rsidR="003E4143" w:rsidRPr="00DE5BAF">
        <w:rPr>
          <w:rFonts w:asciiTheme="minorHAnsi" w:hAnsiTheme="minorHAnsi" w:cs="Arial"/>
          <w:sz w:val="23"/>
          <w:szCs w:val="23"/>
        </w:rPr>
        <w:t>Guinther</w:t>
      </w:r>
      <w:proofErr w:type="spellEnd"/>
      <w:r w:rsidR="003E4143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6D29ED" w:rsidRPr="00DE5BAF">
        <w:rPr>
          <w:rFonts w:asciiTheme="minorHAnsi" w:hAnsiTheme="minorHAnsi" w:cs="Arial"/>
          <w:sz w:val="23"/>
          <w:szCs w:val="23"/>
        </w:rPr>
        <w:t xml:space="preserve">Bob </w:t>
      </w:r>
      <w:proofErr w:type="spellStart"/>
      <w:r w:rsidR="006D29ED" w:rsidRPr="00DE5BAF">
        <w:rPr>
          <w:rFonts w:asciiTheme="minorHAnsi" w:hAnsiTheme="minorHAnsi" w:cs="Arial"/>
          <w:sz w:val="23"/>
          <w:szCs w:val="23"/>
        </w:rPr>
        <w:t>Heinzerling</w:t>
      </w:r>
      <w:proofErr w:type="spellEnd"/>
      <w:r w:rsidR="006D29ED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987A42" w:rsidRPr="00DE5BAF">
        <w:rPr>
          <w:rFonts w:asciiTheme="minorHAnsi" w:hAnsiTheme="minorHAnsi" w:cs="Arial"/>
          <w:sz w:val="23"/>
          <w:szCs w:val="23"/>
        </w:rPr>
        <w:t>Rich Johnson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821598" w:rsidRPr="00DE5BAF">
        <w:rPr>
          <w:rFonts w:asciiTheme="minorHAnsi" w:hAnsiTheme="minorHAnsi" w:cs="Arial"/>
          <w:sz w:val="23"/>
          <w:szCs w:val="23"/>
        </w:rPr>
        <w:t xml:space="preserve">Than Johnson; </w:t>
      </w:r>
      <w:r w:rsidR="008269AF" w:rsidRPr="00DE5BAF">
        <w:rPr>
          <w:rFonts w:asciiTheme="minorHAnsi" w:hAnsiTheme="minorHAnsi" w:cs="Arial"/>
          <w:sz w:val="23"/>
          <w:szCs w:val="23"/>
        </w:rPr>
        <w:t xml:space="preserve">Becky </w:t>
      </w:r>
      <w:proofErr w:type="spellStart"/>
      <w:r w:rsidR="008269AF" w:rsidRPr="00DE5BAF">
        <w:rPr>
          <w:rFonts w:asciiTheme="minorHAnsi" w:hAnsiTheme="minorHAnsi" w:cs="Arial"/>
          <w:sz w:val="23"/>
          <w:szCs w:val="23"/>
        </w:rPr>
        <w:t>Lemasters</w:t>
      </w:r>
      <w:proofErr w:type="spellEnd"/>
      <w:r w:rsidR="008269AF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101309" w:rsidRPr="00DE5BAF">
        <w:rPr>
          <w:rFonts w:asciiTheme="minorHAnsi" w:hAnsiTheme="minorHAnsi" w:cs="Arial"/>
          <w:sz w:val="23"/>
          <w:szCs w:val="23"/>
        </w:rPr>
        <w:t xml:space="preserve">Michael Malone; </w:t>
      </w:r>
      <w:r w:rsidR="00355FAC" w:rsidRPr="00DE5BAF">
        <w:rPr>
          <w:rFonts w:asciiTheme="minorHAnsi" w:hAnsiTheme="minorHAnsi" w:cs="Arial"/>
          <w:sz w:val="23"/>
          <w:szCs w:val="23"/>
        </w:rPr>
        <w:t xml:space="preserve">Donna Merrill; </w:t>
      </w:r>
      <w:r w:rsidR="008D4D51" w:rsidRPr="00DE5BAF">
        <w:rPr>
          <w:rFonts w:asciiTheme="minorHAnsi" w:hAnsiTheme="minorHAnsi" w:cs="Arial"/>
          <w:sz w:val="23"/>
          <w:szCs w:val="23"/>
        </w:rPr>
        <w:t xml:space="preserve">Steve </w:t>
      </w:r>
      <w:proofErr w:type="spellStart"/>
      <w:r w:rsidR="008D4D51" w:rsidRPr="00DE5BAF">
        <w:rPr>
          <w:rFonts w:asciiTheme="minorHAnsi" w:hAnsiTheme="minorHAnsi" w:cs="Arial"/>
          <w:sz w:val="23"/>
          <w:szCs w:val="23"/>
        </w:rPr>
        <w:t>McPeake</w:t>
      </w:r>
      <w:proofErr w:type="spellEnd"/>
      <w:r w:rsidR="008D4D51" w:rsidRPr="00DE5BAF">
        <w:rPr>
          <w:rFonts w:asciiTheme="minorHAnsi" w:hAnsiTheme="minorHAnsi" w:cs="Arial"/>
          <w:sz w:val="23"/>
          <w:szCs w:val="23"/>
        </w:rPr>
        <w:t>;</w:t>
      </w:r>
      <w:r w:rsidR="007D4E8A" w:rsidRPr="00DE5BAF">
        <w:rPr>
          <w:rFonts w:asciiTheme="minorHAnsi" w:hAnsiTheme="minorHAnsi" w:cs="Arial"/>
          <w:sz w:val="23"/>
          <w:szCs w:val="23"/>
        </w:rPr>
        <w:t xml:space="preserve"> </w:t>
      </w:r>
      <w:r w:rsidR="003E4143" w:rsidRPr="00DE5BAF">
        <w:rPr>
          <w:rFonts w:asciiTheme="minorHAnsi" w:hAnsiTheme="minorHAnsi" w:cs="Arial"/>
          <w:sz w:val="23"/>
          <w:szCs w:val="23"/>
        </w:rPr>
        <w:t xml:space="preserve">Patricia Otter; </w:t>
      </w:r>
      <w:r w:rsidR="00355FAC" w:rsidRPr="00DE5BAF">
        <w:rPr>
          <w:rFonts w:asciiTheme="minorHAnsi" w:hAnsiTheme="minorHAnsi" w:cs="Arial"/>
          <w:sz w:val="23"/>
          <w:szCs w:val="23"/>
        </w:rPr>
        <w:t xml:space="preserve">Matt </w:t>
      </w:r>
      <w:proofErr w:type="spellStart"/>
      <w:r w:rsidR="00355FAC" w:rsidRPr="00DE5BAF">
        <w:rPr>
          <w:rFonts w:asciiTheme="minorHAnsi" w:hAnsiTheme="minorHAnsi" w:cs="Arial"/>
          <w:sz w:val="23"/>
          <w:szCs w:val="23"/>
        </w:rPr>
        <w:t>Ottiger</w:t>
      </w:r>
      <w:proofErr w:type="spellEnd"/>
      <w:r w:rsidR="00355FAC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3E4143" w:rsidRPr="00DE5BAF">
        <w:rPr>
          <w:rFonts w:asciiTheme="minorHAnsi" w:hAnsiTheme="minorHAnsi" w:cs="Arial"/>
          <w:sz w:val="23"/>
          <w:szCs w:val="23"/>
        </w:rPr>
        <w:t xml:space="preserve">Debbie </w:t>
      </w:r>
      <w:proofErr w:type="spellStart"/>
      <w:r w:rsidR="003E4143" w:rsidRPr="00DE5BAF">
        <w:rPr>
          <w:rFonts w:asciiTheme="minorHAnsi" w:hAnsiTheme="minorHAnsi" w:cs="Arial"/>
          <w:sz w:val="23"/>
          <w:szCs w:val="23"/>
        </w:rPr>
        <w:t>Schmieding</w:t>
      </w:r>
      <w:proofErr w:type="spellEnd"/>
      <w:r w:rsidR="003E4143" w:rsidRPr="00DE5BAF">
        <w:rPr>
          <w:rFonts w:asciiTheme="minorHAnsi" w:hAnsiTheme="minorHAnsi" w:cs="Arial"/>
          <w:sz w:val="23"/>
          <w:szCs w:val="23"/>
        </w:rPr>
        <w:t xml:space="preserve">; </w:t>
      </w:r>
      <w:r w:rsidR="008D4D51" w:rsidRPr="00DE5BAF">
        <w:rPr>
          <w:rFonts w:asciiTheme="minorHAnsi" w:hAnsiTheme="minorHAnsi" w:cs="Arial"/>
          <w:sz w:val="23"/>
          <w:szCs w:val="23"/>
        </w:rPr>
        <w:t xml:space="preserve">Jamie Steele; </w:t>
      </w:r>
      <w:r w:rsidR="00987A42" w:rsidRPr="00DE5BAF">
        <w:rPr>
          <w:rFonts w:asciiTheme="minorHAnsi" w:hAnsiTheme="minorHAnsi" w:cs="Arial"/>
          <w:sz w:val="23"/>
          <w:szCs w:val="23"/>
        </w:rPr>
        <w:t xml:space="preserve">and </w:t>
      </w:r>
      <w:r w:rsidR="008D4D51" w:rsidRPr="00DE5BAF">
        <w:rPr>
          <w:rFonts w:asciiTheme="minorHAnsi" w:hAnsiTheme="minorHAnsi" w:cs="Arial"/>
          <w:sz w:val="23"/>
          <w:szCs w:val="23"/>
        </w:rPr>
        <w:t>John Swanson</w:t>
      </w:r>
      <w:r w:rsidR="00101309" w:rsidRPr="00DE5BAF">
        <w:rPr>
          <w:rFonts w:asciiTheme="minorHAnsi" w:hAnsiTheme="minorHAnsi" w:cs="Arial"/>
          <w:sz w:val="23"/>
          <w:szCs w:val="23"/>
        </w:rPr>
        <w:t>.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 Also present w</w:t>
      </w:r>
      <w:r w:rsidR="007D6B74" w:rsidRPr="00DE5BAF">
        <w:rPr>
          <w:rFonts w:asciiTheme="minorHAnsi" w:hAnsiTheme="minorHAnsi" w:cs="Arial"/>
          <w:sz w:val="23"/>
          <w:szCs w:val="23"/>
        </w:rPr>
        <w:t>ere OPRA Staff: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 Mark Davis, President</w:t>
      </w:r>
      <w:r w:rsidR="006F6F3B" w:rsidRPr="00DE5BAF">
        <w:rPr>
          <w:rFonts w:asciiTheme="minorHAnsi" w:hAnsiTheme="minorHAnsi" w:cs="Arial"/>
          <w:sz w:val="23"/>
          <w:szCs w:val="23"/>
        </w:rPr>
        <w:t xml:space="preserve">; Anita Allen, Vice-President; </w:t>
      </w:r>
      <w:r w:rsidR="00637991" w:rsidRPr="00DE5BAF">
        <w:rPr>
          <w:rFonts w:asciiTheme="minorHAnsi" w:hAnsiTheme="minorHAnsi" w:cs="Arial"/>
          <w:sz w:val="23"/>
          <w:szCs w:val="23"/>
        </w:rPr>
        <w:t xml:space="preserve">Teri Derry, Director of Training and Professional Development; </w:t>
      </w:r>
      <w:r w:rsidR="00564326" w:rsidRPr="00DE5BAF">
        <w:rPr>
          <w:rFonts w:asciiTheme="minorHAnsi" w:hAnsiTheme="minorHAnsi" w:cs="Arial"/>
          <w:sz w:val="23"/>
          <w:szCs w:val="23"/>
        </w:rPr>
        <w:t xml:space="preserve">and 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Jeff Davis, Director of Government Relations. </w:t>
      </w:r>
    </w:p>
    <w:p w14:paraId="7079AE71" w14:textId="77777777" w:rsidR="00355FAC" w:rsidRPr="00DE5BAF" w:rsidRDefault="00355FAC" w:rsidP="00740FD3">
      <w:pPr>
        <w:ind w:right="-720"/>
        <w:rPr>
          <w:rFonts w:asciiTheme="minorHAnsi" w:hAnsiTheme="minorHAnsi" w:cs="Arial"/>
          <w:sz w:val="23"/>
          <w:szCs w:val="23"/>
        </w:rPr>
      </w:pPr>
    </w:p>
    <w:p w14:paraId="5FE38D13" w14:textId="6D26F331" w:rsidR="00C93B01" w:rsidRPr="00DE5BAF" w:rsidRDefault="00C93B01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MINUTES</w:t>
      </w:r>
    </w:p>
    <w:p w14:paraId="0A4C99C3" w14:textId="54C3730D" w:rsidR="00C93B01" w:rsidRPr="00DE5BAF" w:rsidRDefault="00C93B01" w:rsidP="00C93B01">
      <w:pPr>
        <w:ind w:left="720" w:right="-720"/>
        <w:rPr>
          <w:rFonts w:asciiTheme="minorHAnsi" w:hAnsiTheme="minorHAnsi" w:cs="Arial"/>
          <w:sz w:val="23"/>
          <w:szCs w:val="23"/>
        </w:rPr>
      </w:pPr>
      <w:proofErr w:type="gramStart"/>
      <w:r w:rsidRPr="00DE5BAF">
        <w:rPr>
          <w:rFonts w:asciiTheme="minorHAnsi" w:hAnsiTheme="minorHAnsi" w:cs="Arial"/>
          <w:sz w:val="23"/>
          <w:szCs w:val="23"/>
        </w:rPr>
        <w:t>Than Johnson moved and Anna Barrett seconded to accept the December</w:t>
      </w:r>
      <w:r w:rsidR="000442CF" w:rsidRPr="00DE5BAF">
        <w:rPr>
          <w:rFonts w:asciiTheme="minorHAnsi" w:hAnsiTheme="minorHAnsi" w:cs="Arial"/>
          <w:sz w:val="23"/>
          <w:szCs w:val="23"/>
        </w:rPr>
        <w:t xml:space="preserve"> 6, 2013 Executive Committee minutes and to approve the September 25, 2013 Board minutes.</w:t>
      </w:r>
      <w:proofErr w:type="gramEnd"/>
      <w:r w:rsidR="000442CF" w:rsidRPr="00DE5BAF">
        <w:rPr>
          <w:rFonts w:asciiTheme="minorHAnsi" w:hAnsiTheme="minorHAnsi" w:cs="Arial"/>
          <w:sz w:val="23"/>
          <w:szCs w:val="23"/>
        </w:rPr>
        <w:t xml:space="preserve">  Motion passed.</w:t>
      </w:r>
      <w:r w:rsidR="000442CF" w:rsidRPr="00DE5BAF">
        <w:rPr>
          <w:rFonts w:asciiTheme="minorHAnsi" w:hAnsiTheme="minorHAnsi" w:cs="Arial"/>
          <w:sz w:val="23"/>
          <w:szCs w:val="23"/>
        </w:rPr>
        <w:br/>
      </w:r>
    </w:p>
    <w:p w14:paraId="4A1536BD" w14:textId="3613804A" w:rsidR="000442CF" w:rsidRPr="00DE5BAF" w:rsidRDefault="000442CF" w:rsidP="000442CF">
      <w:pPr>
        <w:pStyle w:val="ListParagraph"/>
        <w:numPr>
          <w:ilvl w:val="0"/>
          <w:numId w:val="29"/>
        </w:numPr>
        <w:rPr>
          <w:rFonts w:asciiTheme="minorHAnsi" w:hAnsiTheme="minorHAnsi"/>
          <w:b/>
          <w:sz w:val="23"/>
          <w:szCs w:val="23"/>
        </w:rPr>
      </w:pPr>
      <w:r w:rsidRPr="00DE5BAF">
        <w:rPr>
          <w:rFonts w:asciiTheme="minorHAnsi" w:hAnsiTheme="minorHAnsi"/>
          <w:b/>
          <w:sz w:val="23"/>
          <w:szCs w:val="23"/>
        </w:rPr>
        <w:t xml:space="preserve">ELECTION OF BOARD OFFICERS </w:t>
      </w:r>
    </w:p>
    <w:p w14:paraId="3E7A4E1B" w14:textId="7D90C4B9" w:rsidR="00C27C23" w:rsidRPr="00DE5BAF" w:rsidRDefault="00C27C23" w:rsidP="000442CF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Anna Barrett presented the election results for Board Directors:</w:t>
      </w:r>
    </w:p>
    <w:p w14:paraId="0F68BCA4" w14:textId="2BA36530" w:rsidR="00C27C23" w:rsidRPr="00DE5BAF" w:rsidRDefault="00C27C23" w:rsidP="00C27C23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District 1 – Marti Adams and Jamie Steele were re-elected.  There remains one open director position in District 1.</w:t>
      </w:r>
    </w:p>
    <w:p w14:paraId="40199839" w14:textId="77777777" w:rsidR="00C27C23" w:rsidRPr="00DE5BAF" w:rsidRDefault="00C27C23" w:rsidP="00C27C23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 </w:t>
      </w:r>
    </w:p>
    <w:p w14:paraId="30F1A8D6" w14:textId="0E0CA1CD" w:rsidR="00C27C23" w:rsidRPr="00DE5BAF" w:rsidRDefault="00C27C23" w:rsidP="00C27C23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 xml:space="preserve">District 4 – The incumbents were re-elected – Roy Cherry, Roger </w:t>
      </w:r>
      <w:proofErr w:type="spellStart"/>
      <w:r w:rsidRPr="00DE5BAF">
        <w:rPr>
          <w:rFonts w:asciiTheme="minorHAnsi" w:hAnsiTheme="minorHAnsi"/>
          <w:sz w:val="23"/>
          <w:szCs w:val="23"/>
        </w:rPr>
        <w:t>Fortener</w:t>
      </w:r>
      <w:proofErr w:type="spellEnd"/>
      <w:r w:rsidRPr="00DE5BAF">
        <w:rPr>
          <w:rFonts w:asciiTheme="minorHAnsi" w:hAnsiTheme="minorHAnsi"/>
          <w:sz w:val="23"/>
          <w:szCs w:val="23"/>
        </w:rPr>
        <w:t xml:space="preserve"> and Michael Malone.</w:t>
      </w:r>
    </w:p>
    <w:p w14:paraId="41E6E352" w14:textId="77777777" w:rsidR="00C27C23" w:rsidRPr="00DE5BAF" w:rsidRDefault="00C27C23" w:rsidP="00C27C23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 </w:t>
      </w:r>
    </w:p>
    <w:p w14:paraId="51ABA8DD" w14:textId="5807F08C" w:rsidR="00C27C23" w:rsidRPr="00DE5BAF" w:rsidRDefault="00C27C23" w:rsidP="00C27C23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 xml:space="preserve">District 7 – Two incumbents were re-elected, Pat Colombo and Trish Otter.  Diane </w:t>
      </w:r>
      <w:proofErr w:type="spellStart"/>
      <w:r w:rsidRPr="00DE5BAF">
        <w:rPr>
          <w:rFonts w:asciiTheme="minorHAnsi" w:hAnsiTheme="minorHAnsi"/>
          <w:sz w:val="23"/>
          <w:szCs w:val="23"/>
        </w:rPr>
        <w:t>Beastrom</w:t>
      </w:r>
      <w:proofErr w:type="spellEnd"/>
      <w:r w:rsidRPr="00DE5BAF">
        <w:rPr>
          <w:rFonts w:asciiTheme="minorHAnsi" w:hAnsiTheme="minorHAnsi"/>
          <w:sz w:val="23"/>
          <w:szCs w:val="23"/>
        </w:rPr>
        <w:t xml:space="preserve"> was elected to her first term.</w:t>
      </w:r>
    </w:p>
    <w:p w14:paraId="35D7F175" w14:textId="417A0B97" w:rsidR="00C27C23" w:rsidRPr="00DE5BAF" w:rsidRDefault="00C27C23" w:rsidP="00C27C23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 </w:t>
      </w:r>
    </w:p>
    <w:p w14:paraId="252D6ABB" w14:textId="30A00FB2" w:rsidR="000442CF" w:rsidRPr="00DE5BAF" w:rsidRDefault="00A30971" w:rsidP="000442CF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 xml:space="preserve">Anna presented the </w:t>
      </w:r>
      <w:r w:rsidR="00C27C23" w:rsidRPr="00DE5BAF">
        <w:rPr>
          <w:rFonts w:asciiTheme="minorHAnsi" w:hAnsiTheme="minorHAnsi"/>
          <w:sz w:val="23"/>
          <w:szCs w:val="23"/>
        </w:rPr>
        <w:t xml:space="preserve">Nominating Committee </w:t>
      </w:r>
      <w:r w:rsidRPr="00DE5BAF">
        <w:rPr>
          <w:rFonts w:asciiTheme="minorHAnsi" w:hAnsiTheme="minorHAnsi"/>
          <w:sz w:val="23"/>
          <w:szCs w:val="23"/>
        </w:rPr>
        <w:t>recommendations</w:t>
      </w:r>
      <w:r w:rsidR="00C27C23" w:rsidRPr="00DE5BAF">
        <w:rPr>
          <w:rFonts w:asciiTheme="minorHAnsi" w:hAnsiTheme="minorHAnsi"/>
          <w:sz w:val="23"/>
          <w:szCs w:val="23"/>
        </w:rPr>
        <w:t xml:space="preserve"> for Board officers:</w:t>
      </w:r>
    </w:p>
    <w:p w14:paraId="7BCF105C" w14:textId="483810DA" w:rsidR="00A30971" w:rsidRPr="00DE5BAF" w:rsidRDefault="00A30971" w:rsidP="000442CF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President – Janice Hall</w:t>
      </w:r>
    </w:p>
    <w:p w14:paraId="6527F03C" w14:textId="3BC2E066" w:rsidR="00A30971" w:rsidRPr="00DE5BAF" w:rsidRDefault="00A30971" w:rsidP="000442CF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Vice President – Tom Weaver</w:t>
      </w:r>
    </w:p>
    <w:p w14:paraId="5E4C9A28" w14:textId="0E51E973" w:rsidR="00A30971" w:rsidRPr="00DE5BAF" w:rsidRDefault="00A30971" w:rsidP="000442CF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>Treasurer – Roy Cherry</w:t>
      </w:r>
    </w:p>
    <w:p w14:paraId="49DF15BE" w14:textId="38906443" w:rsidR="00A30971" w:rsidRPr="00DE5BAF" w:rsidRDefault="00A30971" w:rsidP="000442CF">
      <w:pPr>
        <w:pStyle w:val="ListParagraph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 xml:space="preserve">Secretary – Bob </w:t>
      </w:r>
      <w:proofErr w:type="spellStart"/>
      <w:r w:rsidRPr="00DE5BAF">
        <w:rPr>
          <w:rFonts w:asciiTheme="minorHAnsi" w:hAnsiTheme="minorHAnsi"/>
          <w:sz w:val="23"/>
          <w:szCs w:val="23"/>
        </w:rPr>
        <w:t>Heinzerling</w:t>
      </w:r>
      <w:proofErr w:type="spellEnd"/>
    </w:p>
    <w:p w14:paraId="229D8479" w14:textId="01AA03FA" w:rsidR="00A30971" w:rsidRPr="00DE5BAF" w:rsidRDefault="00A30971" w:rsidP="00A30971">
      <w:pPr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ab/>
      </w:r>
    </w:p>
    <w:p w14:paraId="0FEFE828" w14:textId="0786DDEF" w:rsidR="00A30971" w:rsidRPr="00DE5BAF" w:rsidRDefault="00A30971" w:rsidP="00A30971">
      <w:pPr>
        <w:ind w:left="720" w:hanging="720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ab/>
        <w:t>Anna presented the Nominating Committee’s recommendation for Rich Johnson to remain as an At Large Director.</w:t>
      </w:r>
    </w:p>
    <w:p w14:paraId="09F3F784" w14:textId="346FB605" w:rsidR="00A30971" w:rsidRPr="00DE5BAF" w:rsidRDefault="00A30971" w:rsidP="00A30971">
      <w:pPr>
        <w:ind w:left="720" w:hanging="720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ab/>
      </w:r>
    </w:p>
    <w:p w14:paraId="7E985131" w14:textId="42242C8B" w:rsidR="00A30971" w:rsidRPr="00DE5BAF" w:rsidRDefault="00A30971" w:rsidP="00A30971">
      <w:pPr>
        <w:ind w:left="720" w:hanging="720"/>
        <w:rPr>
          <w:rFonts w:asciiTheme="minorHAnsi" w:hAnsiTheme="minorHAnsi"/>
          <w:sz w:val="23"/>
          <w:szCs w:val="23"/>
        </w:rPr>
      </w:pPr>
      <w:r w:rsidRPr="00DE5BAF">
        <w:rPr>
          <w:rFonts w:asciiTheme="minorHAnsi" w:hAnsiTheme="minorHAnsi"/>
          <w:sz w:val="23"/>
          <w:szCs w:val="23"/>
        </w:rPr>
        <w:tab/>
        <w:t xml:space="preserve">Than Johnson moved and Steve </w:t>
      </w:r>
      <w:proofErr w:type="spellStart"/>
      <w:r w:rsidRPr="00DE5BAF">
        <w:rPr>
          <w:rFonts w:asciiTheme="minorHAnsi" w:hAnsiTheme="minorHAnsi"/>
          <w:sz w:val="23"/>
          <w:szCs w:val="23"/>
        </w:rPr>
        <w:t>McPeake</w:t>
      </w:r>
      <w:proofErr w:type="spellEnd"/>
      <w:r w:rsidRPr="00DE5BAF">
        <w:rPr>
          <w:rFonts w:asciiTheme="minorHAnsi" w:hAnsiTheme="minorHAnsi"/>
          <w:sz w:val="23"/>
          <w:szCs w:val="23"/>
        </w:rPr>
        <w:t xml:space="preserve"> seconded to accept the Nominating Committee’s recommendations for Board officers and At Large Director.  Motion passed.</w:t>
      </w:r>
      <w:r w:rsidR="002336BD" w:rsidRPr="00DE5BAF">
        <w:rPr>
          <w:rFonts w:asciiTheme="minorHAnsi" w:hAnsiTheme="minorHAnsi"/>
          <w:sz w:val="23"/>
          <w:szCs w:val="23"/>
        </w:rPr>
        <w:br/>
      </w:r>
    </w:p>
    <w:p w14:paraId="37A7ED04" w14:textId="00CDAB3D" w:rsidR="00C93B01" w:rsidRPr="00DE5BAF" w:rsidRDefault="002336BD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CONSENT AGENDA</w:t>
      </w:r>
    </w:p>
    <w:p w14:paraId="7D9C7D7A" w14:textId="751D43F6" w:rsidR="000C1E9F" w:rsidRPr="00DE5BAF" w:rsidRDefault="002336BD" w:rsidP="00DE5BAF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The Board discussed their decision to move to a consent agenda format.  Dennis Grant moved and Dona England-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Afek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seconded to accept the consent agenda.  Tom Weaver asked that their motion be amended to set-aside B3 on page 4 of the consent agenda.  Dennis and Dona accepted t</w:t>
      </w:r>
      <w:r w:rsidR="00DE5BAF">
        <w:rPr>
          <w:rFonts w:asciiTheme="minorHAnsi" w:hAnsiTheme="minorHAnsi" w:cs="Arial"/>
          <w:sz w:val="23"/>
          <w:szCs w:val="23"/>
        </w:rPr>
        <w:t>he amendment and motion passed.</w:t>
      </w:r>
    </w:p>
    <w:p w14:paraId="7786B8CA" w14:textId="77777777" w:rsidR="000C1E9F" w:rsidRPr="00DE5BAF" w:rsidRDefault="000C1E9F" w:rsidP="002336BD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</w:p>
    <w:p w14:paraId="403C877F" w14:textId="743418D2" w:rsidR="00C93B01" w:rsidRPr="00DE5BAF" w:rsidRDefault="00AA483E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RECOGNITION</w:t>
      </w:r>
    </w:p>
    <w:p w14:paraId="2891E84C" w14:textId="63582C86" w:rsidR="00AB3364" w:rsidRPr="00DE5BAF" w:rsidRDefault="00AB3364" w:rsidP="00EA4343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 xml:space="preserve">Janice Hall and the rest of the Board in attendance thanked Gary 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Toth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for his year</w:t>
      </w:r>
      <w:r w:rsidR="00EA4343" w:rsidRPr="00DE5BAF">
        <w:rPr>
          <w:rFonts w:asciiTheme="minorHAnsi" w:hAnsiTheme="minorHAnsi" w:cs="Arial"/>
          <w:sz w:val="23"/>
          <w:szCs w:val="23"/>
        </w:rPr>
        <w:t>s of service on the OPRA Board.</w:t>
      </w:r>
    </w:p>
    <w:p w14:paraId="6D1D069E" w14:textId="77777777" w:rsidR="00DE5BAF" w:rsidRDefault="00DE5BAF" w:rsidP="00AB3364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</w:p>
    <w:p w14:paraId="0D93BD09" w14:textId="77777777" w:rsidR="00DE5BAF" w:rsidRPr="00DE5BAF" w:rsidRDefault="00DE5BAF" w:rsidP="00AB3364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</w:p>
    <w:p w14:paraId="321EE307" w14:textId="77777777" w:rsidR="00064276" w:rsidRPr="00DE5BAF" w:rsidRDefault="00064276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lastRenderedPageBreak/>
        <w:t>STRATEGIC PLAN</w:t>
      </w:r>
    </w:p>
    <w:p w14:paraId="73142AEE" w14:textId="2E28F514" w:rsidR="00064276" w:rsidRPr="00DE5BAF" w:rsidRDefault="00925DEE" w:rsidP="00064276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 xml:space="preserve">Mark Davis presented the OPRA Strategic Plan for 2014 – 2015 as developed from the October 2013 Board retreat.  Debbie 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Schmieding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moved and Donna Merrill seconded to accept the OPRA Strategic Plan as presented.  Motion passed.</w:t>
      </w:r>
    </w:p>
    <w:p w14:paraId="00A272A1" w14:textId="77777777" w:rsidR="00064276" w:rsidRPr="00DE5BAF" w:rsidRDefault="00064276" w:rsidP="00064276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</w:p>
    <w:p w14:paraId="48B0F04A" w14:textId="77777777" w:rsidR="00EA4343" w:rsidRPr="00DE5BAF" w:rsidRDefault="00EA4343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MEMBERSHIP AND MEMBER SERVICES</w:t>
      </w:r>
    </w:p>
    <w:p w14:paraId="4349B9E1" w14:textId="747CD5D7" w:rsidR="00EA4343" w:rsidRPr="00DE5BAF" w:rsidRDefault="00EA4343" w:rsidP="00EA4343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  <w:proofErr w:type="spellStart"/>
      <w:r w:rsidRPr="00DE5BAF">
        <w:rPr>
          <w:rFonts w:asciiTheme="minorHAnsi" w:hAnsiTheme="minorHAnsi" w:cs="Arial"/>
          <w:sz w:val="23"/>
          <w:szCs w:val="23"/>
        </w:rPr>
        <w:t>Andie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Bernard, communications consultant, joined the Board meeting.  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Andie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and Jeff Davis presented the draft OPRA 2014 Membership Strategy - for OPRA’s 40</w:t>
      </w:r>
      <w:r w:rsidRPr="00DE5BAF">
        <w:rPr>
          <w:rFonts w:asciiTheme="minorHAnsi" w:hAnsiTheme="minorHAnsi" w:cs="Arial"/>
          <w:sz w:val="23"/>
          <w:szCs w:val="23"/>
          <w:vertAlign w:val="superscript"/>
        </w:rPr>
        <w:t>th</w:t>
      </w:r>
      <w:r w:rsidRPr="00DE5BAF">
        <w:rPr>
          <w:rFonts w:asciiTheme="minorHAnsi" w:hAnsiTheme="minorHAnsi" w:cs="Arial"/>
          <w:sz w:val="23"/>
          <w:szCs w:val="23"/>
        </w:rPr>
        <w:t xml:space="preserve"> anniversary year.  A robust discussion provided ideas for the Membership and Member Services Committee moving forward.</w:t>
      </w:r>
      <w:r w:rsidR="00D004AE" w:rsidRPr="00DE5BAF">
        <w:rPr>
          <w:rFonts w:asciiTheme="minorHAnsi" w:hAnsiTheme="minorHAnsi" w:cs="Arial"/>
          <w:sz w:val="23"/>
          <w:szCs w:val="23"/>
        </w:rPr>
        <w:t xml:space="preserve">  The Board will be actively involved in the recruitment and retention of members.</w:t>
      </w:r>
    </w:p>
    <w:p w14:paraId="3606FAA5" w14:textId="77777777" w:rsidR="00EA4343" w:rsidRPr="00DE5BAF" w:rsidRDefault="00EA4343" w:rsidP="00EA4343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</w:p>
    <w:p w14:paraId="39FC8C6A" w14:textId="77777777" w:rsidR="000A0D94" w:rsidRPr="00DE5BAF" w:rsidRDefault="008D6033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FINANCE</w:t>
      </w:r>
      <w:r w:rsidR="000A0D94" w:rsidRPr="00DE5BAF">
        <w:rPr>
          <w:rFonts w:asciiTheme="minorHAnsi" w:hAnsiTheme="minorHAnsi" w:cs="Arial"/>
          <w:b/>
          <w:sz w:val="23"/>
          <w:szCs w:val="23"/>
        </w:rPr>
        <w:t xml:space="preserve"> COMMITTEE</w:t>
      </w:r>
    </w:p>
    <w:p w14:paraId="7F5894CF" w14:textId="6D387F09" w:rsidR="00355FAC" w:rsidRPr="00DE5BAF" w:rsidRDefault="008D6033" w:rsidP="000A0D94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Roy Cherry</w:t>
      </w:r>
      <w:r w:rsidR="00355FAC" w:rsidRPr="00DE5BAF">
        <w:rPr>
          <w:rFonts w:asciiTheme="minorHAnsi" w:hAnsiTheme="minorHAnsi" w:cs="Arial"/>
          <w:sz w:val="23"/>
          <w:szCs w:val="23"/>
        </w:rPr>
        <w:t xml:space="preserve"> </w:t>
      </w:r>
      <w:r w:rsidR="00C93B01" w:rsidRPr="00DE5BAF">
        <w:rPr>
          <w:rFonts w:asciiTheme="minorHAnsi" w:hAnsiTheme="minorHAnsi" w:cs="Arial"/>
          <w:sz w:val="23"/>
          <w:szCs w:val="23"/>
        </w:rPr>
        <w:t xml:space="preserve">reported that the Finance Committee </w:t>
      </w:r>
      <w:r w:rsidR="000A0D94" w:rsidRPr="00DE5BAF">
        <w:rPr>
          <w:rFonts w:asciiTheme="minorHAnsi" w:hAnsiTheme="minorHAnsi" w:cs="Arial"/>
          <w:sz w:val="23"/>
          <w:szCs w:val="23"/>
        </w:rPr>
        <w:t>reviewed the OPRA 2014 budget this morning</w:t>
      </w:r>
      <w:r w:rsidR="006254BD" w:rsidRPr="00DE5BAF">
        <w:rPr>
          <w:rFonts w:asciiTheme="minorHAnsi" w:hAnsiTheme="minorHAnsi" w:cs="Arial"/>
          <w:sz w:val="23"/>
          <w:szCs w:val="23"/>
        </w:rPr>
        <w:t xml:space="preserve"> and needs further deliberation before bringing a recommendation to the Board.  A board conference call may be held in December to review the Finance Committee’s budget recommendation.  </w:t>
      </w:r>
    </w:p>
    <w:p w14:paraId="012E6DD7" w14:textId="77777777" w:rsidR="006254BD" w:rsidRPr="00DE5BAF" w:rsidRDefault="006254BD" w:rsidP="000A0D94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</w:p>
    <w:p w14:paraId="2B6E6360" w14:textId="44E7167E" w:rsidR="006254BD" w:rsidRPr="00DE5BAF" w:rsidRDefault="006254BD" w:rsidP="000A0D94">
      <w:pPr>
        <w:pStyle w:val="ListParagraph"/>
        <w:ind w:right="-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Roy reported that the September 2013 financials were sent out to the Board.  October and November 2013 financials will be sent out soon.</w:t>
      </w:r>
    </w:p>
    <w:p w14:paraId="3292C51A" w14:textId="77777777" w:rsidR="008542F0" w:rsidRPr="00DE5BAF" w:rsidRDefault="008542F0" w:rsidP="00740FD3">
      <w:pPr>
        <w:ind w:right="-720"/>
        <w:rPr>
          <w:rFonts w:asciiTheme="minorHAnsi" w:hAnsiTheme="minorHAnsi" w:cs="Arial"/>
          <w:sz w:val="23"/>
          <w:szCs w:val="23"/>
        </w:rPr>
      </w:pPr>
    </w:p>
    <w:p w14:paraId="43A054A1" w14:textId="53062146" w:rsidR="008542F0" w:rsidRPr="00DE5BAF" w:rsidRDefault="00532D1E" w:rsidP="008542F0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POLICY COMMITTEE</w:t>
      </w:r>
    </w:p>
    <w:p w14:paraId="59710438" w14:textId="4805301B" w:rsidR="005A4E80" w:rsidRPr="00DE5BAF" w:rsidRDefault="00532D1E" w:rsidP="00532D1E">
      <w:pPr>
        <w:pStyle w:val="ListParagraph"/>
        <w:ind w:right="-720"/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 xml:space="preserve">Debbie 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Schmieding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invited all Board members to attend Policy Committee meetings.  Policy Committee is especially interested in recruiting younger, emerging leaders.</w:t>
      </w:r>
    </w:p>
    <w:p w14:paraId="2E25B041" w14:textId="77777777" w:rsidR="001A60C3" w:rsidRPr="00DE5BAF" w:rsidRDefault="001A60C3" w:rsidP="001A60C3">
      <w:pPr>
        <w:ind w:right="-720"/>
        <w:contextualSpacing/>
        <w:rPr>
          <w:rFonts w:asciiTheme="minorHAnsi" w:hAnsiTheme="minorHAnsi" w:cs="Arial"/>
          <w:sz w:val="23"/>
          <w:szCs w:val="23"/>
        </w:rPr>
      </w:pPr>
    </w:p>
    <w:p w14:paraId="5F3CE1C8" w14:textId="77777777" w:rsidR="00E81AED" w:rsidRPr="00DE5BAF" w:rsidRDefault="00C560D9" w:rsidP="007E4A8D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OTHER</w:t>
      </w:r>
    </w:p>
    <w:p w14:paraId="0A136443" w14:textId="51F4E0D8" w:rsidR="00532D1E" w:rsidRPr="00DE5BAF" w:rsidRDefault="00532D1E" w:rsidP="00532D1E">
      <w:pPr>
        <w:pStyle w:val="ListParagraph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Mark Davis presented an idea of having an election resource page on the OPRA web site.  Members and others would be able to access information on statewide office candidates.</w:t>
      </w:r>
      <w:r w:rsidR="00DE20BB" w:rsidRPr="00DE5BAF">
        <w:rPr>
          <w:rFonts w:asciiTheme="minorHAnsi" w:hAnsiTheme="minorHAnsi" w:cs="Arial"/>
          <w:sz w:val="23"/>
          <w:szCs w:val="23"/>
        </w:rPr>
        <w:t xml:space="preserve">  We may do this.</w:t>
      </w:r>
    </w:p>
    <w:p w14:paraId="3DAEA5D3" w14:textId="77777777" w:rsidR="00E9685A" w:rsidRPr="00DE5BAF" w:rsidRDefault="00E9685A" w:rsidP="005C3B25">
      <w:pPr>
        <w:rPr>
          <w:rFonts w:asciiTheme="minorHAnsi" w:hAnsiTheme="minorHAnsi" w:cs="Arial"/>
          <w:b/>
          <w:sz w:val="23"/>
          <w:szCs w:val="23"/>
        </w:rPr>
      </w:pPr>
    </w:p>
    <w:p w14:paraId="712F8E5C" w14:textId="5D433069" w:rsidR="000548B8" w:rsidRPr="00DE5BAF" w:rsidRDefault="00D96007" w:rsidP="004E7E1E">
      <w:pPr>
        <w:ind w:left="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Mark Davis will participate at the Family Advisory Council in an Agency Provider’s Roundtable with other associations on January 14</w:t>
      </w:r>
      <w:r w:rsidRPr="00DE5BAF">
        <w:rPr>
          <w:rFonts w:asciiTheme="minorHAnsi" w:hAnsiTheme="minorHAnsi" w:cs="Arial"/>
          <w:sz w:val="23"/>
          <w:szCs w:val="23"/>
          <w:vertAlign w:val="superscript"/>
        </w:rPr>
        <w:t>th</w:t>
      </w:r>
      <w:r w:rsidRPr="00DE5BAF">
        <w:rPr>
          <w:rFonts w:asciiTheme="minorHAnsi" w:hAnsiTheme="minorHAnsi" w:cs="Arial"/>
          <w:sz w:val="23"/>
          <w:szCs w:val="23"/>
        </w:rPr>
        <w:t xml:space="preserve"> from 11:00 – 12:30 at Columbus Developmental Center, Training Room.</w:t>
      </w:r>
    </w:p>
    <w:p w14:paraId="75A522FA" w14:textId="77777777" w:rsidR="00D96007" w:rsidRPr="00DE5BAF" w:rsidRDefault="00D96007" w:rsidP="000548B8">
      <w:pPr>
        <w:rPr>
          <w:rFonts w:asciiTheme="minorHAnsi" w:hAnsiTheme="minorHAnsi" w:cs="Arial"/>
          <w:sz w:val="23"/>
          <w:szCs w:val="23"/>
        </w:rPr>
      </w:pPr>
    </w:p>
    <w:p w14:paraId="5B3BD42B" w14:textId="3EB0F898" w:rsidR="00D96007" w:rsidRPr="00DE5BAF" w:rsidRDefault="00D96007" w:rsidP="004E7E1E">
      <w:pPr>
        <w:ind w:left="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 xml:space="preserve">OPRA is sponsoring </w:t>
      </w:r>
      <w:proofErr w:type="gramStart"/>
      <w:r w:rsidRPr="00DE5BAF">
        <w:rPr>
          <w:rFonts w:asciiTheme="minorHAnsi" w:hAnsiTheme="minorHAnsi" w:cs="Arial"/>
          <w:sz w:val="23"/>
          <w:szCs w:val="23"/>
        </w:rPr>
        <w:t>a training</w:t>
      </w:r>
      <w:proofErr w:type="gramEnd"/>
      <w:r w:rsidRPr="00DE5BAF">
        <w:rPr>
          <w:rFonts w:asciiTheme="minorHAnsi" w:hAnsiTheme="minorHAnsi" w:cs="Arial"/>
          <w:sz w:val="23"/>
          <w:szCs w:val="23"/>
        </w:rPr>
        <w:t xml:space="preserve"> </w:t>
      </w:r>
      <w:r w:rsidR="00AF51E9" w:rsidRPr="00DE5BAF">
        <w:rPr>
          <w:rFonts w:asciiTheme="minorHAnsi" w:hAnsiTheme="minorHAnsi" w:cs="Arial"/>
          <w:sz w:val="23"/>
          <w:szCs w:val="23"/>
        </w:rPr>
        <w:t>on January 21</w:t>
      </w:r>
      <w:r w:rsidR="00AF51E9" w:rsidRPr="00DE5BAF">
        <w:rPr>
          <w:rFonts w:asciiTheme="minorHAnsi" w:hAnsiTheme="minorHAnsi" w:cs="Arial"/>
          <w:sz w:val="23"/>
          <w:szCs w:val="23"/>
          <w:vertAlign w:val="superscript"/>
        </w:rPr>
        <w:t>st</w:t>
      </w:r>
      <w:r w:rsidR="00AF51E9" w:rsidRPr="00DE5BAF">
        <w:rPr>
          <w:rFonts w:asciiTheme="minorHAnsi" w:hAnsiTheme="minorHAnsi" w:cs="Arial"/>
          <w:sz w:val="23"/>
          <w:szCs w:val="23"/>
        </w:rPr>
        <w:t xml:space="preserve"> at OPRA, </w:t>
      </w:r>
      <w:r w:rsidRPr="00DE5BAF">
        <w:rPr>
          <w:rFonts w:asciiTheme="minorHAnsi" w:hAnsiTheme="minorHAnsi" w:cs="Arial"/>
          <w:sz w:val="23"/>
          <w:szCs w:val="23"/>
        </w:rPr>
        <w:t xml:space="preserve">by 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Vorys</w:t>
      </w:r>
      <w:proofErr w:type="spellEnd"/>
      <w:r w:rsidRPr="00DE5BAF">
        <w:rPr>
          <w:rFonts w:asciiTheme="minorHAnsi" w:hAnsiTheme="minorHAnsi" w:cs="Arial"/>
          <w:sz w:val="23"/>
          <w:szCs w:val="23"/>
        </w:rPr>
        <w:t xml:space="preserve"> on a wide variety </w:t>
      </w:r>
      <w:r w:rsidR="00AF51E9" w:rsidRPr="00DE5BAF">
        <w:rPr>
          <w:rFonts w:asciiTheme="minorHAnsi" w:hAnsiTheme="minorHAnsi" w:cs="Arial"/>
          <w:sz w:val="23"/>
          <w:szCs w:val="23"/>
        </w:rPr>
        <w:t>of legal and compliance issues.</w:t>
      </w:r>
    </w:p>
    <w:p w14:paraId="04AFC358" w14:textId="77777777" w:rsidR="00AF51E9" w:rsidRPr="00DE5BAF" w:rsidRDefault="00AF51E9" w:rsidP="000548B8">
      <w:pPr>
        <w:rPr>
          <w:rFonts w:asciiTheme="minorHAnsi" w:hAnsiTheme="minorHAnsi" w:cs="Arial"/>
          <w:sz w:val="23"/>
          <w:szCs w:val="23"/>
        </w:rPr>
      </w:pPr>
    </w:p>
    <w:p w14:paraId="65E5C801" w14:textId="43BE969C" w:rsidR="00AF51E9" w:rsidRPr="00DE5BAF" w:rsidRDefault="00AF51E9" w:rsidP="004E7E1E">
      <w:pPr>
        <w:ind w:left="720"/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An event for Representative Sears will be held in the Toledo area on January 23</w:t>
      </w:r>
      <w:r w:rsidRPr="00DE5BAF">
        <w:rPr>
          <w:rFonts w:asciiTheme="minorHAnsi" w:hAnsiTheme="minorHAnsi" w:cs="Arial"/>
          <w:sz w:val="23"/>
          <w:szCs w:val="23"/>
          <w:vertAlign w:val="superscript"/>
        </w:rPr>
        <w:t>rd</w:t>
      </w:r>
      <w:r w:rsidRPr="00DE5BAF">
        <w:rPr>
          <w:rFonts w:asciiTheme="minorHAnsi" w:hAnsiTheme="minorHAnsi" w:cs="Arial"/>
          <w:sz w:val="23"/>
          <w:szCs w:val="23"/>
        </w:rPr>
        <w:t xml:space="preserve"> around lunchtime.</w:t>
      </w:r>
    </w:p>
    <w:p w14:paraId="0E0DF667" w14:textId="77777777" w:rsidR="00AF51E9" w:rsidRPr="00DE5BAF" w:rsidRDefault="00AF51E9" w:rsidP="000548B8">
      <w:pPr>
        <w:rPr>
          <w:rFonts w:asciiTheme="minorHAnsi" w:hAnsiTheme="minorHAnsi" w:cs="Arial"/>
          <w:sz w:val="23"/>
          <w:szCs w:val="23"/>
        </w:rPr>
      </w:pPr>
    </w:p>
    <w:p w14:paraId="5D27C77F" w14:textId="30557653" w:rsidR="00D504A2" w:rsidRPr="00DE5BAF" w:rsidRDefault="00C560D9" w:rsidP="00D504A2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b/>
          <w:sz w:val="23"/>
          <w:szCs w:val="23"/>
        </w:rPr>
        <w:t>ADJOURNMENT</w:t>
      </w:r>
    </w:p>
    <w:p w14:paraId="7E267C3A" w14:textId="5A1D47B9" w:rsidR="000548B8" w:rsidRPr="00DE5BAF" w:rsidRDefault="00AF51E9" w:rsidP="00D504A2">
      <w:pPr>
        <w:pStyle w:val="ListParagraph"/>
        <w:rPr>
          <w:rFonts w:asciiTheme="minorHAnsi" w:hAnsiTheme="minorHAnsi" w:cs="Arial"/>
          <w:b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Dennis Grant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 motioned to adjourn the meeting. Janice H</w:t>
      </w:r>
      <w:r w:rsidR="00E81AED" w:rsidRPr="00DE5BAF">
        <w:rPr>
          <w:rFonts w:asciiTheme="minorHAnsi" w:hAnsiTheme="minorHAnsi" w:cs="Arial"/>
          <w:sz w:val="23"/>
          <w:szCs w:val="23"/>
        </w:rPr>
        <w:t xml:space="preserve">all adjourned the meeting at </w:t>
      </w:r>
      <w:r w:rsidR="0043109B" w:rsidRPr="00DE5BAF">
        <w:rPr>
          <w:rFonts w:asciiTheme="minorHAnsi" w:hAnsiTheme="minorHAnsi" w:cs="Arial"/>
          <w:sz w:val="23"/>
          <w:szCs w:val="23"/>
        </w:rPr>
        <w:t>2:04</w:t>
      </w:r>
      <w:r w:rsidR="000548B8" w:rsidRPr="00DE5BAF">
        <w:rPr>
          <w:rFonts w:asciiTheme="minorHAnsi" w:hAnsiTheme="minorHAnsi" w:cs="Arial"/>
          <w:sz w:val="23"/>
          <w:szCs w:val="23"/>
        </w:rPr>
        <w:t xml:space="preserve"> p.m.</w:t>
      </w:r>
    </w:p>
    <w:p w14:paraId="2578B422" w14:textId="77777777" w:rsidR="000548B8" w:rsidRPr="00DE5BAF" w:rsidRDefault="000548B8" w:rsidP="000548B8">
      <w:pPr>
        <w:rPr>
          <w:rFonts w:asciiTheme="minorHAnsi" w:hAnsiTheme="minorHAnsi" w:cs="Arial"/>
          <w:sz w:val="23"/>
          <w:szCs w:val="23"/>
        </w:rPr>
      </w:pPr>
    </w:p>
    <w:p w14:paraId="22A347F5" w14:textId="77777777" w:rsidR="000548B8" w:rsidRPr="00DE5BAF" w:rsidRDefault="000548B8" w:rsidP="000548B8">
      <w:pPr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>Respectfully Submitted,</w:t>
      </w:r>
    </w:p>
    <w:p w14:paraId="7D884DBA" w14:textId="77777777" w:rsidR="00E423B0" w:rsidRPr="00DE5BAF" w:rsidRDefault="00E423B0" w:rsidP="000548B8">
      <w:pPr>
        <w:rPr>
          <w:rFonts w:asciiTheme="minorHAnsi" w:hAnsiTheme="minorHAnsi" w:cs="Arial"/>
          <w:sz w:val="23"/>
          <w:szCs w:val="23"/>
        </w:rPr>
      </w:pPr>
    </w:p>
    <w:p w14:paraId="0A01CF20" w14:textId="77777777" w:rsidR="00321ADB" w:rsidRDefault="00321ADB" w:rsidP="000548B8">
      <w:pPr>
        <w:rPr>
          <w:rFonts w:asciiTheme="minorHAnsi" w:hAnsiTheme="minorHAnsi" w:cs="Arial"/>
          <w:sz w:val="23"/>
          <w:szCs w:val="23"/>
        </w:rPr>
      </w:pPr>
    </w:p>
    <w:p w14:paraId="5EE1BA06" w14:textId="77777777" w:rsidR="00D02A45" w:rsidRPr="00DE5BAF" w:rsidRDefault="00D02A45" w:rsidP="000548B8">
      <w:pPr>
        <w:rPr>
          <w:rFonts w:asciiTheme="minorHAnsi" w:hAnsiTheme="minorHAnsi" w:cs="Arial"/>
          <w:sz w:val="23"/>
          <w:szCs w:val="23"/>
        </w:rPr>
      </w:pPr>
      <w:bookmarkStart w:id="0" w:name="_GoBack"/>
      <w:bookmarkEnd w:id="0"/>
    </w:p>
    <w:p w14:paraId="05F0FE50" w14:textId="0958E3A9" w:rsidR="009110DC" w:rsidRPr="00DE5BAF" w:rsidRDefault="009110DC" w:rsidP="000548B8">
      <w:pPr>
        <w:rPr>
          <w:rFonts w:asciiTheme="minorHAnsi" w:hAnsiTheme="minorHAnsi" w:cs="Arial"/>
          <w:sz w:val="23"/>
          <w:szCs w:val="23"/>
        </w:rPr>
      </w:pPr>
      <w:r w:rsidRPr="00DE5BAF">
        <w:rPr>
          <w:rFonts w:asciiTheme="minorHAnsi" w:hAnsiTheme="minorHAnsi" w:cs="Arial"/>
          <w:sz w:val="23"/>
          <w:szCs w:val="23"/>
        </w:rPr>
        <w:t xml:space="preserve">Bob </w:t>
      </w:r>
      <w:proofErr w:type="spellStart"/>
      <w:r w:rsidRPr="00DE5BAF">
        <w:rPr>
          <w:rFonts w:asciiTheme="minorHAnsi" w:hAnsiTheme="minorHAnsi" w:cs="Arial"/>
          <w:sz w:val="23"/>
          <w:szCs w:val="23"/>
        </w:rPr>
        <w:t>Heinzerling</w:t>
      </w:r>
      <w:proofErr w:type="spellEnd"/>
    </w:p>
    <w:sectPr w:rsidR="009110DC" w:rsidRPr="00DE5BAF" w:rsidSect="004B5CD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056B3" w14:textId="77777777" w:rsidR="00D02A45" w:rsidRDefault="00D02A45">
      <w:r>
        <w:separator/>
      </w:r>
    </w:p>
  </w:endnote>
  <w:endnote w:type="continuationSeparator" w:id="0">
    <w:p w14:paraId="275EAEAE" w14:textId="77777777" w:rsidR="00D02A45" w:rsidRDefault="00D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3AC1C" w14:textId="77777777" w:rsidR="00D02A45" w:rsidRDefault="00D02A45">
      <w:r>
        <w:separator/>
      </w:r>
    </w:p>
  </w:footnote>
  <w:footnote w:type="continuationSeparator" w:id="0">
    <w:p w14:paraId="1A8D7E0A" w14:textId="77777777" w:rsidR="00D02A45" w:rsidRDefault="00D02A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8233A" w14:textId="0618A6AA" w:rsidR="00D02A45" w:rsidRDefault="00D02A45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December 11, 2013</w:t>
    </w:r>
  </w:p>
  <w:p w14:paraId="7C2C44E7" w14:textId="77777777" w:rsidR="00D02A45" w:rsidRDefault="00D02A45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4DD97" w14:textId="77777777" w:rsidR="00D02A45" w:rsidRPr="00FC31B4" w:rsidRDefault="00D02A45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CE3AE1E" wp14:editId="459BB28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1985D501" w14:textId="27304BB2" w:rsidR="00D02A45" w:rsidRPr="00FC31B4" w:rsidRDefault="00D02A45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December 11, 2013</w:t>
    </w:r>
  </w:p>
  <w:p w14:paraId="3E49579D" w14:textId="71DBAE6C" w:rsidR="00D02A45" w:rsidRPr="00FC31B4" w:rsidRDefault="00D02A45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11:00am – 2:00pm</w:t>
    </w:r>
  </w:p>
  <w:p w14:paraId="1424C1B8" w14:textId="77777777" w:rsidR="00D02A45" w:rsidRPr="00FC31B4" w:rsidRDefault="00D02A45" w:rsidP="000A2BD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proofErr w:type="spellStart"/>
    <w:r>
      <w:rPr>
        <w:rFonts w:asciiTheme="minorHAnsi" w:hAnsiTheme="minorHAnsi"/>
        <w:szCs w:val="24"/>
      </w:rPr>
      <w:t>Buca</w:t>
    </w:r>
    <w:proofErr w:type="spellEnd"/>
    <w:r>
      <w:rPr>
        <w:rFonts w:asciiTheme="minorHAnsi" w:hAnsiTheme="minorHAnsi"/>
        <w:szCs w:val="24"/>
      </w:rPr>
      <w:t xml:space="preserve"> di </w:t>
    </w:r>
    <w:proofErr w:type="spellStart"/>
    <w:r>
      <w:rPr>
        <w:rFonts w:asciiTheme="minorHAnsi" w:hAnsiTheme="minorHAnsi"/>
        <w:szCs w:val="24"/>
      </w:rPr>
      <w:t>Beppo</w:t>
    </w:r>
    <w:proofErr w:type="spellEnd"/>
    <w:r>
      <w:rPr>
        <w:rFonts w:asciiTheme="minorHAnsi" w:hAnsiTheme="minorHAnsi"/>
        <w:szCs w:val="24"/>
      </w:rPr>
      <w:t>, 343 N Front St., Columbus, OH  43215</w:t>
    </w:r>
  </w:p>
  <w:p w14:paraId="50CC50B2" w14:textId="77777777" w:rsidR="00D02A45" w:rsidRPr="00FC31B4" w:rsidRDefault="00D02A45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4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8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3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6">
    <w:nsid w:val="4CE47CD5"/>
    <w:multiLevelType w:val="hybridMultilevel"/>
    <w:tmpl w:val="F6244A10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5"/>
  </w:num>
  <w:num w:numId="4">
    <w:abstractNumId w:val="19"/>
  </w:num>
  <w:num w:numId="5">
    <w:abstractNumId w:val="22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16"/>
  </w:num>
  <w:num w:numId="11">
    <w:abstractNumId w:val="7"/>
  </w:num>
  <w:num w:numId="12">
    <w:abstractNumId w:val="32"/>
  </w:num>
  <w:num w:numId="13">
    <w:abstractNumId w:val="14"/>
  </w:num>
  <w:num w:numId="14">
    <w:abstractNumId w:val="0"/>
  </w:num>
  <w:num w:numId="15">
    <w:abstractNumId w:val="9"/>
  </w:num>
  <w:num w:numId="16">
    <w:abstractNumId w:val="28"/>
  </w:num>
  <w:num w:numId="17">
    <w:abstractNumId w:val="23"/>
  </w:num>
  <w:num w:numId="18">
    <w:abstractNumId w:val="8"/>
  </w:num>
  <w:num w:numId="19">
    <w:abstractNumId w:val="24"/>
  </w:num>
  <w:num w:numId="20">
    <w:abstractNumId w:val="15"/>
  </w:num>
  <w:num w:numId="21">
    <w:abstractNumId w:val="20"/>
  </w:num>
  <w:num w:numId="22">
    <w:abstractNumId w:val="3"/>
  </w:num>
  <w:num w:numId="23">
    <w:abstractNumId w:val="37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4"/>
  </w:num>
  <w:num w:numId="28">
    <w:abstractNumId w:val="11"/>
  </w:num>
  <w:num w:numId="29">
    <w:abstractNumId w:val="26"/>
  </w:num>
  <w:num w:numId="30">
    <w:abstractNumId w:val="18"/>
  </w:num>
  <w:num w:numId="31">
    <w:abstractNumId w:val="27"/>
  </w:num>
  <w:num w:numId="32">
    <w:abstractNumId w:val="35"/>
  </w:num>
  <w:num w:numId="33">
    <w:abstractNumId w:val="6"/>
  </w:num>
  <w:num w:numId="34">
    <w:abstractNumId w:val="5"/>
  </w:num>
  <w:num w:numId="35">
    <w:abstractNumId w:val="34"/>
  </w:num>
  <w:num w:numId="36">
    <w:abstractNumId w:val="31"/>
  </w:num>
  <w:num w:numId="37">
    <w:abstractNumId w:val="36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51AA"/>
    <w:rsid w:val="000153B8"/>
    <w:rsid w:val="0002557B"/>
    <w:rsid w:val="0003109E"/>
    <w:rsid w:val="000314C7"/>
    <w:rsid w:val="000329F9"/>
    <w:rsid w:val="000442CF"/>
    <w:rsid w:val="000548B8"/>
    <w:rsid w:val="00064276"/>
    <w:rsid w:val="00064C52"/>
    <w:rsid w:val="00067DE9"/>
    <w:rsid w:val="0007015B"/>
    <w:rsid w:val="00072387"/>
    <w:rsid w:val="000748D0"/>
    <w:rsid w:val="00075513"/>
    <w:rsid w:val="000822A6"/>
    <w:rsid w:val="00097823"/>
    <w:rsid w:val="000A0D94"/>
    <w:rsid w:val="000A2BD4"/>
    <w:rsid w:val="000A2D43"/>
    <w:rsid w:val="000A3977"/>
    <w:rsid w:val="000A7412"/>
    <w:rsid w:val="000B700F"/>
    <w:rsid w:val="000C0547"/>
    <w:rsid w:val="000C1E9F"/>
    <w:rsid w:val="000C22F9"/>
    <w:rsid w:val="000D04CE"/>
    <w:rsid w:val="000D5B78"/>
    <w:rsid w:val="000E2A7B"/>
    <w:rsid w:val="000E5706"/>
    <w:rsid w:val="001007A0"/>
    <w:rsid w:val="00101309"/>
    <w:rsid w:val="001020CA"/>
    <w:rsid w:val="00107519"/>
    <w:rsid w:val="0011776B"/>
    <w:rsid w:val="001320CD"/>
    <w:rsid w:val="00145F13"/>
    <w:rsid w:val="00146050"/>
    <w:rsid w:val="00146887"/>
    <w:rsid w:val="001475D3"/>
    <w:rsid w:val="00165682"/>
    <w:rsid w:val="001676FF"/>
    <w:rsid w:val="001802A9"/>
    <w:rsid w:val="00181404"/>
    <w:rsid w:val="00185A62"/>
    <w:rsid w:val="001940A7"/>
    <w:rsid w:val="001A60C3"/>
    <w:rsid w:val="001D4664"/>
    <w:rsid w:val="001D78F7"/>
    <w:rsid w:val="001F5A00"/>
    <w:rsid w:val="0020246C"/>
    <w:rsid w:val="00222920"/>
    <w:rsid w:val="00223B49"/>
    <w:rsid w:val="002336BD"/>
    <w:rsid w:val="00240434"/>
    <w:rsid w:val="00240D13"/>
    <w:rsid w:val="002442C7"/>
    <w:rsid w:val="00251CB0"/>
    <w:rsid w:val="002578BF"/>
    <w:rsid w:val="002623B4"/>
    <w:rsid w:val="002628C0"/>
    <w:rsid w:val="00270DB9"/>
    <w:rsid w:val="002713E7"/>
    <w:rsid w:val="0029344A"/>
    <w:rsid w:val="002A011F"/>
    <w:rsid w:val="002A40CC"/>
    <w:rsid w:val="002A63A2"/>
    <w:rsid w:val="002B1C6B"/>
    <w:rsid w:val="002B6609"/>
    <w:rsid w:val="002C38F5"/>
    <w:rsid w:val="002E319B"/>
    <w:rsid w:val="002E485A"/>
    <w:rsid w:val="002F6778"/>
    <w:rsid w:val="0030660D"/>
    <w:rsid w:val="00307DFC"/>
    <w:rsid w:val="00316F85"/>
    <w:rsid w:val="00321ADB"/>
    <w:rsid w:val="00325A53"/>
    <w:rsid w:val="003304AC"/>
    <w:rsid w:val="00350DDD"/>
    <w:rsid w:val="0035133E"/>
    <w:rsid w:val="003519A5"/>
    <w:rsid w:val="003530D7"/>
    <w:rsid w:val="00355FAC"/>
    <w:rsid w:val="003720E1"/>
    <w:rsid w:val="00383AA5"/>
    <w:rsid w:val="003861E6"/>
    <w:rsid w:val="003B4B04"/>
    <w:rsid w:val="003C0A66"/>
    <w:rsid w:val="003C7C23"/>
    <w:rsid w:val="003E11C2"/>
    <w:rsid w:val="003E4143"/>
    <w:rsid w:val="003E5B97"/>
    <w:rsid w:val="003E7731"/>
    <w:rsid w:val="003E7D2D"/>
    <w:rsid w:val="003F1808"/>
    <w:rsid w:val="003F2D45"/>
    <w:rsid w:val="00414CD0"/>
    <w:rsid w:val="00425601"/>
    <w:rsid w:val="00427003"/>
    <w:rsid w:val="0043109B"/>
    <w:rsid w:val="00432CAD"/>
    <w:rsid w:val="00435015"/>
    <w:rsid w:val="00443D58"/>
    <w:rsid w:val="00447ABC"/>
    <w:rsid w:val="00453F5B"/>
    <w:rsid w:val="00454B2E"/>
    <w:rsid w:val="004566B0"/>
    <w:rsid w:val="00460589"/>
    <w:rsid w:val="0046694E"/>
    <w:rsid w:val="00474251"/>
    <w:rsid w:val="004848F3"/>
    <w:rsid w:val="00485992"/>
    <w:rsid w:val="004A1125"/>
    <w:rsid w:val="004A26DF"/>
    <w:rsid w:val="004B57DD"/>
    <w:rsid w:val="004B5CDB"/>
    <w:rsid w:val="004B7907"/>
    <w:rsid w:val="004D20CB"/>
    <w:rsid w:val="004D3A29"/>
    <w:rsid w:val="004E6E53"/>
    <w:rsid w:val="004E7E1E"/>
    <w:rsid w:val="004F7989"/>
    <w:rsid w:val="00501D11"/>
    <w:rsid w:val="0052793A"/>
    <w:rsid w:val="00532D1E"/>
    <w:rsid w:val="0053343D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A2050"/>
    <w:rsid w:val="005A4E80"/>
    <w:rsid w:val="005A6880"/>
    <w:rsid w:val="005B0A92"/>
    <w:rsid w:val="005C3B25"/>
    <w:rsid w:val="005C3EBE"/>
    <w:rsid w:val="005C54C8"/>
    <w:rsid w:val="005C5FEA"/>
    <w:rsid w:val="005C6214"/>
    <w:rsid w:val="005D2A77"/>
    <w:rsid w:val="005E3939"/>
    <w:rsid w:val="005F05BB"/>
    <w:rsid w:val="005F19D6"/>
    <w:rsid w:val="00601C54"/>
    <w:rsid w:val="00610CAC"/>
    <w:rsid w:val="0061565B"/>
    <w:rsid w:val="00623901"/>
    <w:rsid w:val="006254BD"/>
    <w:rsid w:val="00637991"/>
    <w:rsid w:val="006420EC"/>
    <w:rsid w:val="006427C5"/>
    <w:rsid w:val="006463E8"/>
    <w:rsid w:val="00656E2D"/>
    <w:rsid w:val="00657287"/>
    <w:rsid w:val="00663F15"/>
    <w:rsid w:val="006652E8"/>
    <w:rsid w:val="006718A0"/>
    <w:rsid w:val="00676859"/>
    <w:rsid w:val="006824B8"/>
    <w:rsid w:val="006A0E81"/>
    <w:rsid w:val="006A1C65"/>
    <w:rsid w:val="006A614A"/>
    <w:rsid w:val="006B1B75"/>
    <w:rsid w:val="006B5089"/>
    <w:rsid w:val="006C00F0"/>
    <w:rsid w:val="006D1D03"/>
    <w:rsid w:val="006D29ED"/>
    <w:rsid w:val="006E41B8"/>
    <w:rsid w:val="006E489E"/>
    <w:rsid w:val="006E7B08"/>
    <w:rsid w:val="006F517B"/>
    <w:rsid w:val="006F6F3B"/>
    <w:rsid w:val="00701D90"/>
    <w:rsid w:val="00706FDC"/>
    <w:rsid w:val="007114B9"/>
    <w:rsid w:val="00714FF1"/>
    <w:rsid w:val="00715290"/>
    <w:rsid w:val="00716ED4"/>
    <w:rsid w:val="00720E52"/>
    <w:rsid w:val="00740FD3"/>
    <w:rsid w:val="00741882"/>
    <w:rsid w:val="00742768"/>
    <w:rsid w:val="00744F48"/>
    <w:rsid w:val="00745AC1"/>
    <w:rsid w:val="0075343B"/>
    <w:rsid w:val="007651A3"/>
    <w:rsid w:val="00770884"/>
    <w:rsid w:val="007770AA"/>
    <w:rsid w:val="007813C6"/>
    <w:rsid w:val="0078436C"/>
    <w:rsid w:val="007843B0"/>
    <w:rsid w:val="00791F54"/>
    <w:rsid w:val="007A376B"/>
    <w:rsid w:val="007B20E4"/>
    <w:rsid w:val="007B7A5F"/>
    <w:rsid w:val="007C2A52"/>
    <w:rsid w:val="007C3E9F"/>
    <w:rsid w:val="007C4BCB"/>
    <w:rsid w:val="007D4E8A"/>
    <w:rsid w:val="007D6B74"/>
    <w:rsid w:val="007E0700"/>
    <w:rsid w:val="007E08FB"/>
    <w:rsid w:val="007E4A8D"/>
    <w:rsid w:val="007E7374"/>
    <w:rsid w:val="007F2951"/>
    <w:rsid w:val="007F358E"/>
    <w:rsid w:val="00813043"/>
    <w:rsid w:val="00816D6D"/>
    <w:rsid w:val="0082143F"/>
    <w:rsid w:val="00821598"/>
    <w:rsid w:val="00821C76"/>
    <w:rsid w:val="008229D2"/>
    <w:rsid w:val="008269AF"/>
    <w:rsid w:val="00826ACB"/>
    <w:rsid w:val="00827130"/>
    <w:rsid w:val="0082728E"/>
    <w:rsid w:val="00827B5F"/>
    <w:rsid w:val="00835E01"/>
    <w:rsid w:val="00844AFF"/>
    <w:rsid w:val="00850166"/>
    <w:rsid w:val="00851902"/>
    <w:rsid w:val="008537FE"/>
    <w:rsid w:val="008542F0"/>
    <w:rsid w:val="008554FA"/>
    <w:rsid w:val="008628AA"/>
    <w:rsid w:val="00884914"/>
    <w:rsid w:val="0088624B"/>
    <w:rsid w:val="008B0B80"/>
    <w:rsid w:val="008C1A01"/>
    <w:rsid w:val="008C3E06"/>
    <w:rsid w:val="008D2506"/>
    <w:rsid w:val="008D4D51"/>
    <w:rsid w:val="008D5BA3"/>
    <w:rsid w:val="008D6033"/>
    <w:rsid w:val="008E78BC"/>
    <w:rsid w:val="008F0255"/>
    <w:rsid w:val="008F2C52"/>
    <w:rsid w:val="009110DC"/>
    <w:rsid w:val="00915C2C"/>
    <w:rsid w:val="00921CC5"/>
    <w:rsid w:val="00925DEE"/>
    <w:rsid w:val="00932339"/>
    <w:rsid w:val="009443EA"/>
    <w:rsid w:val="00947352"/>
    <w:rsid w:val="0095256B"/>
    <w:rsid w:val="009606AB"/>
    <w:rsid w:val="009624BD"/>
    <w:rsid w:val="00965262"/>
    <w:rsid w:val="009708F4"/>
    <w:rsid w:val="009711A6"/>
    <w:rsid w:val="0097667B"/>
    <w:rsid w:val="00987A42"/>
    <w:rsid w:val="0099247F"/>
    <w:rsid w:val="00997A92"/>
    <w:rsid w:val="009A0106"/>
    <w:rsid w:val="009B33AE"/>
    <w:rsid w:val="009D5FF1"/>
    <w:rsid w:val="009E1841"/>
    <w:rsid w:val="009E7D36"/>
    <w:rsid w:val="00A020DA"/>
    <w:rsid w:val="00A173FB"/>
    <w:rsid w:val="00A2447C"/>
    <w:rsid w:val="00A30971"/>
    <w:rsid w:val="00A36BF1"/>
    <w:rsid w:val="00A4524F"/>
    <w:rsid w:val="00A547DD"/>
    <w:rsid w:val="00A54B43"/>
    <w:rsid w:val="00A56504"/>
    <w:rsid w:val="00A57257"/>
    <w:rsid w:val="00A574B8"/>
    <w:rsid w:val="00A60983"/>
    <w:rsid w:val="00A60C9D"/>
    <w:rsid w:val="00A66C6F"/>
    <w:rsid w:val="00A71610"/>
    <w:rsid w:val="00A771C6"/>
    <w:rsid w:val="00A77F65"/>
    <w:rsid w:val="00A845BC"/>
    <w:rsid w:val="00A97ACC"/>
    <w:rsid w:val="00A97FDA"/>
    <w:rsid w:val="00AA483E"/>
    <w:rsid w:val="00AB3364"/>
    <w:rsid w:val="00AC11C9"/>
    <w:rsid w:val="00AC1351"/>
    <w:rsid w:val="00AC270C"/>
    <w:rsid w:val="00AE1C15"/>
    <w:rsid w:val="00AE536B"/>
    <w:rsid w:val="00AF51E9"/>
    <w:rsid w:val="00B04C11"/>
    <w:rsid w:val="00B05E82"/>
    <w:rsid w:val="00B06C05"/>
    <w:rsid w:val="00B1536E"/>
    <w:rsid w:val="00B22141"/>
    <w:rsid w:val="00B30BF7"/>
    <w:rsid w:val="00B338A9"/>
    <w:rsid w:val="00B44F73"/>
    <w:rsid w:val="00B6186C"/>
    <w:rsid w:val="00B64C98"/>
    <w:rsid w:val="00B7702E"/>
    <w:rsid w:val="00B817C0"/>
    <w:rsid w:val="00B94929"/>
    <w:rsid w:val="00B97EFB"/>
    <w:rsid w:val="00BB622C"/>
    <w:rsid w:val="00BD7AF0"/>
    <w:rsid w:val="00C046EC"/>
    <w:rsid w:val="00C21E72"/>
    <w:rsid w:val="00C27C23"/>
    <w:rsid w:val="00C341A8"/>
    <w:rsid w:val="00C44474"/>
    <w:rsid w:val="00C51785"/>
    <w:rsid w:val="00C560D9"/>
    <w:rsid w:val="00C56769"/>
    <w:rsid w:val="00C62AAB"/>
    <w:rsid w:val="00C70267"/>
    <w:rsid w:val="00C77961"/>
    <w:rsid w:val="00C93B01"/>
    <w:rsid w:val="00C94476"/>
    <w:rsid w:val="00CB29DB"/>
    <w:rsid w:val="00CD2FF7"/>
    <w:rsid w:val="00CE6B96"/>
    <w:rsid w:val="00CF2DB2"/>
    <w:rsid w:val="00CF3B0F"/>
    <w:rsid w:val="00CF3E3F"/>
    <w:rsid w:val="00D004AE"/>
    <w:rsid w:val="00D02A45"/>
    <w:rsid w:val="00D154DD"/>
    <w:rsid w:val="00D1694B"/>
    <w:rsid w:val="00D504A2"/>
    <w:rsid w:val="00D55C3B"/>
    <w:rsid w:val="00D95CA3"/>
    <w:rsid w:val="00D96007"/>
    <w:rsid w:val="00DA0C36"/>
    <w:rsid w:val="00DA2150"/>
    <w:rsid w:val="00DA3AE6"/>
    <w:rsid w:val="00DB2A97"/>
    <w:rsid w:val="00DB3F2E"/>
    <w:rsid w:val="00DB481F"/>
    <w:rsid w:val="00DB4C6A"/>
    <w:rsid w:val="00DC112E"/>
    <w:rsid w:val="00DC268A"/>
    <w:rsid w:val="00DD1015"/>
    <w:rsid w:val="00DD54EB"/>
    <w:rsid w:val="00DD6495"/>
    <w:rsid w:val="00DE1520"/>
    <w:rsid w:val="00DE20BB"/>
    <w:rsid w:val="00DE5BAF"/>
    <w:rsid w:val="00E10002"/>
    <w:rsid w:val="00E141DD"/>
    <w:rsid w:val="00E14A2B"/>
    <w:rsid w:val="00E31D75"/>
    <w:rsid w:val="00E4117A"/>
    <w:rsid w:val="00E423B0"/>
    <w:rsid w:val="00E51099"/>
    <w:rsid w:val="00E60D0D"/>
    <w:rsid w:val="00E66641"/>
    <w:rsid w:val="00E67912"/>
    <w:rsid w:val="00E81AED"/>
    <w:rsid w:val="00E8328E"/>
    <w:rsid w:val="00E931E2"/>
    <w:rsid w:val="00E94F14"/>
    <w:rsid w:val="00E9685A"/>
    <w:rsid w:val="00EA04E6"/>
    <w:rsid w:val="00EA4343"/>
    <w:rsid w:val="00EB197D"/>
    <w:rsid w:val="00EB43B5"/>
    <w:rsid w:val="00EB6523"/>
    <w:rsid w:val="00EB73CC"/>
    <w:rsid w:val="00EC0421"/>
    <w:rsid w:val="00ED1DA0"/>
    <w:rsid w:val="00EF027F"/>
    <w:rsid w:val="00F041D2"/>
    <w:rsid w:val="00F06B73"/>
    <w:rsid w:val="00F07972"/>
    <w:rsid w:val="00F10802"/>
    <w:rsid w:val="00F13FC8"/>
    <w:rsid w:val="00F140E4"/>
    <w:rsid w:val="00F22418"/>
    <w:rsid w:val="00F26E43"/>
    <w:rsid w:val="00F43196"/>
    <w:rsid w:val="00F46D2D"/>
    <w:rsid w:val="00F64FBA"/>
    <w:rsid w:val="00F65593"/>
    <w:rsid w:val="00F72263"/>
    <w:rsid w:val="00F75C67"/>
    <w:rsid w:val="00F80A8F"/>
    <w:rsid w:val="00F87B13"/>
    <w:rsid w:val="00F963D7"/>
    <w:rsid w:val="00FB1325"/>
    <w:rsid w:val="00FB3BE2"/>
    <w:rsid w:val="00FB3C25"/>
    <w:rsid w:val="00FB59C4"/>
    <w:rsid w:val="00FC31B4"/>
    <w:rsid w:val="00FD4F4B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D8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EA70-6D81-2B4C-8177-08B31C06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635</Words>
  <Characters>3556</Characters>
  <Application>Microsoft Macintosh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4151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36</cp:revision>
  <cp:lastPrinted>2014-01-22T12:21:00Z</cp:lastPrinted>
  <dcterms:created xsi:type="dcterms:W3CDTF">2014-01-21T18:48:00Z</dcterms:created>
  <dcterms:modified xsi:type="dcterms:W3CDTF">2014-01-22T20:27:00Z</dcterms:modified>
  <cp:category/>
</cp:coreProperties>
</file>