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BB2" w:rsidRDefault="00E47BB2" w:rsidP="00730CE0">
      <w:pPr>
        <w:rPr>
          <w:rFonts w:asciiTheme="majorHAnsi" w:hAnsiTheme="majorHAnsi"/>
        </w:rPr>
      </w:pPr>
      <w:bookmarkStart w:id="0" w:name="_GoBack"/>
      <w:bookmarkEnd w:id="0"/>
    </w:p>
    <w:p w:rsidR="00BD1332" w:rsidRDefault="00BD1332" w:rsidP="00BD1332">
      <w:pPr>
        <w:tabs>
          <w:tab w:val="left" w:pos="360"/>
        </w:tabs>
        <w:rPr>
          <w:rFonts w:asciiTheme="majorHAnsi" w:hAnsiTheme="majorHAnsi"/>
        </w:rPr>
      </w:pPr>
    </w:p>
    <w:p w:rsidR="00BD1332" w:rsidRDefault="002E2DD1" w:rsidP="002E2DD1">
      <w:pPr>
        <w:jc w:val="center"/>
        <w:rPr>
          <w:rFonts w:asciiTheme="majorHAnsi" w:hAnsiTheme="majorHAnsi"/>
          <w:b/>
          <w:sz w:val="28"/>
          <w:szCs w:val="28"/>
        </w:rPr>
      </w:pPr>
      <w:r>
        <w:rPr>
          <w:rFonts w:asciiTheme="majorHAnsi" w:hAnsiTheme="majorHAnsi"/>
          <w:b/>
          <w:sz w:val="28"/>
          <w:szCs w:val="28"/>
        </w:rPr>
        <w:t>OPRA Comments on Draft Behavior Support Rule</w:t>
      </w:r>
    </w:p>
    <w:p w:rsidR="002E2DD1" w:rsidRDefault="002E2DD1" w:rsidP="002E2DD1">
      <w:pPr>
        <w:jc w:val="center"/>
        <w:rPr>
          <w:rFonts w:asciiTheme="majorHAnsi" w:hAnsiTheme="majorHAnsi"/>
          <w:b/>
          <w:sz w:val="28"/>
          <w:szCs w:val="28"/>
        </w:rPr>
      </w:pPr>
    </w:p>
    <w:p w:rsidR="002E2DD1" w:rsidRDefault="002E2DD1" w:rsidP="002E2DD1">
      <w:pPr>
        <w:jc w:val="center"/>
        <w:rPr>
          <w:rFonts w:asciiTheme="majorHAnsi" w:hAnsiTheme="majorHAnsi"/>
          <w:b/>
          <w:sz w:val="28"/>
          <w:szCs w:val="28"/>
        </w:rPr>
      </w:pPr>
    </w:p>
    <w:p w:rsidR="00943BD5" w:rsidRDefault="00943BD5" w:rsidP="00943BD5">
      <w:pPr>
        <w:rPr>
          <w:rFonts w:asciiTheme="majorHAnsi" w:hAnsiTheme="majorHAnsi"/>
        </w:rPr>
      </w:pPr>
      <w:r w:rsidRPr="00943BD5">
        <w:rPr>
          <w:rFonts w:asciiTheme="majorHAnsi" w:hAnsiTheme="majorHAnsi"/>
        </w:rPr>
        <w:t>The Ohio Provider Resource Association (OPRA) is a statewide association of providers of services to individuals with developmental disabilities.  OPRA is a leader in efforts to collaboratively build a statewide service system that meets the needs of Ohioans with developmental disabilities.  Currently, OPRA's membership consists of more than 150 organizations, both for-profit and not-for-profit, providing services to more than 15,000 Ohioans with developmental disabilities.  Our mission is to support and provide advocacy for community-based service providers to ensure the availability of programs, services and funding adequate to support and assist individuals with developmental disabilities as they strive to achieve a life of increasing independence, productivity, and integration.</w:t>
      </w:r>
    </w:p>
    <w:p w:rsidR="00943BD5" w:rsidRDefault="00943BD5" w:rsidP="00943BD5">
      <w:pPr>
        <w:rPr>
          <w:rFonts w:asciiTheme="majorHAnsi" w:hAnsiTheme="majorHAnsi"/>
        </w:rPr>
      </w:pPr>
    </w:p>
    <w:p w:rsidR="009E4712" w:rsidRDefault="00943BD5" w:rsidP="00943BD5">
      <w:pPr>
        <w:rPr>
          <w:rFonts w:asciiTheme="majorHAnsi" w:hAnsiTheme="majorHAnsi"/>
        </w:rPr>
      </w:pPr>
      <w:r w:rsidRPr="00943BD5">
        <w:rPr>
          <w:rFonts w:asciiTheme="majorHAnsi" w:hAnsiTheme="majorHAnsi"/>
        </w:rPr>
        <w:t xml:space="preserve">Thank you for sharing the draft </w:t>
      </w:r>
      <w:r>
        <w:rPr>
          <w:rFonts w:asciiTheme="majorHAnsi" w:hAnsiTheme="majorHAnsi"/>
        </w:rPr>
        <w:t xml:space="preserve">Behavior Support Rule. </w:t>
      </w:r>
      <w:r>
        <w:rPr>
          <w:rFonts w:ascii="Calibri" w:hAnsi="Calibri"/>
        </w:rPr>
        <w:t>We appreciate the opportunity to comment and want to formally recognize the amount of work that has been devoted to this during the past several months.</w:t>
      </w:r>
      <w:r w:rsidRPr="00943BD5">
        <w:rPr>
          <w:rFonts w:asciiTheme="majorHAnsi" w:hAnsiTheme="majorHAnsi"/>
        </w:rPr>
        <w:t xml:space="preserve"> </w:t>
      </w:r>
      <w:r w:rsidR="009E4712" w:rsidRPr="00943BD5">
        <w:rPr>
          <w:rFonts w:asciiTheme="majorHAnsi" w:hAnsiTheme="majorHAnsi"/>
        </w:rPr>
        <w:t xml:space="preserve">Below is a summary of responses from the OPRA membership, which have been categorized by issue. </w:t>
      </w:r>
      <w:r>
        <w:rPr>
          <w:rFonts w:asciiTheme="majorHAnsi" w:hAnsiTheme="majorHAnsi"/>
        </w:rPr>
        <w:t xml:space="preserve">I have also included in a separate attachment, </w:t>
      </w:r>
      <w:r w:rsidR="009D7853">
        <w:rPr>
          <w:rFonts w:asciiTheme="majorHAnsi" w:hAnsiTheme="majorHAnsi"/>
        </w:rPr>
        <w:t xml:space="preserve">comments and feedback from four clinical psychologists who work in residential settings in different areas of the state. </w:t>
      </w:r>
      <w:r w:rsidR="002103C8">
        <w:rPr>
          <w:rFonts w:asciiTheme="majorHAnsi" w:hAnsiTheme="majorHAnsi"/>
        </w:rPr>
        <w:t>Their feedback is primarily devoted to the clinical aspects of the rule, but includes some concerns about the impact on the ICF programs and services.</w:t>
      </w:r>
      <w:r w:rsidR="00847DE5">
        <w:rPr>
          <w:rFonts w:asciiTheme="majorHAnsi" w:hAnsiTheme="majorHAnsi"/>
        </w:rPr>
        <w:t xml:space="preserve"> OPRA concurs with these comments.</w:t>
      </w:r>
    </w:p>
    <w:p w:rsidR="00211467" w:rsidRDefault="00211467" w:rsidP="00943BD5">
      <w:pPr>
        <w:rPr>
          <w:rFonts w:asciiTheme="majorHAnsi" w:hAnsiTheme="majorHAnsi"/>
        </w:rPr>
      </w:pPr>
    </w:p>
    <w:p w:rsidR="00211467" w:rsidRDefault="001468B1" w:rsidP="00943BD5">
      <w:pPr>
        <w:rPr>
          <w:rFonts w:asciiTheme="majorHAnsi" w:hAnsiTheme="majorHAnsi"/>
        </w:rPr>
      </w:pPr>
      <w:r>
        <w:rPr>
          <w:rFonts w:asciiTheme="majorHAnsi" w:hAnsiTheme="majorHAnsi"/>
          <w:b/>
        </w:rPr>
        <w:t>(</w:t>
      </w:r>
      <w:r w:rsidR="009A6A28">
        <w:rPr>
          <w:rFonts w:asciiTheme="majorHAnsi" w:hAnsiTheme="majorHAnsi"/>
          <w:b/>
        </w:rPr>
        <w:t>H</w:t>
      </w:r>
      <w:r>
        <w:rPr>
          <w:rFonts w:asciiTheme="majorHAnsi" w:hAnsiTheme="majorHAnsi"/>
          <w:b/>
        </w:rPr>
        <w:t>)(</w:t>
      </w:r>
      <w:r w:rsidR="009A6A28">
        <w:rPr>
          <w:rFonts w:asciiTheme="majorHAnsi" w:hAnsiTheme="majorHAnsi"/>
          <w:b/>
        </w:rPr>
        <w:t>12</w:t>
      </w:r>
      <w:r>
        <w:rPr>
          <w:rFonts w:asciiTheme="majorHAnsi" w:hAnsiTheme="majorHAnsi"/>
          <w:b/>
        </w:rPr>
        <w:t>) Restriction of an individual’s rights:</w:t>
      </w:r>
      <w:r w:rsidR="009A6A28">
        <w:rPr>
          <w:rFonts w:asciiTheme="majorHAnsi" w:hAnsiTheme="majorHAnsi"/>
          <w:b/>
        </w:rPr>
        <w:t xml:space="preserve"> </w:t>
      </w:r>
      <w:r w:rsidR="009A6A28">
        <w:rPr>
          <w:rFonts w:asciiTheme="majorHAnsi" w:hAnsiTheme="majorHAnsi"/>
        </w:rPr>
        <w:t>We received numerous comments on this provision. Examples were provided wherein the target behavior did not pose an “immediate risk of physical, emotional, or psychological harm to self or others” but clearly interfered with the individual’s growth and development, attainment of personally valued outcomes, legal status and/or integration into the community.</w:t>
      </w:r>
      <w:r w:rsidR="0059603E">
        <w:rPr>
          <w:rFonts w:asciiTheme="majorHAnsi" w:hAnsiTheme="majorHAnsi"/>
        </w:rPr>
        <w:t xml:space="preserve"> </w:t>
      </w:r>
      <w:r w:rsidR="0019127C">
        <w:rPr>
          <w:rFonts w:asciiTheme="majorHAnsi" w:hAnsiTheme="majorHAnsi"/>
        </w:rPr>
        <w:t xml:space="preserve">Medicaid services are required to </w:t>
      </w:r>
      <w:r w:rsidR="00E8788C">
        <w:rPr>
          <w:rFonts w:asciiTheme="majorHAnsi" w:hAnsiTheme="majorHAnsi"/>
        </w:rPr>
        <w:t>e</w:t>
      </w:r>
      <w:r w:rsidR="0019127C">
        <w:rPr>
          <w:rFonts w:asciiTheme="majorHAnsi" w:hAnsiTheme="majorHAnsi"/>
        </w:rPr>
        <w:t xml:space="preserve">nsure health and </w:t>
      </w:r>
      <w:r w:rsidR="00E8788C">
        <w:rPr>
          <w:rFonts w:asciiTheme="majorHAnsi" w:hAnsiTheme="majorHAnsi"/>
        </w:rPr>
        <w:t>welfare</w:t>
      </w:r>
      <w:r w:rsidR="0019127C">
        <w:rPr>
          <w:rFonts w:asciiTheme="majorHAnsi" w:hAnsiTheme="majorHAnsi"/>
        </w:rPr>
        <w:t xml:space="preserve">. We need to be mindful of this as we move forward. </w:t>
      </w:r>
      <w:r w:rsidR="0059603E">
        <w:rPr>
          <w:rFonts w:asciiTheme="majorHAnsi" w:hAnsiTheme="majorHAnsi"/>
        </w:rPr>
        <w:t>As discussed, we will share some specific examples at the next stakeholder meeting. We recommend that that an additional level of restrictive techniques be developed that addresses these situations and that implementation be contingent upon Human Rights prior authorization and HRC/Behavior Support Committee oversight.</w:t>
      </w:r>
    </w:p>
    <w:p w:rsidR="00C7472F" w:rsidRDefault="00C7472F" w:rsidP="00943BD5">
      <w:pPr>
        <w:rPr>
          <w:rFonts w:asciiTheme="majorHAnsi" w:hAnsiTheme="majorHAnsi"/>
        </w:rPr>
      </w:pPr>
    </w:p>
    <w:p w:rsidR="00C7472F" w:rsidRDefault="00C7472F" w:rsidP="00943BD5">
      <w:pPr>
        <w:rPr>
          <w:rFonts w:asciiTheme="majorHAnsi" w:hAnsiTheme="majorHAnsi"/>
        </w:rPr>
      </w:pPr>
      <w:r>
        <w:rPr>
          <w:rFonts w:asciiTheme="majorHAnsi" w:hAnsiTheme="majorHAnsi"/>
          <w:b/>
        </w:rPr>
        <w:t>(M)(2)(a)</w:t>
      </w:r>
      <w:r w:rsidR="00847DE5">
        <w:rPr>
          <w:rFonts w:asciiTheme="majorHAnsi" w:hAnsiTheme="majorHAnsi"/>
          <w:b/>
        </w:rPr>
        <w:t>-</w:t>
      </w:r>
      <w:r>
        <w:rPr>
          <w:rFonts w:asciiTheme="majorHAnsi" w:hAnsiTheme="majorHAnsi"/>
          <w:b/>
        </w:rPr>
        <w:t xml:space="preserve">(d) Human rights and ethical oversight committees: </w:t>
      </w:r>
      <w:r>
        <w:rPr>
          <w:rFonts w:asciiTheme="majorHAnsi" w:hAnsiTheme="majorHAnsi"/>
        </w:rPr>
        <w:t xml:space="preserve">As we have stated in previous comments, the HRC membership requirements as listed are simply not attainable. Members consistently report great difficulty in meeting the current requirements, which are </w:t>
      </w:r>
      <w:r w:rsidR="00847DE5">
        <w:rPr>
          <w:rFonts w:asciiTheme="majorHAnsi" w:hAnsiTheme="majorHAnsi"/>
        </w:rPr>
        <w:t xml:space="preserve">considerably </w:t>
      </w:r>
      <w:r>
        <w:rPr>
          <w:rFonts w:asciiTheme="majorHAnsi" w:hAnsiTheme="majorHAnsi"/>
        </w:rPr>
        <w:t xml:space="preserve">less onerous than those listed in the draft. </w:t>
      </w:r>
      <w:r w:rsidR="00847DE5">
        <w:rPr>
          <w:rFonts w:asciiTheme="majorHAnsi" w:hAnsiTheme="majorHAnsi"/>
        </w:rPr>
        <w:t>We recommend keeping the HRC structure as it currently exists.</w:t>
      </w:r>
      <w:r w:rsidR="00A739BD">
        <w:rPr>
          <w:rFonts w:asciiTheme="majorHAnsi" w:hAnsiTheme="majorHAnsi"/>
        </w:rPr>
        <w:t xml:space="preserve"> Concerns about possible HIPAA violations were also expressed, especially around individuals who live and/or work together. We request the department’s legal opinion on HIPPA compliance in HRC review and oversight.</w:t>
      </w:r>
    </w:p>
    <w:p w:rsidR="00847DE5" w:rsidRDefault="00847DE5" w:rsidP="00943BD5">
      <w:pPr>
        <w:rPr>
          <w:rFonts w:asciiTheme="majorHAnsi" w:hAnsiTheme="majorHAnsi"/>
        </w:rPr>
      </w:pPr>
    </w:p>
    <w:p w:rsidR="00847DE5" w:rsidRDefault="00BD66D6" w:rsidP="00943BD5">
      <w:pPr>
        <w:rPr>
          <w:rFonts w:asciiTheme="majorHAnsi" w:hAnsiTheme="majorHAnsi"/>
        </w:rPr>
      </w:pPr>
      <w:r>
        <w:rPr>
          <w:rFonts w:asciiTheme="majorHAnsi" w:hAnsiTheme="majorHAnsi"/>
          <w:b/>
        </w:rPr>
        <w:lastRenderedPageBreak/>
        <w:t>(M)(6)(a)-(j)</w:t>
      </w:r>
      <w:r w:rsidR="00847DE5">
        <w:rPr>
          <w:rFonts w:asciiTheme="majorHAnsi" w:hAnsiTheme="majorHAnsi"/>
          <w:b/>
        </w:rPr>
        <w:t xml:space="preserve"> HRC department approved training: </w:t>
      </w:r>
      <w:r w:rsidR="00847DE5">
        <w:rPr>
          <w:rFonts w:asciiTheme="majorHAnsi" w:hAnsiTheme="majorHAnsi"/>
        </w:rPr>
        <w:t>Again, there were numerous comments on this provision. The language does not specify the length of training, which could be extremely problematic once DODD develops parameters. As the rule currently exists, it is difficult enough to find volunteers for HRC’s</w:t>
      </w:r>
      <w:r w:rsidR="00E96E24">
        <w:rPr>
          <w:rFonts w:asciiTheme="majorHAnsi" w:hAnsiTheme="majorHAnsi"/>
        </w:rPr>
        <w:t>. Adding additional time for a volunteer seems counter-productive to the establishment of full and functioning committee</w:t>
      </w:r>
      <w:r w:rsidR="00366810">
        <w:rPr>
          <w:rFonts w:asciiTheme="majorHAnsi" w:hAnsiTheme="majorHAnsi"/>
        </w:rPr>
        <w:t>s</w:t>
      </w:r>
      <w:r w:rsidR="00E96E24">
        <w:rPr>
          <w:rFonts w:asciiTheme="majorHAnsi" w:hAnsiTheme="majorHAnsi"/>
        </w:rPr>
        <w:t xml:space="preserve"> as it will make it that much harder to recruit and retain members. The training requirements for HRC members appears to be more stringent the requirements for plan authors.</w:t>
      </w:r>
    </w:p>
    <w:p w:rsidR="0019127C" w:rsidRDefault="0019127C" w:rsidP="00943BD5">
      <w:pPr>
        <w:rPr>
          <w:rFonts w:asciiTheme="majorHAnsi" w:hAnsiTheme="majorHAnsi"/>
        </w:rPr>
      </w:pPr>
    </w:p>
    <w:p w:rsidR="0019127C" w:rsidRDefault="00BD66D6" w:rsidP="00943BD5">
      <w:pPr>
        <w:rPr>
          <w:rFonts w:asciiTheme="majorHAnsi" w:hAnsiTheme="majorHAnsi"/>
        </w:rPr>
      </w:pPr>
      <w:r>
        <w:rPr>
          <w:rFonts w:asciiTheme="majorHAnsi" w:hAnsiTheme="majorHAnsi"/>
          <w:b/>
        </w:rPr>
        <w:t xml:space="preserve">(O) Analysis of risk reduction strategies: </w:t>
      </w:r>
      <w:r>
        <w:rPr>
          <w:rFonts w:asciiTheme="majorHAnsi" w:hAnsiTheme="majorHAnsi"/>
        </w:rPr>
        <w:t xml:space="preserve">This imposes yet another set of requirements on volunteers and adds </w:t>
      </w:r>
      <w:r w:rsidR="00027C01">
        <w:rPr>
          <w:rFonts w:asciiTheme="majorHAnsi" w:hAnsiTheme="majorHAnsi"/>
        </w:rPr>
        <w:t xml:space="preserve">yet </w:t>
      </w:r>
      <w:r>
        <w:rPr>
          <w:rFonts w:asciiTheme="majorHAnsi" w:hAnsiTheme="majorHAnsi"/>
        </w:rPr>
        <w:t>another</w:t>
      </w:r>
      <w:r w:rsidR="00027C01">
        <w:rPr>
          <w:rFonts w:asciiTheme="majorHAnsi" w:hAnsiTheme="majorHAnsi"/>
        </w:rPr>
        <w:t xml:space="preserve"> </w:t>
      </w:r>
      <w:r>
        <w:rPr>
          <w:rFonts w:asciiTheme="majorHAnsi" w:hAnsiTheme="majorHAnsi"/>
        </w:rPr>
        <w:t xml:space="preserve">regulatory </w:t>
      </w:r>
      <w:r w:rsidR="00027C01">
        <w:rPr>
          <w:rFonts w:asciiTheme="majorHAnsi" w:hAnsiTheme="majorHAnsi"/>
        </w:rPr>
        <w:t xml:space="preserve">based </w:t>
      </w:r>
      <w:r>
        <w:rPr>
          <w:rFonts w:asciiTheme="majorHAnsi" w:hAnsiTheme="majorHAnsi"/>
        </w:rPr>
        <w:t>process for ICF’s. We agree that individual plans need HRC oversight but disagree that this over-arching analysis will benefit the system or those receiving services.</w:t>
      </w:r>
      <w:r w:rsidR="00027C01">
        <w:rPr>
          <w:rFonts w:asciiTheme="majorHAnsi" w:hAnsiTheme="majorHAnsi"/>
        </w:rPr>
        <w:t xml:space="preserve"> </w:t>
      </w:r>
    </w:p>
    <w:p w:rsidR="00027C01" w:rsidRDefault="00027C01" w:rsidP="00943BD5">
      <w:pPr>
        <w:rPr>
          <w:rFonts w:asciiTheme="majorHAnsi" w:hAnsiTheme="majorHAnsi"/>
        </w:rPr>
      </w:pPr>
    </w:p>
    <w:p w:rsidR="00027C01" w:rsidRDefault="00027C01" w:rsidP="00943BD5">
      <w:pPr>
        <w:rPr>
          <w:rFonts w:asciiTheme="majorHAnsi" w:hAnsiTheme="majorHAnsi"/>
        </w:rPr>
      </w:pPr>
      <w:r>
        <w:rPr>
          <w:rFonts w:asciiTheme="majorHAnsi" w:hAnsiTheme="majorHAnsi"/>
          <w:b/>
        </w:rPr>
        <w:t xml:space="preserve">(I)(2)(a) Medication for behavior control: </w:t>
      </w:r>
      <w:r>
        <w:rPr>
          <w:rFonts w:asciiTheme="majorHAnsi" w:hAnsiTheme="majorHAnsi"/>
        </w:rPr>
        <w:t>This provision appears to minimize the needs of individuals who have been dually diagnosed and who may require medication for reasons other than preventing incidents that pose an immediate risk of harm.</w:t>
      </w:r>
      <w:r w:rsidR="00E854A1">
        <w:rPr>
          <w:rFonts w:asciiTheme="majorHAnsi" w:hAnsiTheme="majorHAnsi"/>
        </w:rPr>
        <w:t xml:space="preserve"> It is important that the service system meet the needs of individuals served, including mental health needs. All treatment options (therapies, support groups, medication) should be recognized and made available to individuals with DD.</w:t>
      </w:r>
      <w:r w:rsidR="003B0EF2">
        <w:rPr>
          <w:rFonts w:asciiTheme="majorHAnsi" w:hAnsiTheme="majorHAnsi"/>
        </w:rPr>
        <w:t xml:space="preserve"> </w:t>
      </w:r>
    </w:p>
    <w:p w:rsidR="00867685" w:rsidRDefault="00867685" w:rsidP="00943BD5">
      <w:pPr>
        <w:rPr>
          <w:rFonts w:asciiTheme="majorHAnsi" w:hAnsiTheme="majorHAnsi"/>
        </w:rPr>
      </w:pPr>
    </w:p>
    <w:p w:rsidR="00867685" w:rsidRDefault="00867685" w:rsidP="00943BD5">
      <w:pPr>
        <w:rPr>
          <w:rFonts w:asciiTheme="majorHAnsi" w:hAnsiTheme="majorHAnsi"/>
        </w:rPr>
      </w:pPr>
      <w:r>
        <w:rPr>
          <w:rFonts w:asciiTheme="majorHAnsi" w:hAnsiTheme="majorHAnsi"/>
          <w:b/>
        </w:rPr>
        <w:t xml:space="preserve">Time Out: </w:t>
      </w:r>
      <w:r w:rsidR="003B0EF2">
        <w:rPr>
          <w:rFonts w:asciiTheme="majorHAnsi" w:hAnsiTheme="majorHAnsi"/>
        </w:rPr>
        <w:t xml:space="preserve">“Child” needs to be defined. Is a child anyone who is not yet 22? Someone who is still in high school? Or under 18 as it is for individuals without developmental disabilities?  Time out is specifically addressed in the </w:t>
      </w:r>
      <w:r w:rsidR="00753359">
        <w:rPr>
          <w:rFonts w:asciiTheme="majorHAnsi" w:hAnsiTheme="majorHAnsi"/>
        </w:rPr>
        <w:t xml:space="preserve">ICF </w:t>
      </w:r>
      <w:r w:rsidR="003B0EF2">
        <w:rPr>
          <w:rFonts w:asciiTheme="majorHAnsi" w:hAnsiTheme="majorHAnsi"/>
        </w:rPr>
        <w:t>Medicaid interpretive guidelines and regulated by ODH and CMS.</w:t>
      </w:r>
      <w:r w:rsidR="00753359">
        <w:rPr>
          <w:rFonts w:asciiTheme="majorHAnsi" w:hAnsiTheme="majorHAnsi"/>
        </w:rPr>
        <w:t xml:space="preserve"> The complete elimination of time out will prohibit the use of a strategy that has proven successful for a </w:t>
      </w:r>
      <w:r w:rsidR="00753359" w:rsidRPr="00753359">
        <w:rPr>
          <w:rFonts w:asciiTheme="majorHAnsi" w:hAnsiTheme="majorHAnsi"/>
          <w:i/>
        </w:rPr>
        <w:t>very small</w:t>
      </w:r>
      <w:r w:rsidR="00753359">
        <w:rPr>
          <w:rFonts w:asciiTheme="majorHAnsi" w:hAnsiTheme="majorHAnsi"/>
        </w:rPr>
        <w:t xml:space="preserve"> number of individuals. We </w:t>
      </w:r>
      <w:r w:rsidR="000C377D">
        <w:rPr>
          <w:rFonts w:asciiTheme="majorHAnsi" w:hAnsiTheme="majorHAnsi"/>
        </w:rPr>
        <w:t>believe</w:t>
      </w:r>
      <w:r w:rsidR="00753359">
        <w:rPr>
          <w:rFonts w:asciiTheme="majorHAnsi" w:hAnsiTheme="majorHAnsi"/>
        </w:rPr>
        <w:t xml:space="preserve"> that it</w:t>
      </w:r>
      <w:r w:rsidR="000C377D">
        <w:rPr>
          <w:rFonts w:asciiTheme="majorHAnsi" w:hAnsiTheme="majorHAnsi"/>
        </w:rPr>
        <w:t xml:space="preserve"> </w:t>
      </w:r>
      <w:r w:rsidR="00753359">
        <w:rPr>
          <w:rFonts w:asciiTheme="majorHAnsi" w:hAnsiTheme="majorHAnsi"/>
        </w:rPr>
        <w:t>s</w:t>
      </w:r>
      <w:r w:rsidR="000C377D">
        <w:rPr>
          <w:rFonts w:asciiTheme="majorHAnsi" w:hAnsiTheme="majorHAnsi"/>
        </w:rPr>
        <w:t>hould</w:t>
      </w:r>
      <w:r w:rsidR="00753359">
        <w:rPr>
          <w:rFonts w:asciiTheme="majorHAnsi" w:hAnsiTheme="majorHAnsi"/>
        </w:rPr>
        <w:t xml:space="preserve">  be </w:t>
      </w:r>
      <w:r w:rsidR="000C377D">
        <w:rPr>
          <w:rFonts w:asciiTheme="majorHAnsi" w:hAnsiTheme="majorHAnsi"/>
        </w:rPr>
        <w:t>used in only the most difficult of circumstances when other</w:t>
      </w:r>
      <w:r w:rsidR="00BB162E">
        <w:rPr>
          <w:rFonts w:asciiTheme="majorHAnsi" w:hAnsiTheme="majorHAnsi"/>
        </w:rPr>
        <w:t xml:space="preserve"> </w:t>
      </w:r>
      <w:r w:rsidR="000C377D">
        <w:rPr>
          <w:rFonts w:asciiTheme="majorHAnsi" w:hAnsiTheme="majorHAnsi"/>
        </w:rPr>
        <w:t xml:space="preserve">measures have proven unsuccessful and that it </w:t>
      </w:r>
      <w:r w:rsidR="00BB162E">
        <w:rPr>
          <w:rFonts w:asciiTheme="majorHAnsi" w:hAnsiTheme="majorHAnsi"/>
        </w:rPr>
        <w:t xml:space="preserve">should </w:t>
      </w:r>
      <w:r w:rsidR="000C377D">
        <w:rPr>
          <w:rFonts w:asciiTheme="majorHAnsi" w:hAnsiTheme="majorHAnsi"/>
        </w:rPr>
        <w:t xml:space="preserve">be </w:t>
      </w:r>
      <w:r w:rsidR="00BB162E">
        <w:rPr>
          <w:rFonts w:asciiTheme="majorHAnsi" w:hAnsiTheme="majorHAnsi"/>
        </w:rPr>
        <w:t xml:space="preserve">very </w:t>
      </w:r>
      <w:r w:rsidR="00753359">
        <w:rPr>
          <w:rFonts w:asciiTheme="majorHAnsi" w:hAnsiTheme="majorHAnsi"/>
        </w:rPr>
        <w:t>closely monitored</w:t>
      </w:r>
      <w:r w:rsidR="000C377D">
        <w:rPr>
          <w:rFonts w:asciiTheme="majorHAnsi" w:hAnsiTheme="majorHAnsi"/>
        </w:rPr>
        <w:t>. We</w:t>
      </w:r>
      <w:r w:rsidR="00753359">
        <w:rPr>
          <w:rFonts w:asciiTheme="majorHAnsi" w:hAnsiTheme="majorHAnsi"/>
        </w:rPr>
        <w:t xml:space="preserve"> would recommend that additional oversight provisions be developed rather than eliminating it completely. We can provide specific examples if needed.</w:t>
      </w:r>
    </w:p>
    <w:p w:rsidR="00BB162E" w:rsidRDefault="00BB162E" w:rsidP="00943BD5">
      <w:pPr>
        <w:rPr>
          <w:rFonts w:asciiTheme="majorHAnsi" w:hAnsiTheme="majorHAnsi"/>
        </w:rPr>
      </w:pPr>
    </w:p>
    <w:p w:rsidR="00BB162E" w:rsidRDefault="00BB162E" w:rsidP="00943BD5">
      <w:pPr>
        <w:rPr>
          <w:rFonts w:asciiTheme="majorHAnsi" w:hAnsiTheme="majorHAnsi"/>
        </w:rPr>
      </w:pPr>
      <w:r>
        <w:rPr>
          <w:rFonts w:asciiTheme="majorHAnsi" w:hAnsiTheme="majorHAnsi"/>
          <w:b/>
        </w:rPr>
        <w:t xml:space="preserve">Additional DODD ICF reporting and oversight: </w:t>
      </w:r>
      <w:r>
        <w:rPr>
          <w:rFonts w:asciiTheme="majorHAnsi" w:hAnsiTheme="majorHAnsi"/>
        </w:rPr>
        <w:t>As noted above, ICF’s are currently regulated by ODH via CMS regulations. We oppose any additional reporting, oversight or con</w:t>
      </w:r>
      <w:r w:rsidR="00D974FC">
        <w:rPr>
          <w:rFonts w:asciiTheme="majorHAnsi" w:hAnsiTheme="majorHAnsi"/>
        </w:rPr>
        <w:t xml:space="preserve">flicting regulatory provisions that are contained in the draft rule. </w:t>
      </w:r>
    </w:p>
    <w:p w:rsidR="00D974FC" w:rsidRDefault="00D974FC" w:rsidP="00943BD5">
      <w:pPr>
        <w:rPr>
          <w:rFonts w:asciiTheme="majorHAnsi" w:hAnsiTheme="majorHAnsi"/>
        </w:rPr>
      </w:pPr>
    </w:p>
    <w:p w:rsidR="00D974FC" w:rsidRPr="00BB162E" w:rsidRDefault="00D974FC" w:rsidP="00943BD5">
      <w:pPr>
        <w:rPr>
          <w:rFonts w:asciiTheme="majorHAnsi" w:hAnsiTheme="majorHAnsi"/>
        </w:rPr>
      </w:pPr>
      <w:r>
        <w:rPr>
          <w:rFonts w:asciiTheme="majorHAnsi" w:hAnsiTheme="majorHAnsi"/>
        </w:rPr>
        <w:t>Again, thank you for the opportunity to comment. We look forward to working with you to ensure that quality supports can be provided while lessening the administrative burdens and reducing and/or maintaining the current costs of behavior support planning and implementation.</w:t>
      </w:r>
    </w:p>
    <w:p w:rsidR="00BB162E" w:rsidRDefault="00BB162E" w:rsidP="00943BD5">
      <w:pPr>
        <w:rPr>
          <w:rFonts w:asciiTheme="majorHAnsi" w:hAnsiTheme="majorHAnsi"/>
        </w:rPr>
      </w:pPr>
    </w:p>
    <w:p w:rsidR="00BB162E" w:rsidRPr="003B0EF2" w:rsidRDefault="00BB162E" w:rsidP="00943BD5">
      <w:pPr>
        <w:rPr>
          <w:rFonts w:asciiTheme="majorHAnsi" w:hAnsiTheme="majorHAnsi"/>
        </w:rPr>
      </w:pPr>
    </w:p>
    <w:sectPr w:rsidR="00BB162E" w:rsidRPr="003B0EF2" w:rsidSect="00713CCE">
      <w:headerReference w:type="first" r:id="rId9"/>
      <w:footerReference w:type="first" r:id="rId10"/>
      <w:pgSz w:w="12240" w:h="15840" w:code="1"/>
      <w:pgMar w:top="1080" w:right="1080" w:bottom="1080" w:left="1080" w:header="45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D29" w:rsidRDefault="00203D29" w:rsidP="005A650E">
      <w:r>
        <w:separator/>
      </w:r>
    </w:p>
  </w:endnote>
  <w:endnote w:type="continuationSeparator" w:id="0">
    <w:p w:rsidR="00203D29" w:rsidRDefault="00203D29" w:rsidP="005A6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0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HGｺﾞｼｯｸM">
    <w:panose1 w:val="00000000000000000000"/>
    <w:charset w:val="00"/>
    <w:family w:val="roman"/>
    <w:notTrueType/>
    <w:pitch w:val="default"/>
  </w:font>
  <w:font w:name="Tahoma">
    <w:panose1 w:val="020B0604030504040204"/>
    <w:charset w:val="00"/>
    <w:family w:val="auto"/>
    <w:pitch w:val="variable"/>
    <w:sig w:usb0="00000003"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 w:name="SimSun">
    <w:altName w:val="宋体"/>
    <w:panose1 w:val="00000000000000000000"/>
    <w:charset w:val="86"/>
    <w:family w:val="auto"/>
    <w:notTrueType/>
    <w:pitch w:val="variable"/>
    <w:sig w:usb0="00000001" w:usb1="080E0000" w:usb2="00000010" w:usb3="00000000" w:csb0="00040000" w:csb1="00000000"/>
  </w:font>
  <w:font w:name="Consolas">
    <w:panose1 w:val="020B0609020204030204"/>
    <w:charset w:val="00"/>
    <w:family w:val="auto"/>
    <w:pitch w:val="variable"/>
    <w:sig w:usb0="E10002FF" w:usb1="4000FCFF" w:usb2="00000009" w:usb3="00000000" w:csb0="0000019F" w:csb1="00000000"/>
  </w:font>
  <w:font w:name="HG明朝B">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62E" w:rsidRPr="008238BF" w:rsidRDefault="00BB162E" w:rsidP="008238BF">
    <w:pPr>
      <w:pStyle w:val="Footer"/>
      <w:ind w:left="-720" w:right="-720"/>
      <w:jc w:val="center"/>
      <w:rPr>
        <w:rFonts w:asciiTheme="majorHAnsi" w:hAnsiTheme="majorHAnsi"/>
      </w:rPr>
    </w:pPr>
    <w:r w:rsidRPr="008238BF">
      <w:rPr>
        <w:rFonts w:asciiTheme="majorHAnsi" w:hAnsiTheme="majorHAnsi"/>
        <w:b/>
        <w:color w:val="548DD4" w:themeColor="text2" w:themeTint="99"/>
        <w:sz w:val="20"/>
        <w:szCs w:val="20"/>
      </w:rPr>
      <w:t>800-686-5523  •  614-224-6772  •  Fax 614-224-3340  •  1152 Goodale Blvd  •  Columbus, OH 43212  •  www.opra.org</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D29" w:rsidRDefault="00203D29" w:rsidP="005A650E">
      <w:r>
        <w:separator/>
      </w:r>
    </w:p>
  </w:footnote>
  <w:footnote w:type="continuationSeparator" w:id="0">
    <w:p w:rsidR="00203D29" w:rsidRDefault="00203D29" w:rsidP="005A650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62E" w:rsidRDefault="00BB162E" w:rsidP="00713CCE">
    <w:r>
      <w:rPr>
        <w:noProof/>
      </w:rPr>
      <w:drawing>
        <wp:anchor distT="0" distB="0" distL="114300" distR="114300" simplePos="0" relativeHeight="251658240" behindDoc="1" locked="0" layoutInCell="1" allowOverlap="1" wp14:anchorId="04BD1363" wp14:editId="649D747C">
          <wp:simplePos x="0" y="0"/>
          <wp:positionH relativeFrom="page">
            <wp:align>center</wp:align>
          </wp:positionH>
          <wp:positionV relativeFrom="paragraph">
            <wp:posOffset>0</wp:posOffset>
          </wp:positionV>
          <wp:extent cx="6845794" cy="1353312"/>
          <wp:effectExtent l="0" t="0" r="0" b="0"/>
          <wp:wrapTight wrapText="bothSides">
            <wp:wrapPolygon edited="0">
              <wp:start x="0" y="0"/>
              <wp:lineTo x="0" y="21286"/>
              <wp:lineTo x="21520" y="21286"/>
              <wp:lineTo x="2152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0years_Pres letter bann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45794" cy="135331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897419"/>
    <w:multiLevelType w:val="hybridMultilevel"/>
    <w:tmpl w:val="42DEA01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E20B63"/>
    <w:multiLevelType w:val="hybridMultilevel"/>
    <w:tmpl w:val="2F6A70D4"/>
    <w:lvl w:ilvl="0" w:tplc="C40CA48A">
      <w:start w:val="1"/>
      <w:numFmt w:val="decimal"/>
      <w:lvlText w:val="%1."/>
      <w:lvlJc w:val="left"/>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50E"/>
    <w:rsid w:val="00024E4B"/>
    <w:rsid w:val="00027C01"/>
    <w:rsid w:val="00046C2E"/>
    <w:rsid w:val="000B7E61"/>
    <w:rsid w:val="000C377D"/>
    <w:rsid w:val="000E124F"/>
    <w:rsid w:val="000F6040"/>
    <w:rsid w:val="00101791"/>
    <w:rsid w:val="001100B0"/>
    <w:rsid w:val="001456BA"/>
    <w:rsid w:val="001468B1"/>
    <w:rsid w:val="001619FA"/>
    <w:rsid w:val="0019127C"/>
    <w:rsid w:val="001914E3"/>
    <w:rsid w:val="001B09DF"/>
    <w:rsid w:val="001B57E7"/>
    <w:rsid w:val="001C3EEA"/>
    <w:rsid w:val="001E3D6F"/>
    <w:rsid w:val="00200343"/>
    <w:rsid w:val="002014B3"/>
    <w:rsid w:val="00203D29"/>
    <w:rsid w:val="002103C8"/>
    <w:rsid w:val="00211467"/>
    <w:rsid w:val="00247DA3"/>
    <w:rsid w:val="00283177"/>
    <w:rsid w:val="0029531D"/>
    <w:rsid w:val="002E2DD1"/>
    <w:rsid w:val="002F347D"/>
    <w:rsid w:val="00303D3F"/>
    <w:rsid w:val="003639DB"/>
    <w:rsid w:val="00366810"/>
    <w:rsid w:val="00385179"/>
    <w:rsid w:val="003B0EF2"/>
    <w:rsid w:val="003C2CE1"/>
    <w:rsid w:val="003C3841"/>
    <w:rsid w:val="003E1C26"/>
    <w:rsid w:val="0040492C"/>
    <w:rsid w:val="00444A8A"/>
    <w:rsid w:val="00454DDC"/>
    <w:rsid w:val="0046026C"/>
    <w:rsid w:val="00464D5E"/>
    <w:rsid w:val="004834FE"/>
    <w:rsid w:val="00493153"/>
    <w:rsid w:val="00495801"/>
    <w:rsid w:val="004C5E85"/>
    <w:rsid w:val="004D2FAD"/>
    <w:rsid w:val="004D4D80"/>
    <w:rsid w:val="004D53BE"/>
    <w:rsid w:val="0053237F"/>
    <w:rsid w:val="005367AB"/>
    <w:rsid w:val="00560E1D"/>
    <w:rsid w:val="00571835"/>
    <w:rsid w:val="00575823"/>
    <w:rsid w:val="00590433"/>
    <w:rsid w:val="0059603E"/>
    <w:rsid w:val="005A650E"/>
    <w:rsid w:val="005B72C6"/>
    <w:rsid w:val="005D65F4"/>
    <w:rsid w:val="005F0AE4"/>
    <w:rsid w:val="00606CF7"/>
    <w:rsid w:val="00632600"/>
    <w:rsid w:val="00634351"/>
    <w:rsid w:val="00644D8E"/>
    <w:rsid w:val="006600E1"/>
    <w:rsid w:val="006D39C1"/>
    <w:rsid w:val="00713CCE"/>
    <w:rsid w:val="00730CE0"/>
    <w:rsid w:val="00753359"/>
    <w:rsid w:val="007662EB"/>
    <w:rsid w:val="00770673"/>
    <w:rsid w:val="00780CAB"/>
    <w:rsid w:val="007B4A54"/>
    <w:rsid w:val="007C0412"/>
    <w:rsid w:val="007E6501"/>
    <w:rsid w:val="008238BF"/>
    <w:rsid w:val="00847DE5"/>
    <w:rsid w:val="00863A64"/>
    <w:rsid w:val="00867685"/>
    <w:rsid w:val="008A3B3A"/>
    <w:rsid w:val="00900AC3"/>
    <w:rsid w:val="00914C21"/>
    <w:rsid w:val="0091691A"/>
    <w:rsid w:val="00922E4E"/>
    <w:rsid w:val="00937917"/>
    <w:rsid w:val="00943BD5"/>
    <w:rsid w:val="009A4474"/>
    <w:rsid w:val="009A6A28"/>
    <w:rsid w:val="009D7853"/>
    <w:rsid w:val="009E4712"/>
    <w:rsid w:val="009F0B6A"/>
    <w:rsid w:val="009F538A"/>
    <w:rsid w:val="00A074CE"/>
    <w:rsid w:val="00A114B0"/>
    <w:rsid w:val="00A137F9"/>
    <w:rsid w:val="00A15B04"/>
    <w:rsid w:val="00A739BD"/>
    <w:rsid w:val="00A93673"/>
    <w:rsid w:val="00AC1659"/>
    <w:rsid w:val="00B3482D"/>
    <w:rsid w:val="00B42262"/>
    <w:rsid w:val="00B5477B"/>
    <w:rsid w:val="00B62FA4"/>
    <w:rsid w:val="00B848A7"/>
    <w:rsid w:val="00B961AB"/>
    <w:rsid w:val="00BB162E"/>
    <w:rsid w:val="00BD05AB"/>
    <w:rsid w:val="00BD1332"/>
    <w:rsid w:val="00BD536B"/>
    <w:rsid w:val="00BD66D6"/>
    <w:rsid w:val="00C05E7C"/>
    <w:rsid w:val="00C27D04"/>
    <w:rsid w:val="00C7472F"/>
    <w:rsid w:val="00D3756C"/>
    <w:rsid w:val="00D56A8F"/>
    <w:rsid w:val="00D80781"/>
    <w:rsid w:val="00D974FC"/>
    <w:rsid w:val="00DA1DA2"/>
    <w:rsid w:val="00DF4C96"/>
    <w:rsid w:val="00E47BB2"/>
    <w:rsid w:val="00E47FD9"/>
    <w:rsid w:val="00E56023"/>
    <w:rsid w:val="00E854A1"/>
    <w:rsid w:val="00E8788C"/>
    <w:rsid w:val="00E96E24"/>
    <w:rsid w:val="00EA5A95"/>
    <w:rsid w:val="00ED0A06"/>
    <w:rsid w:val="00EF0126"/>
    <w:rsid w:val="00F9293A"/>
    <w:rsid w:val="00FC2E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ajorBidi"/>
        <w:sz w:val="28"/>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FAD"/>
    <w:rPr>
      <w:rFonts w:ascii="Times New Roman" w:eastAsia="Times New Roman" w:hAnsi="Times New Roman" w:cs="Times New Roman"/>
      <w:sz w:val="24"/>
    </w:rPr>
  </w:style>
  <w:style w:type="paragraph" w:styleId="Heading1">
    <w:name w:val="heading 1"/>
    <w:basedOn w:val="Normal"/>
    <w:next w:val="Normal"/>
    <w:link w:val="Heading1Char"/>
    <w:qFormat/>
    <w:rsid w:val="00FC2EBC"/>
    <w:pPr>
      <w:keepNext/>
      <w:outlineLvl w:val="0"/>
    </w:pPr>
    <w:rPr>
      <w:rFonts w:ascii="Arial" w:hAnsi="Arial"/>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367AB"/>
    <w:pPr>
      <w:framePr w:w="7920" w:h="1980" w:hRule="exact" w:hSpace="180" w:wrap="auto" w:hAnchor="page" w:xAlign="center" w:yAlign="bottom"/>
      <w:ind w:left="2880"/>
    </w:pPr>
    <w:rPr>
      <w:rFonts w:eastAsiaTheme="majorEastAsia"/>
    </w:rPr>
  </w:style>
  <w:style w:type="paragraph" w:styleId="EnvelopeReturn">
    <w:name w:val="envelope return"/>
    <w:basedOn w:val="Normal"/>
    <w:uiPriority w:val="99"/>
    <w:semiHidden/>
    <w:unhideWhenUsed/>
    <w:rsid w:val="005367AB"/>
    <w:rPr>
      <w:rFonts w:eastAsiaTheme="majorEastAsia"/>
      <w:sz w:val="20"/>
      <w:szCs w:val="20"/>
    </w:rPr>
  </w:style>
  <w:style w:type="paragraph" w:styleId="Header">
    <w:name w:val="header"/>
    <w:basedOn w:val="Normal"/>
    <w:link w:val="HeaderChar"/>
    <w:uiPriority w:val="99"/>
    <w:unhideWhenUsed/>
    <w:rsid w:val="005A650E"/>
    <w:pPr>
      <w:tabs>
        <w:tab w:val="center" w:pos="4680"/>
        <w:tab w:val="right" w:pos="9360"/>
      </w:tabs>
    </w:pPr>
  </w:style>
  <w:style w:type="character" w:customStyle="1" w:styleId="HeaderChar">
    <w:name w:val="Header Char"/>
    <w:basedOn w:val="DefaultParagraphFont"/>
    <w:link w:val="Header"/>
    <w:uiPriority w:val="99"/>
    <w:rsid w:val="005A650E"/>
  </w:style>
  <w:style w:type="paragraph" w:styleId="Footer">
    <w:name w:val="footer"/>
    <w:basedOn w:val="Normal"/>
    <w:link w:val="FooterChar"/>
    <w:uiPriority w:val="99"/>
    <w:unhideWhenUsed/>
    <w:rsid w:val="005A650E"/>
    <w:pPr>
      <w:tabs>
        <w:tab w:val="center" w:pos="4680"/>
        <w:tab w:val="right" w:pos="9360"/>
      </w:tabs>
    </w:pPr>
  </w:style>
  <w:style w:type="character" w:customStyle="1" w:styleId="FooterChar">
    <w:name w:val="Footer Char"/>
    <w:basedOn w:val="DefaultParagraphFont"/>
    <w:link w:val="Footer"/>
    <w:uiPriority w:val="99"/>
    <w:rsid w:val="005A650E"/>
  </w:style>
  <w:style w:type="paragraph" w:styleId="BalloonText">
    <w:name w:val="Balloon Text"/>
    <w:basedOn w:val="Normal"/>
    <w:link w:val="BalloonTextChar"/>
    <w:uiPriority w:val="99"/>
    <w:semiHidden/>
    <w:unhideWhenUsed/>
    <w:rsid w:val="005A650E"/>
    <w:rPr>
      <w:rFonts w:ascii="Tahoma" w:hAnsi="Tahoma" w:cs="Tahoma"/>
      <w:sz w:val="16"/>
      <w:szCs w:val="16"/>
    </w:rPr>
  </w:style>
  <w:style w:type="character" w:customStyle="1" w:styleId="BalloonTextChar">
    <w:name w:val="Balloon Text Char"/>
    <w:basedOn w:val="DefaultParagraphFont"/>
    <w:link w:val="BalloonText"/>
    <w:uiPriority w:val="99"/>
    <w:semiHidden/>
    <w:rsid w:val="005A650E"/>
    <w:rPr>
      <w:rFonts w:ascii="Tahoma" w:hAnsi="Tahoma" w:cs="Tahoma"/>
      <w:sz w:val="16"/>
      <w:szCs w:val="16"/>
    </w:rPr>
  </w:style>
  <w:style w:type="paragraph" w:customStyle="1" w:styleId="DocumentLabel">
    <w:name w:val="Document Label"/>
    <w:basedOn w:val="Normal"/>
    <w:rsid w:val="004D2FAD"/>
    <w:pPr>
      <w:keepNext/>
      <w:keepLines/>
      <w:spacing w:before="400" w:after="120" w:line="240" w:lineRule="atLeast"/>
    </w:pPr>
    <w:rPr>
      <w:rFonts w:ascii="Arial Black" w:hAnsi="Arial Black"/>
      <w:spacing w:val="-100"/>
      <w:kern w:val="28"/>
      <w:sz w:val="108"/>
      <w:szCs w:val="20"/>
    </w:rPr>
  </w:style>
  <w:style w:type="character" w:styleId="Emphasis">
    <w:name w:val="Emphasis"/>
    <w:uiPriority w:val="20"/>
    <w:qFormat/>
    <w:rsid w:val="004D2FAD"/>
    <w:rPr>
      <w:rFonts w:ascii="Arial Black" w:hAnsi="Arial Black"/>
      <w:sz w:val="18"/>
    </w:rPr>
  </w:style>
  <w:style w:type="paragraph" w:styleId="MessageHeader">
    <w:name w:val="Message Header"/>
    <w:basedOn w:val="BodyText"/>
    <w:link w:val="MessageHeaderChar"/>
    <w:rsid w:val="004D2FAD"/>
    <w:pPr>
      <w:keepLines/>
      <w:tabs>
        <w:tab w:val="left" w:pos="720"/>
        <w:tab w:val="left" w:pos="4320"/>
        <w:tab w:val="left" w:pos="5040"/>
        <w:tab w:val="right" w:pos="8640"/>
      </w:tabs>
      <w:spacing w:after="40" w:line="440" w:lineRule="atLeast"/>
      <w:ind w:left="720" w:hanging="720"/>
    </w:pPr>
    <w:rPr>
      <w:rFonts w:ascii="Arial" w:hAnsi="Arial"/>
      <w:spacing w:val="-5"/>
      <w:sz w:val="20"/>
      <w:szCs w:val="20"/>
    </w:rPr>
  </w:style>
  <w:style w:type="character" w:customStyle="1" w:styleId="MessageHeaderChar">
    <w:name w:val="Message Header Char"/>
    <w:basedOn w:val="DefaultParagraphFont"/>
    <w:link w:val="MessageHeader"/>
    <w:rsid w:val="004D2FAD"/>
    <w:rPr>
      <w:rFonts w:ascii="Arial" w:eastAsia="Times New Roman" w:hAnsi="Arial" w:cs="Times New Roman"/>
      <w:spacing w:val="-5"/>
      <w:sz w:val="20"/>
      <w:szCs w:val="20"/>
    </w:rPr>
  </w:style>
  <w:style w:type="character" w:customStyle="1" w:styleId="MessageHeaderLabel">
    <w:name w:val="Message Header Label"/>
    <w:rsid w:val="004D2FAD"/>
    <w:rPr>
      <w:rFonts w:ascii="Arial Black" w:hAnsi="Arial Black"/>
      <w:sz w:val="18"/>
    </w:rPr>
  </w:style>
  <w:style w:type="paragraph" w:customStyle="1" w:styleId="MessageHeaderLast">
    <w:name w:val="Message Header Last"/>
    <w:basedOn w:val="MessageHeader"/>
    <w:next w:val="BodyText"/>
    <w:rsid w:val="004D2FAD"/>
    <w:pPr>
      <w:pBdr>
        <w:bottom w:val="single" w:sz="6" w:space="19" w:color="auto"/>
        <w:between w:val="single" w:sz="6" w:space="19" w:color="auto"/>
      </w:pBdr>
      <w:tabs>
        <w:tab w:val="clear" w:pos="720"/>
        <w:tab w:val="clear" w:pos="4320"/>
        <w:tab w:val="clear" w:pos="5040"/>
        <w:tab w:val="clear" w:pos="8640"/>
        <w:tab w:val="left" w:pos="2102"/>
        <w:tab w:val="left" w:pos="3773"/>
        <w:tab w:val="left" w:pos="5875"/>
        <w:tab w:val="left" w:pos="7675"/>
      </w:tabs>
      <w:spacing w:before="120" w:after="120"/>
      <w:ind w:left="835" w:firstLine="0"/>
    </w:pPr>
  </w:style>
  <w:style w:type="paragraph" w:styleId="BodyText">
    <w:name w:val="Body Text"/>
    <w:basedOn w:val="Normal"/>
    <w:link w:val="BodyTextChar"/>
    <w:uiPriority w:val="99"/>
    <w:semiHidden/>
    <w:unhideWhenUsed/>
    <w:rsid w:val="004D2FAD"/>
    <w:pPr>
      <w:spacing w:after="120"/>
    </w:pPr>
  </w:style>
  <w:style w:type="character" w:customStyle="1" w:styleId="BodyTextChar">
    <w:name w:val="Body Text Char"/>
    <w:basedOn w:val="DefaultParagraphFont"/>
    <w:link w:val="BodyText"/>
    <w:uiPriority w:val="99"/>
    <w:semiHidden/>
    <w:rsid w:val="004D2FAD"/>
    <w:rPr>
      <w:rFonts w:ascii="Times New Roman" w:eastAsia="Times New Roman" w:hAnsi="Times New Roman" w:cs="Times New Roman"/>
      <w:sz w:val="24"/>
    </w:rPr>
  </w:style>
  <w:style w:type="character" w:styleId="Hyperlink">
    <w:name w:val="Hyperlink"/>
    <w:basedOn w:val="DefaultParagraphFont"/>
    <w:uiPriority w:val="99"/>
    <w:semiHidden/>
    <w:unhideWhenUsed/>
    <w:rsid w:val="00863A64"/>
    <w:rPr>
      <w:color w:val="2200C1"/>
      <w:u w:val="single"/>
    </w:rPr>
  </w:style>
  <w:style w:type="paragraph" w:styleId="BodyText2">
    <w:name w:val="Body Text 2"/>
    <w:basedOn w:val="Normal"/>
    <w:link w:val="BodyText2Char"/>
    <w:uiPriority w:val="99"/>
    <w:semiHidden/>
    <w:unhideWhenUsed/>
    <w:rsid w:val="00FC2EBC"/>
    <w:pPr>
      <w:spacing w:after="120" w:line="480" w:lineRule="auto"/>
    </w:pPr>
  </w:style>
  <w:style w:type="character" w:customStyle="1" w:styleId="BodyText2Char">
    <w:name w:val="Body Text 2 Char"/>
    <w:basedOn w:val="DefaultParagraphFont"/>
    <w:link w:val="BodyText2"/>
    <w:uiPriority w:val="99"/>
    <w:semiHidden/>
    <w:rsid w:val="00FC2EBC"/>
    <w:rPr>
      <w:rFonts w:ascii="Times New Roman" w:eastAsia="Times New Roman" w:hAnsi="Times New Roman" w:cs="Times New Roman"/>
      <w:sz w:val="24"/>
    </w:rPr>
  </w:style>
  <w:style w:type="character" w:customStyle="1" w:styleId="Heading1Char">
    <w:name w:val="Heading 1 Char"/>
    <w:basedOn w:val="DefaultParagraphFont"/>
    <w:link w:val="Heading1"/>
    <w:rsid w:val="00FC2EBC"/>
    <w:rPr>
      <w:rFonts w:ascii="Arial" w:eastAsia="Times New Roman" w:hAnsi="Arial" w:cs="Times New Roman"/>
      <w:sz w:val="22"/>
      <w:u w:val="single"/>
    </w:rPr>
  </w:style>
  <w:style w:type="paragraph" w:customStyle="1" w:styleId="PAParaText">
    <w:name w:val="PA_ParaText"/>
    <w:basedOn w:val="Normal"/>
    <w:rsid w:val="00FC2EBC"/>
    <w:pPr>
      <w:spacing w:after="120"/>
      <w:jc w:val="both"/>
    </w:pPr>
    <w:rPr>
      <w:rFonts w:ascii="Arial" w:eastAsia="SimSun" w:hAnsi="Arial"/>
      <w:sz w:val="20"/>
      <w:szCs w:val="20"/>
      <w:lang w:eastAsia="zh-CN"/>
    </w:rPr>
  </w:style>
  <w:style w:type="paragraph" w:styleId="Date">
    <w:name w:val="Date"/>
    <w:basedOn w:val="Normal"/>
    <w:next w:val="Normal"/>
    <w:link w:val="DateChar"/>
    <w:rsid w:val="00D56A8F"/>
  </w:style>
  <w:style w:type="character" w:customStyle="1" w:styleId="DateChar">
    <w:name w:val="Date Char"/>
    <w:basedOn w:val="DefaultParagraphFont"/>
    <w:link w:val="Date"/>
    <w:rsid w:val="00D56A8F"/>
    <w:rPr>
      <w:rFonts w:ascii="Times New Roman" w:eastAsia="Times New Roman" w:hAnsi="Times New Roman" w:cs="Times New Roman"/>
      <w:sz w:val="24"/>
    </w:rPr>
  </w:style>
  <w:style w:type="paragraph" w:styleId="PlainText">
    <w:name w:val="Plain Text"/>
    <w:basedOn w:val="Normal"/>
    <w:link w:val="PlainTextChar"/>
    <w:uiPriority w:val="99"/>
    <w:unhideWhenUsed/>
    <w:rsid w:val="00D56A8F"/>
    <w:rPr>
      <w:rFonts w:ascii="Consolas" w:eastAsia="Calibri" w:hAnsi="Consolas"/>
      <w:sz w:val="21"/>
      <w:szCs w:val="21"/>
    </w:rPr>
  </w:style>
  <w:style w:type="character" w:customStyle="1" w:styleId="PlainTextChar">
    <w:name w:val="Plain Text Char"/>
    <w:basedOn w:val="DefaultParagraphFont"/>
    <w:link w:val="PlainText"/>
    <w:uiPriority w:val="99"/>
    <w:rsid w:val="00D56A8F"/>
    <w:rPr>
      <w:rFonts w:ascii="Consolas" w:eastAsia="Calibri" w:hAnsi="Consolas" w:cs="Times New Roman"/>
      <w:sz w:val="21"/>
      <w:szCs w:val="21"/>
    </w:rPr>
  </w:style>
  <w:style w:type="paragraph" w:styleId="ListParagraph">
    <w:name w:val="List Paragraph"/>
    <w:basedOn w:val="Normal"/>
    <w:uiPriority w:val="34"/>
    <w:qFormat/>
    <w:rsid w:val="00A15B04"/>
    <w:pPr>
      <w:ind w:left="720"/>
    </w:pPr>
    <w:rPr>
      <w:rFonts w:ascii="Calibri" w:eastAsiaTheme="minorHAnsi" w:hAnsi="Calibr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ajorBidi"/>
        <w:sz w:val="28"/>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FAD"/>
    <w:rPr>
      <w:rFonts w:ascii="Times New Roman" w:eastAsia="Times New Roman" w:hAnsi="Times New Roman" w:cs="Times New Roman"/>
      <w:sz w:val="24"/>
    </w:rPr>
  </w:style>
  <w:style w:type="paragraph" w:styleId="Heading1">
    <w:name w:val="heading 1"/>
    <w:basedOn w:val="Normal"/>
    <w:next w:val="Normal"/>
    <w:link w:val="Heading1Char"/>
    <w:qFormat/>
    <w:rsid w:val="00FC2EBC"/>
    <w:pPr>
      <w:keepNext/>
      <w:outlineLvl w:val="0"/>
    </w:pPr>
    <w:rPr>
      <w:rFonts w:ascii="Arial" w:hAnsi="Arial"/>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367AB"/>
    <w:pPr>
      <w:framePr w:w="7920" w:h="1980" w:hRule="exact" w:hSpace="180" w:wrap="auto" w:hAnchor="page" w:xAlign="center" w:yAlign="bottom"/>
      <w:ind w:left="2880"/>
    </w:pPr>
    <w:rPr>
      <w:rFonts w:eastAsiaTheme="majorEastAsia"/>
    </w:rPr>
  </w:style>
  <w:style w:type="paragraph" w:styleId="EnvelopeReturn">
    <w:name w:val="envelope return"/>
    <w:basedOn w:val="Normal"/>
    <w:uiPriority w:val="99"/>
    <w:semiHidden/>
    <w:unhideWhenUsed/>
    <w:rsid w:val="005367AB"/>
    <w:rPr>
      <w:rFonts w:eastAsiaTheme="majorEastAsia"/>
      <w:sz w:val="20"/>
      <w:szCs w:val="20"/>
    </w:rPr>
  </w:style>
  <w:style w:type="paragraph" w:styleId="Header">
    <w:name w:val="header"/>
    <w:basedOn w:val="Normal"/>
    <w:link w:val="HeaderChar"/>
    <w:uiPriority w:val="99"/>
    <w:unhideWhenUsed/>
    <w:rsid w:val="005A650E"/>
    <w:pPr>
      <w:tabs>
        <w:tab w:val="center" w:pos="4680"/>
        <w:tab w:val="right" w:pos="9360"/>
      </w:tabs>
    </w:pPr>
  </w:style>
  <w:style w:type="character" w:customStyle="1" w:styleId="HeaderChar">
    <w:name w:val="Header Char"/>
    <w:basedOn w:val="DefaultParagraphFont"/>
    <w:link w:val="Header"/>
    <w:uiPriority w:val="99"/>
    <w:rsid w:val="005A650E"/>
  </w:style>
  <w:style w:type="paragraph" w:styleId="Footer">
    <w:name w:val="footer"/>
    <w:basedOn w:val="Normal"/>
    <w:link w:val="FooterChar"/>
    <w:uiPriority w:val="99"/>
    <w:unhideWhenUsed/>
    <w:rsid w:val="005A650E"/>
    <w:pPr>
      <w:tabs>
        <w:tab w:val="center" w:pos="4680"/>
        <w:tab w:val="right" w:pos="9360"/>
      </w:tabs>
    </w:pPr>
  </w:style>
  <w:style w:type="character" w:customStyle="1" w:styleId="FooterChar">
    <w:name w:val="Footer Char"/>
    <w:basedOn w:val="DefaultParagraphFont"/>
    <w:link w:val="Footer"/>
    <w:uiPriority w:val="99"/>
    <w:rsid w:val="005A650E"/>
  </w:style>
  <w:style w:type="paragraph" w:styleId="BalloonText">
    <w:name w:val="Balloon Text"/>
    <w:basedOn w:val="Normal"/>
    <w:link w:val="BalloonTextChar"/>
    <w:uiPriority w:val="99"/>
    <w:semiHidden/>
    <w:unhideWhenUsed/>
    <w:rsid w:val="005A650E"/>
    <w:rPr>
      <w:rFonts w:ascii="Tahoma" w:hAnsi="Tahoma" w:cs="Tahoma"/>
      <w:sz w:val="16"/>
      <w:szCs w:val="16"/>
    </w:rPr>
  </w:style>
  <w:style w:type="character" w:customStyle="1" w:styleId="BalloonTextChar">
    <w:name w:val="Balloon Text Char"/>
    <w:basedOn w:val="DefaultParagraphFont"/>
    <w:link w:val="BalloonText"/>
    <w:uiPriority w:val="99"/>
    <w:semiHidden/>
    <w:rsid w:val="005A650E"/>
    <w:rPr>
      <w:rFonts w:ascii="Tahoma" w:hAnsi="Tahoma" w:cs="Tahoma"/>
      <w:sz w:val="16"/>
      <w:szCs w:val="16"/>
    </w:rPr>
  </w:style>
  <w:style w:type="paragraph" w:customStyle="1" w:styleId="DocumentLabel">
    <w:name w:val="Document Label"/>
    <w:basedOn w:val="Normal"/>
    <w:rsid w:val="004D2FAD"/>
    <w:pPr>
      <w:keepNext/>
      <w:keepLines/>
      <w:spacing w:before="400" w:after="120" w:line="240" w:lineRule="atLeast"/>
    </w:pPr>
    <w:rPr>
      <w:rFonts w:ascii="Arial Black" w:hAnsi="Arial Black"/>
      <w:spacing w:val="-100"/>
      <w:kern w:val="28"/>
      <w:sz w:val="108"/>
      <w:szCs w:val="20"/>
    </w:rPr>
  </w:style>
  <w:style w:type="character" w:styleId="Emphasis">
    <w:name w:val="Emphasis"/>
    <w:uiPriority w:val="20"/>
    <w:qFormat/>
    <w:rsid w:val="004D2FAD"/>
    <w:rPr>
      <w:rFonts w:ascii="Arial Black" w:hAnsi="Arial Black"/>
      <w:sz w:val="18"/>
    </w:rPr>
  </w:style>
  <w:style w:type="paragraph" w:styleId="MessageHeader">
    <w:name w:val="Message Header"/>
    <w:basedOn w:val="BodyText"/>
    <w:link w:val="MessageHeaderChar"/>
    <w:rsid w:val="004D2FAD"/>
    <w:pPr>
      <w:keepLines/>
      <w:tabs>
        <w:tab w:val="left" w:pos="720"/>
        <w:tab w:val="left" w:pos="4320"/>
        <w:tab w:val="left" w:pos="5040"/>
        <w:tab w:val="right" w:pos="8640"/>
      </w:tabs>
      <w:spacing w:after="40" w:line="440" w:lineRule="atLeast"/>
      <w:ind w:left="720" w:hanging="720"/>
    </w:pPr>
    <w:rPr>
      <w:rFonts w:ascii="Arial" w:hAnsi="Arial"/>
      <w:spacing w:val="-5"/>
      <w:sz w:val="20"/>
      <w:szCs w:val="20"/>
    </w:rPr>
  </w:style>
  <w:style w:type="character" w:customStyle="1" w:styleId="MessageHeaderChar">
    <w:name w:val="Message Header Char"/>
    <w:basedOn w:val="DefaultParagraphFont"/>
    <w:link w:val="MessageHeader"/>
    <w:rsid w:val="004D2FAD"/>
    <w:rPr>
      <w:rFonts w:ascii="Arial" w:eastAsia="Times New Roman" w:hAnsi="Arial" w:cs="Times New Roman"/>
      <w:spacing w:val="-5"/>
      <w:sz w:val="20"/>
      <w:szCs w:val="20"/>
    </w:rPr>
  </w:style>
  <w:style w:type="character" w:customStyle="1" w:styleId="MessageHeaderLabel">
    <w:name w:val="Message Header Label"/>
    <w:rsid w:val="004D2FAD"/>
    <w:rPr>
      <w:rFonts w:ascii="Arial Black" w:hAnsi="Arial Black"/>
      <w:sz w:val="18"/>
    </w:rPr>
  </w:style>
  <w:style w:type="paragraph" w:customStyle="1" w:styleId="MessageHeaderLast">
    <w:name w:val="Message Header Last"/>
    <w:basedOn w:val="MessageHeader"/>
    <w:next w:val="BodyText"/>
    <w:rsid w:val="004D2FAD"/>
    <w:pPr>
      <w:pBdr>
        <w:bottom w:val="single" w:sz="6" w:space="19" w:color="auto"/>
        <w:between w:val="single" w:sz="6" w:space="19" w:color="auto"/>
      </w:pBdr>
      <w:tabs>
        <w:tab w:val="clear" w:pos="720"/>
        <w:tab w:val="clear" w:pos="4320"/>
        <w:tab w:val="clear" w:pos="5040"/>
        <w:tab w:val="clear" w:pos="8640"/>
        <w:tab w:val="left" w:pos="2102"/>
        <w:tab w:val="left" w:pos="3773"/>
        <w:tab w:val="left" w:pos="5875"/>
        <w:tab w:val="left" w:pos="7675"/>
      </w:tabs>
      <w:spacing w:before="120" w:after="120"/>
      <w:ind w:left="835" w:firstLine="0"/>
    </w:pPr>
  </w:style>
  <w:style w:type="paragraph" w:styleId="BodyText">
    <w:name w:val="Body Text"/>
    <w:basedOn w:val="Normal"/>
    <w:link w:val="BodyTextChar"/>
    <w:uiPriority w:val="99"/>
    <w:semiHidden/>
    <w:unhideWhenUsed/>
    <w:rsid w:val="004D2FAD"/>
    <w:pPr>
      <w:spacing w:after="120"/>
    </w:pPr>
  </w:style>
  <w:style w:type="character" w:customStyle="1" w:styleId="BodyTextChar">
    <w:name w:val="Body Text Char"/>
    <w:basedOn w:val="DefaultParagraphFont"/>
    <w:link w:val="BodyText"/>
    <w:uiPriority w:val="99"/>
    <w:semiHidden/>
    <w:rsid w:val="004D2FAD"/>
    <w:rPr>
      <w:rFonts w:ascii="Times New Roman" w:eastAsia="Times New Roman" w:hAnsi="Times New Roman" w:cs="Times New Roman"/>
      <w:sz w:val="24"/>
    </w:rPr>
  </w:style>
  <w:style w:type="character" w:styleId="Hyperlink">
    <w:name w:val="Hyperlink"/>
    <w:basedOn w:val="DefaultParagraphFont"/>
    <w:uiPriority w:val="99"/>
    <w:semiHidden/>
    <w:unhideWhenUsed/>
    <w:rsid w:val="00863A64"/>
    <w:rPr>
      <w:color w:val="2200C1"/>
      <w:u w:val="single"/>
    </w:rPr>
  </w:style>
  <w:style w:type="paragraph" w:styleId="BodyText2">
    <w:name w:val="Body Text 2"/>
    <w:basedOn w:val="Normal"/>
    <w:link w:val="BodyText2Char"/>
    <w:uiPriority w:val="99"/>
    <w:semiHidden/>
    <w:unhideWhenUsed/>
    <w:rsid w:val="00FC2EBC"/>
    <w:pPr>
      <w:spacing w:after="120" w:line="480" w:lineRule="auto"/>
    </w:pPr>
  </w:style>
  <w:style w:type="character" w:customStyle="1" w:styleId="BodyText2Char">
    <w:name w:val="Body Text 2 Char"/>
    <w:basedOn w:val="DefaultParagraphFont"/>
    <w:link w:val="BodyText2"/>
    <w:uiPriority w:val="99"/>
    <w:semiHidden/>
    <w:rsid w:val="00FC2EBC"/>
    <w:rPr>
      <w:rFonts w:ascii="Times New Roman" w:eastAsia="Times New Roman" w:hAnsi="Times New Roman" w:cs="Times New Roman"/>
      <w:sz w:val="24"/>
    </w:rPr>
  </w:style>
  <w:style w:type="character" w:customStyle="1" w:styleId="Heading1Char">
    <w:name w:val="Heading 1 Char"/>
    <w:basedOn w:val="DefaultParagraphFont"/>
    <w:link w:val="Heading1"/>
    <w:rsid w:val="00FC2EBC"/>
    <w:rPr>
      <w:rFonts w:ascii="Arial" w:eastAsia="Times New Roman" w:hAnsi="Arial" w:cs="Times New Roman"/>
      <w:sz w:val="22"/>
      <w:u w:val="single"/>
    </w:rPr>
  </w:style>
  <w:style w:type="paragraph" w:customStyle="1" w:styleId="PAParaText">
    <w:name w:val="PA_ParaText"/>
    <w:basedOn w:val="Normal"/>
    <w:rsid w:val="00FC2EBC"/>
    <w:pPr>
      <w:spacing w:after="120"/>
      <w:jc w:val="both"/>
    </w:pPr>
    <w:rPr>
      <w:rFonts w:ascii="Arial" w:eastAsia="SimSun" w:hAnsi="Arial"/>
      <w:sz w:val="20"/>
      <w:szCs w:val="20"/>
      <w:lang w:eastAsia="zh-CN"/>
    </w:rPr>
  </w:style>
  <w:style w:type="paragraph" w:styleId="Date">
    <w:name w:val="Date"/>
    <w:basedOn w:val="Normal"/>
    <w:next w:val="Normal"/>
    <w:link w:val="DateChar"/>
    <w:rsid w:val="00D56A8F"/>
  </w:style>
  <w:style w:type="character" w:customStyle="1" w:styleId="DateChar">
    <w:name w:val="Date Char"/>
    <w:basedOn w:val="DefaultParagraphFont"/>
    <w:link w:val="Date"/>
    <w:rsid w:val="00D56A8F"/>
    <w:rPr>
      <w:rFonts w:ascii="Times New Roman" w:eastAsia="Times New Roman" w:hAnsi="Times New Roman" w:cs="Times New Roman"/>
      <w:sz w:val="24"/>
    </w:rPr>
  </w:style>
  <w:style w:type="paragraph" w:styleId="PlainText">
    <w:name w:val="Plain Text"/>
    <w:basedOn w:val="Normal"/>
    <w:link w:val="PlainTextChar"/>
    <w:uiPriority w:val="99"/>
    <w:unhideWhenUsed/>
    <w:rsid w:val="00D56A8F"/>
    <w:rPr>
      <w:rFonts w:ascii="Consolas" w:eastAsia="Calibri" w:hAnsi="Consolas"/>
      <w:sz w:val="21"/>
      <w:szCs w:val="21"/>
    </w:rPr>
  </w:style>
  <w:style w:type="character" w:customStyle="1" w:styleId="PlainTextChar">
    <w:name w:val="Plain Text Char"/>
    <w:basedOn w:val="DefaultParagraphFont"/>
    <w:link w:val="PlainText"/>
    <w:uiPriority w:val="99"/>
    <w:rsid w:val="00D56A8F"/>
    <w:rPr>
      <w:rFonts w:ascii="Consolas" w:eastAsia="Calibri" w:hAnsi="Consolas" w:cs="Times New Roman"/>
      <w:sz w:val="21"/>
      <w:szCs w:val="21"/>
    </w:rPr>
  </w:style>
  <w:style w:type="paragraph" w:styleId="ListParagraph">
    <w:name w:val="List Paragraph"/>
    <w:basedOn w:val="Normal"/>
    <w:uiPriority w:val="34"/>
    <w:qFormat/>
    <w:rsid w:val="00A15B04"/>
    <w:pPr>
      <w:ind w:left="720"/>
    </w:pPr>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777680">
      <w:bodyDiv w:val="1"/>
      <w:marLeft w:val="0"/>
      <w:marRight w:val="0"/>
      <w:marTop w:val="0"/>
      <w:marBottom w:val="0"/>
      <w:divBdr>
        <w:top w:val="none" w:sz="0" w:space="0" w:color="auto"/>
        <w:left w:val="none" w:sz="0" w:space="0" w:color="auto"/>
        <w:bottom w:val="none" w:sz="0" w:space="0" w:color="auto"/>
        <w:right w:val="none" w:sz="0" w:space="0" w:color="auto"/>
      </w:divBdr>
    </w:div>
    <w:div w:id="199413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C657D-BFBD-D44E-9BE4-5BDE38E48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894</Words>
  <Characters>4716</Characters>
  <Application>Microsoft Macintosh Word</Application>
  <DocSecurity>4</DocSecurity>
  <Lines>107</Lines>
  <Paragraphs>42</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5568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Mark Davis</cp:lastModifiedBy>
  <cp:revision>2</cp:revision>
  <cp:lastPrinted>2014-01-10T21:09:00Z</cp:lastPrinted>
  <dcterms:created xsi:type="dcterms:W3CDTF">2014-02-20T04:24:00Z</dcterms:created>
  <dcterms:modified xsi:type="dcterms:W3CDTF">2014-02-20T04:24:00Z</dcterms:modified>
</cp:coreProperties>
</file>