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72" w:rsidRPr="00B77FCE" w:rsidRDefault="00B77FCE">
      <w:pPr>
        <w:rPr>
          <w:b/>
        </w:rPr>
      </w:pPr>
      <w:bookmarkStart w:id="0" w:name="_GoBack"/>
      <w:r w:rsidRPr="00B77FCE">
        <w:rPr>
          <w:b/>
        </w:rPr>
        <w:t xml:space="preserve">DCW Core Competencies Implementation </w:t>
      </w:r>
      <w:proofErr w:type="gramStart"/>
      <w:r w:rsidRPr="00B77FCE">
        <w:rPr>
          <w:b/>
        </w:rPr>
        <w:t>Approach  DRAFT</w:t>
      </w:r>
      <w:proofErr w:type="gramEnd"/>
      <w:r w:rsidRPr="00B77FCE">
        <w:rPr>
          <w:b/>
        </w:rPr>
        <w:t xml:space="preserve"> 12.2.2013 </w:t>
      </w:r>
    </w:p>
    <w:bookmarkEnd w:id="0"/>
    <w:p w:rsidR="000762C1" w:rsidRDefault="00B16C72" w:rsidP="000762C1">
      <w:pPr>
        <w:rPr>
          <w:color w:val="1F497D"/>
        </w:rPr>
      </w:pPr>
      <w:r>
        <w:t>All direct service workers providing home and community based services and receiving reimbursement through Medicaid will be required to meet the Ohio Direct Service Worker Core Competencies. All HHS agencies shall adopt rules integrating the Ohio Direct Service Core Competencies into their provider requirements.  HHS a</w:t>
      </w:r>
      <w:r w:rsidR="0002683C">
        <w:t xml:space="preserve">gencies must document how each </w:t>
      </w:r>
      <w:r>
        <w:t>commun</w:t>
      </w:r>
      <w:r w:rsidR="0002683C">
        <w:t>ity based direct service worker providing services in their delivery system</w:t>
      </w:r>
      <w:r>
        <w:t xml:space="preserve"> meet the core competencies either through </w:t>
      </w:r>
      <w:r w:rsidR="0002683C">
        <w:t>either existing training or</w:t>
      </w:r>
      <w:r>
        <w:t xml:space="preserve"> testing standards or through</w:t>
      </w:r>
      <w:r w:rsidR="0002683C">
        <w:t xml:space="preserve"> the passage of an Ohio Department of Health competency exam.  </w:t>
      </w:r>
      <w:r w:rsidR="000762C1">
        <w:t>All HHS agencies rules will include language that successful passage of the Ohio Department of Health competency exam fulfills the minimum core competencies required by that Agency.</w:t>
      </w:r>
    </w:p>
    <w:p w:rsidR="00CB1DA1" w:rsidRDefault="00CB1DA1"/>
    <w:p w:rsidR="00CB1DA1" w:rsidRDefault="00CB1DA1"/>
    <w:p w:rsidR="00B16C72" w:rsidRDefault="00B16C72"/>
    <w:sectPr w:rsidR="00B16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F3"/>
    <w:rsid w:val="0002683C"/>
    <w:rsid w:val="000762C1"/>
    <w:rsid w:val="002327C9"/>
    <w:rsid w:val="006C47F3"/>
    <w:rsid w:val="006C79A6"/>
    <w:rsid w:val="00B16C72"/>
    <w:rsid w:val="00B77FCE"/>
    <w:rsid w:val="00BC42C7"/>
    <w:rsid w:val="00CB1DA1"/>
    <w:rsid w:val="00FE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ODJFS</dc:creator>
  <cp:lastModifiedBy>Rick Tully</cp:lastModifiedBy>
  <cp:revision>2</cp:revision>
  <dcterms:created xsi:type="dcterms:W3CDTF">2013-12-02T15:47:00Z</dcterms:created>
  <dcterms:modified xsi:type="dcterms:W3CDTF">2013-12-02T15:47:00Z</dcterms:modified>
</cp:coreProperties>
</file>