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A8" w:rsidRDefault="00A234A8" w:rsidP="00A234A8">
      <w:pPr>
        <w:pStyle w:val="NoSpacing"/>
        <w:jc w:val="center"/>
        <w:rPr>
          <w:b/>
          <w:noProof/>
          <w:sz w:val="32"/>
        </w:rPr>
      </w:pPr>
      <w:r>
        <w:rPr>
          <w:noProof/>
        </w:rPr>
        <w:drawing>
          <wp:inline distT="0" distB="0" distL="0" distR="0" wp14:anchorId="3FD0EA54" wp14:editId="71335434">
            <wp:extent cx="2305050" cy="9048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904875"/>
                    </a:xfrm>
                    <a:prstGeom prst="rect">
                      <a:avLst/>
                    </a:prstGeom>
                    <a:noFill/>
                    <a:ln>
                      <a:noFill/>
                    </a:ln>
                  </pic:spPr>
                </pic:pic>
              </a:graphicData>
            </a:graphic>
          </wp:inline>
        </w:drawing>
      </w:r>
    </w:p>
    <w:p w:rsidR="00DD602E" w:rsidRPr="00D96CDB" w:rsidRDefault="00D76743" w:rsidP="00A234A8">
      <w:pPr>
        <w:pStyle w:val="NoSpacing"/>
        <w:jc w:val="center"/>
        <w:rPr>
          <w:b/>
          <w:sz w:val="32"/>
        </w:rPr>
      </w:pPr>
      <w:r>
        <w:rPr>
          <w:b/>
          <w:noProof/>
          <w:sz w:val="32"/>
        </w:rPr>
        <w:t xml:space="preserve">OPRA </w:t>
      </w:r>
      <w:r w:rsidR="00A234A8">
        <w:rPr>
          <w:b/>
          <w:noProof/>
          <w:sz w:val="32"/>
        </w:rPr>
        <w:t>Rules Focus Group</w:t>
      </w:r>
      <w:r w:rsidR="00961E6E">
        <w:rPr>
          <w:b/>
          <w:noProof/>
          <w:sz w:val="32"/>
        </w:rPr>
        <w:t xml:space="preserve"> Meeting Notes </w:t>
      </w:r>
    </w:p>
    <w:p w:rsidR="00BD0C08" w:rsidRDefault="00BD0C08" w:rsidP="00A234A8">
      <w:pPr>
        <w:pStyle w:val="NoSpacing"/>
        <w:jc w:val="center"/>
      </w:pPr>
    </w:p>
    <w:p w:rsidR="00A234A8" w:rsidRDefault="00D41182" w:rsidP="00A234A8">
      <w:pPr>
        <w:pStyle w:val="NoSpacing"/>
        <w:rPr>
          <w:b/>
        </w:rPr>
      </w:pPr>
      <w:r>
        <w:rPr>
          <w:b/>
        </w:rPr>
        <w:t>Meeting Date:</w:t>
      </w:r>
      <w:r w:rsidR="00BB44DE">
        <w:rPr>
          <w:b/>
        </w:rPr>
        <w:tab/>
        <w:t>February 13</w:t>
      </w:r>
      <w:r w:rsidR="00BB44DE" w:rsidRPr="00BB44DE">
        <w:rPr>
          <w:b/>
          <w:vertAlign w:val="superscript"/>
        </w:rPr>
        <w:t>th</w:t>
      </w:r>
      <w:r w:rsidR="00BB44DE">
        <w:rPr>
          <w:b/>
        </w:rPr>
        <w:t>, 2017</w:t>
      </w:r>
      <w:r>
        <w:rPr>
          <w:b/>
        </w:rPr>
        <w:tab/>
      </w:r>
    </w:p>
    <w:p w:rsidR="00D41182" w:rsidRDefault="00942B37" w:rsidP="00A234A8">
      <w:pPr>
        <w:pStyle w:val="NoSpacing"/>
        <w:rPr>
          <w:b/>
        </w:rPr>
      </w:pPr>
      <w:r>
        <w:rPr>
          <w:b/>
        </w:rPr>
        <w:t>Time:</w:t>
      </w:r>
      <w:r>
        <w:rPr>
          <w:b/>
        </w:rPr>
        <w:tab/>
      </w:r>
      <w:r>
        <w:rPr>
          <w:b/>
        </w:rPr>
        <w:tab/>
      </w:r>
      <w:r>
        <w:rPr>
          <w:b/>
        </w:rPr>
        <w:tab/>
      </w:r>
      <w:r w:rsidR="00BB44DE">
        <w:rPr>
          <w:b/>
        </w:rPr>
        <w:t>11a-3pm</w:t>
      </w:r>
    </w:p>
    <w:p w:rsidR="00942B37" w:rsidRDefault="00D41182" w:rsidP="00A234A8">
      <w:pPr>
        <w:pStyle w:val="NoSpacing"/>
        <w:rPr>
          <w:b/>
        </w:rPr>
      </w:pPr>
      <w:r>
        <w:rPr>
          <w:b/>
        </w:rPr>
        <w:t xml:space="preserve">Location: </w:t>
      </w:r>
      <w:r>
        <w:rPr>
          <w:b/>
        </w:rPr>
        <w:tab/>
      </w:r>
      <w:r>
        <w:rPr>
          <w:b/>
        </w:rPr>
        <w:tab/>
      </w:r>
      <w:r w:rsidR="00BB44DE">
        <w:rPr>
          <w:b/>
        </w:rPr>
        <w:t>OPRA Training Room</w:t>
      </w:r>
    </w:p>
    <w:p w:rsidR="00D76743" w:rsidRDefault="00D76743" w:rsidP="00A234A8">
      <w:pPr>
        <w:pStyle w:val="NoSpacing"/>
        <w:rPr>
          <w:b/>
          <w:u w:val="single"/>
        </w:rPr>
      </w:pPr>
    </w:p>
    <w:p w:rsidR="00D76743" w:rsidRDefault="00D76743" w:rsidP="00A234A8">
      <w:pPr>
        <w:pStyle w:val="NoSpacing"/>
        <w:spacing w:line="276" w:lineRule="auto"/>
        <w:rPr>
          <w:b/>
          <w:u w:val="single"/>
        </w:rPr>
      </w:pPr>
    </w:p>
    <w:p w:rsidR="00482D60" w:rsidRDefault="008C2730" w:rsidP="00A234A8">
      <w:pPr>
        <w:pStyle w:val="NoSpacing"/>
        <w:spacing w:line="276" w:lineRule="auto"/>
        <w:rPr>
          <w:b/>
          <w:u w:val="single"/>
        </w:rPr>
      </w:pPr>
      <w:r w:rsidRPr="000E6B35">
        <w:rPr>
          <w:b/>
          <w:u w:val="single"/>
        </w:rPr>
        <w:t>Agenda</w:t>
      </w:r>
      <w:r w:rsidR="00FB5FEE">
        <w:rPr>
          <w:b/>
          <w:u w:val="single"/>
        </w:rPr>
        <w:t>:</w:t>
      </w:r>
    </w:p>
    <w:p w:rsidR="00D76743" w:rsidRDefault="00D76743" w:rsidP="00A234A8">
      <w:pPr>
        <w:pStyle w:val="NoSpacing"/>
        <w:spacing w:line="276" w:lineRule="auto"/>
        <w:rPr>
          <w:b/>
          <w:u w:val="single"/>
        </w:rPr>
      </w:pPr>
    </w:p>
    <w:p w:rsidR="00374732" w:rsidRPr="00961E6E" w:rsidRDefault="00532F51" w:rsidP="00961E6E">
      <w:pPr>
        <w:pStyle w:val="NoSpacing"/>
        <w:numPr>
          <w:ilvl w:val="0"/>
          <w:numId w:val="22"/>
        </w:numPr>
        <w:spacing w:line="276" w:lineRule="auto"/>
        <w:rPr>
          <w:b/>
        </w:rPr>
      </w:pPr>
      <w:r>
        <w:rPr>
          <w:b/>
        </w:rPr>
        <w:t>Welcome/Introductions</w:t>
      </w:r>
      <w:r w:rsidR="00FC6D94">
        <w:rPr>
          <w:b/>
        </w:rPr>
        <w:t xml:space="preserve">—THANK YOU TO ALL PARTICIPATING </w:t>
      </w:r>
      <w:r w:rsidR="00FC6D94" w:rsidRPr="00FC6D94">
        <w:rPr>
          <w:b/>
        </w:rPr>
        <w:sym w:font="Wingdings" w:char="F04A"/>
      </w:r>
      <w:r w:rsidR="00961E6E">
        <w:rPr>
          <w:b/>
        </w:rPr>
        <w:t xml:space="preserve"> Refer to attendance sheet</w:t>
      </w:r>
    </w:p>
    <w:p w:rsidR="00FC6D94" w:rsidRDefault="00A234A8" w:rsidP="00677184">
      <w:pPr>
        <w:pStyle w:val="NoSpacing"/>
        <w:numPr>
          <w:ilvl w:val="0"/>
          <w:numId w:val="22"/>
        </w:numPr>
        <w:spacing w:line="276" w:lineRule="auto"/>
        <w:rPr>
          <w:b/>
        </w:rPr>
      </w:pPr>
      <w:r>
        <w:rPr>
          <w:b/>
        </w:rPr>
        <w:t xml:space="preserve">Purpose of </w:t>
      </w:r>
      <w:r w:rsidR="00677184">
        <w:rPr>
          <w:b/>
        </w:rPr>
        <w:t xml:space="preserve">this </w:t>
      </w:r>
      <w:r>
        <w:rPr>
          <w:b/>
        </w:rPr>
        <w:t>Focus Group/Projected Outcomes</w:t>
      </w:r>
      <w:r w:rsidR="00961E6E">
        <w:rPr>
          <w:b/>
        </w:rPr>
        <w:t xml:space="preserve"> </w:t>
      </w:r>
    </w:p>
    <w:p w:rsidR="00000000" w:rsidRPr="00961E6E" w:rsidRDefault="00961E6E" w:rsidP="00961E6E">
      <w:pPr>
        <w:pStyle w:val="NoSpacing"/>
        <w:numPr>
          <w:ilvl w:val="2"/>
          <w:numId w:val="22"/>
        </w:numPr>
        <w:spacing w:line="276" w:lineRule="auto"/>
        <w:rPr>
          <w:b/>
        </w:rPr>
      </w:pPr>
      <w:r w:rsidRPr="00961E6E">
        <w:rPr>
          <w:b/>
        </w:rPr>
        <w:t>To promote the effective and efficient facili</w:t>
      </w:r>
      <w:r w:rsidRPr="00961E6E">
        <w:rPr>
          <w:b/>
        </w:rPr>
        <w:t>tation of and delivery of service in Ohio’s Developmental Disability System </w:t>
      </w:r>
    </w:p>
    <w:p w:rsidR="00000000" w:rsidRPr="00961E6E" w:rsidRDefault="00961E6E" w:rsidP="00961E6E">
      <w:pPr>
        <w:pStyle w:val="NoSpacing"/>
        <w:numPr>
          <w:ilvl w:val="2"/>
          <w:numId w:val="22"/>
        </w:numPr>
        <w:spacing w:line="276" w:lineRule="auto"/>
        <w:rPr>
          <w:b/>
        </w:rPr>
      </w:pPr>
      <w:r w:rsidRPr="00961E6E">
        <w:rPr>
          <w:b/>
        </w:rPr>
        <w:t>To identify barriers in existing administrative rules to the effective and efficient de</w:t>
      </w:r>
      <w:r w:rsidRPr="00961E6E">
        <w:rPr>
          <w:b/>
        </w:rPr>
        <w:t>livery of service in Ohio’s Developmental Disabilities System</w:t>
      </w:r>
    </w:p>
    <w:p w:rsidR="00000000" w:rsidRPr="00961E6E" w:rsidRDefault="00961E6E" w:rsidP="00961E6E">
      <w:pPr>
        <w:pStyle w:val="NoSpacing"/>
        <w:numPr>
          <w:ilvl w:val="2"/>
          <w:numId w:val="22"/>
        </w:numPr>
        <w:spacing w:line="276" w:lineRule="auto"/>
        <w:rPr>
          <w:b/>
        </w:rPr>
      </w:pPr>
      <w:r w:rsidRPr="00961E6E">
        <w:rPr>
          <w:b/>
        </w:rPr>
        <w:t>To propose improvements to administrative rules that increase efficiency and effectiveness</w:t>
      </w:r>
    </w:p>
    <w:p w:rsidR="00961E6E" w:rsidRPr="00961E6E" w:rsidRDefault="00961E6E" w:rsidP="00961E6E">
      <w:pPr>
        <w:pStyle w:val="NoSpacing"/>
        <w:numPr>
          <w:ilvl w:val="2"/>
          <w:numId w:val="22"/>
        </w:numPr>
        <w:spacing w:line="276" w:lineRule="auto"/>
        <w:rPr>
          <w:b/>
        </w:rPr>
      </w:pPr>
      <w:r w:rsidRPr="00961E6E">
        <w:rPr>
          <w:b/>
        </w:rPr>
        <w:t>To review proposed administrative rules and advocate for improvements that increase efficiency and effectiveness</w:t>
      </w:r>
    </w:p>
    <w:p w:rsidR="00A234A8" w:rsidRPr="00FC6D94" w:rsidRDefault="00FC6D94" w:rsidP="00FC6D94">
      <w:pPr>
        <w:pStyle w:val="NoSpacing"/>
        <w:numPr>
          <w:ilvl w:val="0"/>
          <w:numId w:val="22"/>
        </w:numPr>
        <w:spacing w:line="276" w:lineRule="auto"/>
        <w:rPr>
          <w:b/>
          <w:u w:val="single"/>
        </w:rPr>
      </w:pPr>
      <w:r w:rsidRPr="00FC6D94">
        <w:rPr>
          <w:b/>
          <w:u w:val="single"/>
        </w:rPr>
        <w:t xml:space="preserve">MUI/UI Rule </w:t>
      </w:r>
    </w:p>
    <w:p w:rsidR="00A234A8" w:rsidRDefault="00A234A8" w:rsidP="00FC6D94">
      <w:pPr>
        <w:pStyle w:val="NoSpacing"/>
        <w:numPr>
          <w:ilvl w:val="0"/>
          <w:numId w:val="24"/>
        </w:numPr>
        <w:rPr>
          <w:b/>
        </w:rPr>
      </w:pPr>
      <w:r>
        <w:rPr>
          <w:b/>
        </w:rPr>
        <w:t>Why does this rule exist-what is underlying purpose/Regulatory objective?</w:t>
      </w:r>
    </w:p>
    <w:p w:rsidR="00961E6E" w:rsidRPr="00961E6E" w:rsidRDefault="00961E6E" w:rsidP="00961E6E">
      <w:pPr>
        <w:pStyle w:val="NoSpacing"/>
        <w:numPr>
          <w:ilvl w:val="0"/>
          <w:numId w:val="29"/>
        </w:numPr>
        <w:rPr>
          <w:b/>
        </w:rPr>
      </w:pPr>
      <w:r w:rsidRPr="00961E6E">
        <w:rPr>
          <w:b/>
        </w:rPr>
        <w:t>The MUI system is set up for the purpose of identifying the cause or contributing factors leading up to the incident and developing prevention plans to reduce the likelihood of the incident occurring again. MUIs are always filed on the victim. The residential provider is also flagged for incidents involving individuals whom they serve. This assists the provider in looking at trends and working with the county board to address them.</w:t>
      </w:r>
    </w:p>
    <w:p w:rsidR="00961E6E" w:rsidRPr="00961E6E" w:rsidRDefault="00961E6E" w:rsidP="00961E6E">
      <w:pPr>
        <w:pStyle w:val="NoSpacing"/>
        <w:numPr>
          <w:ilvl w:val="0"/>
          <w:numId w:val="29"/>
        </w:numPr>
        <w:rPr>
          <w:b/>
        </w:rPr>
      </w:pPr>
      <w:r w:rsidRPr="00961E6E">
        <w:rPr>
          <w:b/>
        </w:rPr>
        <w:t>This rule established the requirements for addressing major unusual incidents and implements a continuous quality improvement process in order to prevent or reduce the risk of harm to individuals.</w:t>
      </w:r>
    </w:p>
    <w:p w:rsidR="00961E6E" w:rsidRPr="00677184" w:rsidRDefault="00961E6E" w:rsidP="00961E6E">
      <w:pPr>
        <w:pStyle w:val="NoSpacing"/>
        <w:ind w:left="2160"/>
        <w:rPr>
          <w:b/>
        </w:rPr>
      </w:pPr>
    </w:p>
    <w:p w:rsidR="00A234A8" w:rsidRPr="00677184" w:rsidRDefault="00A234A8" w:rsidP="00961E6E">
      <w:pPr>
        <w:pStyle w:val="NoSpacing"/>
        <w:numPr>
          <w:ilvl w:val="0"/>
          <w:numId w:val="24"/>
        </w:numPr>
        <w:rPr>
          <w:b/>
        </w:rPr>
      </w:pPr>
      <w:r>
        <w:rPr>
          <w:b/>
        </w:rPr>
        <w:t xml:space="preserve">What does the Rule really say? </w:t>
      </w:r>
      <w:r w:rsidR="00961E6E">
        <w:rPr>
          <w:b/>
        </w:rPr>
        <w:t>(Refer to rule 5123: 2-17-02) Copy attached</w:t>
      </w:r>
    </w:p>
    <w:p w:rsidR="00A234A8" w:rsidRDefault="00A234A8" w:rsidP="00961E6E">
      <w:pPr>
        <w:pStyle w:val="NoSpacing"/>
        <w:numPr>
          <w:ilvl w:val="0"/>
          <w:numId w:val="29"/>
        </w:numPr>
        <w:rPr>
          <w:b/>
        </w:rPr>
      </w:pPr>
      <w:r>
        <w:rPr>
          <w:b/>
        </w:rPr>
        <w:t>What have we heard from members regarding issues with this subject?</w:t>
      </w:r>
    </w:p>
    <w:p w:rsidR="00961E6E" w:rsidRPr="00677184" w:rsidRDefault="00961E6E" w:rsidP="00961E6E">
      <w:pPr>
        <w:pStyle w:val="NoSpacing"/>
        <w:ind w:left="2160"/>
        <w:rPr>
          <w:b/>
        </w:rPr>
      </w:pPr>
      <w:r>
        <w:rPr>
          <w:b/>
        </w:rPr>
        <w:t>(Refer to attached document: Concerns previously shared by members)</w:t>
      </w:r>
    </w:p>
    <w:p w:rsidR="00A234A8" w:rsidRPr="00677184" w:rsidRDefault="00A234A8" w:rsidP="00961E6E">
      <w:pPr>
        <w:pStyle w:val="NoSpacing"/>
        <w:numPr>
          <w:ilvl w:val="0"/>
          <w:numId w:val="29"/>
        </w:numPr>
        <w:rPr>
          <w:b/>
        </w:rPr>
      </w:pPr>
      <w:r>
        <w:rPr>
          <w:b/>
        </w:rPr>
        <w:t>Review of other materials related to this rule (FAQs, Memos, Notices, etc</w:t>
      </w:r>
      <w:proofErr w:type="gramStart"/>
      <w:r>
        <w:rPr>
          <w:b/>
        </w:rPr>
        <w:t>..)</w:t>
      </w:r>
      <w:proofErr w:type="gramEnd"/>
      <w:r w:rsidR="00961E6E">
        <w:rPr>
          <w:b/>
        </w:rPr>
        <w:t>-DODD Website</w:t>
      </w:r>
    </w:p>
    <w:p w:rsidR="00677184" w:rsidRDefault="00677184" w:rsidP="00677184">
      <w:pPr>
        <w:pStyle w:val="NoSpacing"/>
        <w:numPr>
          <w:ilvl w:val="0"/>
          <w:numId w:val="27"/>
        </w:numPr>
        <w:rPr>
          <w:b/>
          <w:i/>
        </w:rPr>
      </w:pPr>
      <w:r w:rsidRPr="00677184">
        <w:rPr>
          <w:b/>
          <w:i/>
        </w:rPr>
        <w:t xml:space="preserve">Next step: OPRA has meeting on next Tuesday to discuss with DODD MUI and County Board MUI representatives to discuss our recommendations and plan moving forward. </w:t>
      </w:r>
    </w:p>
    <w:p w:rsidR="00961E6E" w:rsidRDefault="00961E6E" w:rsidP="00961E6E">
      <w:pPr>
        <w:pStyle w:val="NoSpacing"/>
        <w:numPr>
          <w:ilvl w:val="0"/>
          <w:numId w:val="29"/>
        </w:numPr>
        <w:rPr>
          <w:b/>
        </w:rPr>
      </w:pPr>
      <w:r w:rsidRPr="00961E6E">
        <w:rPr>
          <w:b/>
        </w:rPr>
        <w:lastRenderedPageBreak/>
        <w:t>For entire list of Concerns discussed at meeting regarding MUI/UI rule and process---(refer to attached document: MUI Concerns by Category)</w:t>
      </w:r>
    </w:p>
    <w:p w:rsidR="00961E6E" w:rsidRPr="00961E6E" w:rsidRDefault="00961E6E" w:rsidP="00961E6E">
      <w:pPr>
        <w:pStyle w:val="NoSpacing"/>
        <w:ind w:left="2160"/>
        <w:rPr>
          <w:b/>
        </w:rPr>
      </w:pPr>
    </w:p>
    <w:p w:rsidR="00961E6E" w:rsidRPr="00961E6E" w:rsidRDefault="00961E6E" w:rsidP="00961E6E">
      <w:pPr>
        <w:pStyle w:val="NoSpacing"/>
        <w:numPr>
          <w:ilvl w:val="0"/>
          <w:numId w:val="29"/>
        </w:numPr>
        <w:rPr>
          <w:b/>
        </w:rPr>
      </w:pPr>
      <w:r w:rsidRPr="00961E6E">
        <w:rPr>
          <w:b/>
        </w:rPr>
        <w:t>For summary of recommendations---(refer to attached document: Summary of Recommendations/possible proposals for further discussion)</w:t>
      </w:r>
    </w:p>
    <w:p w:rsidR="00A234A8" w:rsidRPr="00677184" w:rsidRDefault="00A234A8" w:rsidP="00677184">
      <w:pPr>
        <w:rPr>
          <w:b/>
        </w:rPr>
      </w:pPr>
    </w:p>
    <w:p w:rsidR="00A234A8" w:rsidRDefault="00677184" w:rsidP="00961E6E">
      <w:pPr>
        <w:pStyle w:val="ListParagraph"/>
        <w:numPr>
          <w:ilvl w:val="0"/>
          <w:numId w:val="29"/>
        </w:numPr>
        <w:rPr>
          <w:b/>
        </w:rPr>
      </w:pPr>
      <w:r>
        <w:rPr>
          <w:b/>
        </w:rPr>
        <w:t>Simplification-Efficiencies:</w:t>
      </w:r>
    </w:p>
    <w:p w:rsidR="00961E6E" w:rsidRPr="00961E6E" w:rsidRDefault="00961E6E" w:rsidP="00961E6E">
      <w:pPr>
        <w:pStyle w:val="ListParagraph"/>
        <w:rPr>
          <w:b/>
        </w:rPr>
      </w:pPr>
    </w:p>
    <w:p w:rsidR="00961E6E" w:rsidRDefault="00961E6E" w:rsidP="00961E6E">
      <w:pPr>
        <w:pStyle w:val="ListParagraph"/>
        <w:ind w:left="2160"/>
        <w:rPr>
          <w:b/>
        </w:rPr>
      </w:pPr>
    </w:p>
    <w:p w:rsidR="00677184" w:rsidRDefault="00677184" w:rsidP="00961E6E">
      <w:pPr>
        <w:pStyle w:val="ListParagraph"/>
        <w:numPr>
          <w:ilvl w:val="0"/>
          <w:numId w:val="30"/>
        </w:numPr>
        <w:rPr>
          <w:b/>
        </w:rPr>
      </w:pPr>
      <w:r>
        <w:rPr>
          <w:b/>
        </w:rPr>
        <w:t>Letter sent to Director from OPRA and OACB to address the need for simplification and efficiencies in rules/regulations that are presenting barriers for effective service delivery---response received from Director.  (this committee can have direct impact on what rules/regulations are being addressed)</w:t>
      </w:r>
    </w:p>
    <w:p w:rsidR="00961E6E" w:rsidRDefault="00961E6E" w:rsidP="00961E6E">
      <w:pPr>
        <w:pStyle w:val="ListParagraph"/>
        <w:ind w:left="1800"/>
        <w:rPr>
          <w:b/>
        </w:rPr>
      </w:pPr>
    </w:p>
    <w:p w:rsidR="00677184" w:rsidRDefault="00677184" w:rsidP="00961E6E">
      <w:pPr>
        <w:pStyle w:val="ListParagraph"/>
        <w:numPr>
          <w:ilvl w:val="0"/>
          <w:numId w:val="30"/>
        </w:numPr>
        <w:rPr>
          <w:b/>
        </w:rPr>
      </w:pPr>
      <w:r>
        <w:rPr>
          <w:b/>
        </w:rPr>
        <w:t>Survey---priorities for efficient service delivery (identify top areas to address)</w:t>
      </w:r>
      <w:r w:rsidR="00961E6E">
        <w:rPr>
          <w:b/>
        </w:rPr>
        <w:t>---results to be emailed out to members</w:t>
      </w:r>
    </w:p>
    <w:p w:rsidR="00374732" w:rsidRDefault="00A234A8" w:rsidP="00961E6E">
      <w:pPr>
        <w:pStyle w:val="NoSpacing"/>
        <w:numPr>
          <w:ilvl w:val="0"/>
          <w:numId w:val="29"/>
        </w:numPr>
        <w:spacing w:line="276" w:lineRule="auto"/>
        <w:rPr>
          <w:b/>
        </w:rPr>
      </w:pPr>
      <w:r>
        <w:rPr>
          <w:b/>
        </w:rPr>
        <w:t>Next meeting</w:t>
      </w:r>
      <w:r w:rsidR="00FC6D94">
        <w:rPr>
          <w:b/>
        </w:rPr>
        <w:t xml:space="preserve">: </w:t>
      </w:r>
      <w:r w:rsidR="00961E6E">
        <w:rPr>
          <w:b/>
        </w:rPr>
        <w:t>To be scheduled-email notification will be sent</w:t>
      </w:r>
    </w:p>
    <w:p w:rsidR="00961E6E" w:rsidRPr="00677184" w:rsidRDefault="00961E6E" w:rsidP="00961E6E">
      <w:pPr>
        <w:pStyle w:val="NoSpacing"/>
        <w:spacing w:line="276" w:lineRule="auto"/>
        <w:ind w:left="1080"/>
        <w:rPr>
          <w:b/>
        </w:rPr>
      </w:pPr>
    </w:p>
    <w:p w:rsidR="00374732" w:rsidRDefault="00374732" w:rsidP="00961E6E">
      <w:pPr>
        <w:pStyle w:val="NoSpacing"/>
        <w:numPr>
          <w:ilvl w:val="0"/>
          <w:numId w:val="29"/>
        </w:numPr>
        <w:spacing w:line="276" w:lineRule="auto"/>
        <w:rPr>
          <w:b/>
        </w:rPr>
      </w:pPr>
      <w:r>
        <w:rPr>
          <w:b/>
        </w:rPr>
        <w:t>Open Discussion</w:t>
      </w:r>
      <w:bookmarkStart w:id="0" w:name="_GoBack"/>
      <w:bookmarkEnd w:id="0"/>
    </w:p>
    <w:p w:rsidR="00D76743" w:rsidRDefault="00D76743" w:rsidP="00A234A8">
      <w:pPr>
        <w:pStyle w:val="NoSpacing"/>
        <w:rPr>
          <w:b/>
        </w:rPr>
      </w:pPr>
    </w:p>
    <w:p w:rsidR="00D76743" w:rsidRPr="00D76743" w:rsidRDefault="00D76743" w:rsidP="00A234A8">
      <w:pPr>
        <w:pStyle w:val="NoSpacing"/>
        <w:rPr>
          <w:b/>
        </w:rPr>
      </w:pPr>
    </w:p>
    <w:sectPr w:rsidR="00D76743" w:rsidRPr="00D76743" w:rsidSect="00023A12">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21D5"/>
    <w:multiLevelType w:val="hybridMultilevel"/>
    <w:tmpl w:val="A6C2EA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DD2D52"/>
    <w:multiLevelType w:val="hybridMultilevel"/>
    <w:tmpl w:val="0CF2F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3E1E7D"/>
    <w:multiLevelType w:val="hybridMultilevel"/>
    <w:tmpl w:val="2896765A"/>
    <w:lvl w:ilvl="0" w:tplc="7E9EE3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A92436"/>
    <w:multiLevelType w:val="hybridMultilevel"/>
    <w:tmpl w:val="62BC5EA0"/>
    <w:lvl w:ilvl="0" w:tplc="D1D0B5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A6D03"/>
    <w:multiLevelType w:val="hybridMultilevel"/>
    <w:tmpl w:val="AB7EA464"/>
    <w:lvl w:ilvl="0" w:tplc="8C2606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F317AD"/>
    <w:multiLevelType w:val="hybridMultilevel"/>
    <w:tmpl w:val="6F2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8419D"/>
    <w:multiLevelType w:val="hybridMultilevel"/>
    <w:tmpl w:val="E4541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354F0E"/>
    <w:multiLevelType w:val="hybridMultilevel"/>
    <w:tmpl w:val="8884C73E"/>
    <w:lvl w:ilvl="0" w:tplc="E9F4F6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2F3C7E"/>
    <w:multiLevelType w:val="hybridMultilevel"/>
    <w:tmpl w:val="471C7150"/>
    <w:lvl w:ilvl="0" w:tplc="E5F0E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9233FC"/>
    <w:multiLevelType w:val="hybridMultilevel"/>
    <w:tmpl w:val="E090843E"/>
    <w:lvl w:ilvl="0" w:tplc="2D7E9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55DB2"/>
    <w:multiLevelType w:val="hybridMultilevel"/>
    <w:tmpl w:val="E556D4DC"/>
    <w:lvl w:ilvl="0" w:tplc="A1B4F8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68637A1"/>
    <w:multiLevelType w:val="hybridMultilevel"/>
    <w:tmpl w:val="97FAC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D6D41"/>
    <w:multiLevelType w:val="hybridMultilevel"/>
    <w:tmpl w:val="3A8457F2"/>
    <w:lvl w:ilvl="0" w:tplc="134476C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452D5"/>
    <w:multiLevelType w:val="hybridMultilevel"/>
    <w:tmpl w:val="F5A2D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D66318"/>
    <w:multiLevelType w:val="hybridMultilevel"/>
    <w:tmpl w:val="BF2EF698"/>
    <w:lvl w:ilvl="0" w:tplc="BA389CDC">
      <w:start w:val="1"/>
      <w:numFmt w:val="bullet"/>
      <w:lvlText w:val="•"/>
      <w:lvlJc w:val="left"/>
      <w:pPr>
        <w:tabs>
          <w:tab w:val="num" w:pos="720"/>
        </w:tabs>
        <w:ind w:left="720" w:hanging="360"/>
      </w:pPr>
      <w:rPr>
        <w:rFonts w:ascii="Arial" w:hAnsi="Arial" w:hint="default"/>
      </w:rPr>
    </w:lvl>
    <w:lvl w:ilvl="1" w:tplc="46E633FA" w:tentative="1">
      <w:start w:val="1"/>
      <w:numFmt w:val="bullet"/>
      <w:lvlText w:val="•"/>
      <w:lvlJc w:val="left"/>
      <w:pPr>
        <w:tabs>
          <w:tab w:val="num" w:pos="1440"/>
        </w:tabs>
        <w:ind w:left="1440" w:hanging="360"/>
      </w:pPr>
      <w:rPr>
        <w:rFonts w:ascii="Arial" w:hAnsi="Arial" w:hint="default"/>
      </w:rPr>
    </w:lvl>
    <w:lvl w:ilvl="2" w:tplc="6B28416C">
      <w:start w:val="1"/>
      <w:numFmt w:val="bullet"/>
      <w:lvlText w:val="•"/>
      <w:lvlJc w:val="left"/>
      <w:pPr>
        <w:tabs>
          <w:tab w:val="num" w:pos="2160"/>
        </w:tabs>
        <w:ind w:left="2160" w:hanging="360"/>
      </w:pPr>
      <w:rPr>
        <w:rFonts w:ascii="Arial" w:hAnsi="Arial" w:hint="default"/>
      </w:rPr>
    </w:lvl>
    <w:lvl w:ilvl="3" w:tplc="35CE745A" w:tentative="1">
      <w:start w:val="1"/>
      <w:numFmt w:val="bullet"/>
      <w:lvlText w:val="•"/>
      <w:lvlJc w:val="left"/>
      <w:pPr>
        <w:tabs>
          <w:tab w:val="num" w:pos="2880"/>
        </w:tabs>
        <w:ind w:left="2880" w:hanging="360"/>
      </w:pPr>
      <w:rPr>
        <w:rFonts w:ascii="Arial" w:hAnsi="Arial" w:hint="default"/>
      </w:rPr>
    </w:lvl>
    <w:lvl w:ilvl="4" w:tplc="0C3A853A" w:tentative="1">
      <w:start w:val="1"/>
      <w:numFmt w:val="bullet"/>
      <w:lvlText w:val="•"/>
      <w:lvlJc w:val="left"/>
      <w:pPr>
        <w:tabs>
          <w:tab w:val="num" w:pos="3600"/>
        </w:tabs>
        <w:ind w:left="3600" w:hanging="360"/>
      </w:pPr>
      <w:rPr>
        <w:rFonts w:ascii="Arial" w:hAnsi="Arial" w:hint="default"/>
      </w:rPr>
    </w:lvl>
    <w:lvl w:ilvl="5" w:tplc="A5182916" w:tentative="1">
      <w:start w:val="1"/>
      <w:numFmt w:val="bullet"/>
      <w:lvlText w:val="•"/>
      <w:lvlJc w:val="left"/>
      <w:pPr>
        <w:tabs>
          <w:tab w:val="num" w:pos="4320"/>
        </w:tabs>
        <w:ind w:left="4320" w:hanging="360"/>
      </w:pPr>
      <w:rPr>
        <w:rFonts w:ascii="Arial" w:hAnsi="Arial" w:hint="default"/>
      </w:rPr>
    </w:lvl>
    <w:lvl w:ilvl="6" w:tplc="90C2DAE8" w:tentative="1">
      <w:start w:val="1"/>
      <w:numFmt w:val="bullet"/>
      <w:lvlText w:val="•"/>
      <w:lvlJc w:val="left"/>
      <w:pPr>
        <w:tabs>
          <w:tab w:val="num" w:pos="5040"/>
        </w:tabs>
        <w:ind w:left="5040" w:hanging="360"/>
      </w:pPr>
      <w:rPr>
        <w:rFonts w:ascii="Arial" w:hAnsi="Arial" w:hint="default"/>
      </w:rPr>
    </w:lvl>
    <w:lvl w:ilvl="7" w:tplc="8D403EA0" w:tentative="1">
      <w:start w:val="1"/>
      <w:numFmt w:val="bullet"/>
      <w:lvlText w:val="•"/>
      <w:lvlJc w:val="left"/>
      <w:pPr>
        <w:tabs>
          <w:tab w:val="num" w:pos="5760"/>
        </w:tabs>
        <w:ind w:left="5760" w:hanging="360"/>
      </w:pPr>
      <w:rPr>
        <w:rFonts w:ascii="Arial" w:hAnsi="Arial" w:hint="default"/>
      </w:rPr>
    </w:lvl>
    <w:lvl w:ilvl="8" w:tplc="D194A9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793EDB"/>
    <w:multiLevelType w:val="hybridMultilevel"/>
    <w:tmpl w:val="4566B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8B0C63"/>
    <w:multiLevelType w:val="hybridMultilevel"/>
    <w:tmpl w:val="DF44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94EBB"/>
    <w:multiLevelType w:val="hybridMultilevel"/>
    <w:tmpl w:val="A2ECE0D4"/>
    <w:lvl w:ilvl="0" w:tplc="AA2289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8506F2"/>
    <w:multiLevelType w:val="hybridMultilevel"/>
    <w:tmpl w:val="F490C6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E76E33"/>
    <w:multiLevelType w:val="hybridMultilevel"/>
    <w:tmpl w:val="1482F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A6840"/>
    <w:multiLevelType w:val="hybridMultilevel"/>
    <w:tmpl w:val="348AF2FE"/>
    <w:lvl w:ilvl="0" w:tplc="2EEA3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824AC7"/>
    <w:multiLevelType w:val="hybridMultilevel"/>
    <w:tmpl w:val="15AE0FFA"/>
    <w:lvl w:ilvl="0" w:tplc="7FE86500">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7416BE"/>
    <w:multiLevelType w:val="hybridMultilevel"/>
    <w:tmpl w:val="BD4EDE84"/>
    <w:lvl w:ilvl="0" w:tplc="35E88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0F2445"/>
    <w:multiLevelType w:val="hybridMultilevel"/>
    <w:tmpl w:val="F8B86C80"/>
    <w:lvl w:ilvl="0" w:tplc="BFB87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F45DEC"/>
    <w:multiLevelType w:val="hybridMultilevel"/>
    <w:tmpl w:val="7B24B294"/>
    <w:lvl w:ilvl="0" w:tplc="8EC22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BC666F"/>
    <w:multiLevelType w:val="hybridMultilevel"/>
    <w:tmpl w:val="E7008E56"/>
    <w:lvl w:ilvl="0" w:tplc="93989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1B18F8"/>
    <w:multiLevelType w:val="hybridMultilevel"/>
    <w:tmpl w:val="2D3E1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536589"/>
    <w:multiLevelType w:val="hybridMultilevel"/>
    <w:tmpl w:val="C420B814"/>
    <w:lvl w:ilvl="0" w:tplc="16BA32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792707"/>
    <w:multiLevelType w:val="hybridMultilevel"/>
    <w:tmpl w:val="012E8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4C69EF"/>
    <w:multiLevelType w:val="hybridMultilevel"/>
    <w:tmpl w:val="7F0EA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9"/>
  </w:num>
  <w:num w:numId="4">
    <w:abstractNumId w:val="16"/>
  </w:num>
  <w:num w:numId="5">
    <w:abstractNumId w:val="12"/>
  </w:num>
  <w:num w:numId="6">
    <w:abstractNumId w:val="26"/>
  </w:num>
  <w:num w:numId="7">
    <w:abstractNumId w:val="22"/>
  </w:num>
  <w:num w:numId="8">
    <w:abstractNumId w:val="17"/>
  </w:num>
  <w:num w:numId="9">
    <w:abstractNumId w:val="20"/>
  </w:num>
  <w:num w:numId="10">
    <w:abstractNumId w:val="27"/>
  </w:num>
  <w:num w:numId="11">
    <w:abstractNumId w:val="13"/>
  </w:num>
  <w:num w:numId="12">
    <w:abstractNumId w:val="9"/>
  </w:num>
  <w:num w:numId="13">
    <w:abstractNumId w:val="4"/>
  </w:num>
  <w:num w:numId="14">
    <w:abstractNumId w:val="23"/>
  </w:num>
  <w:num w:numId="15">
    <w:abstractNumId w:val="6"/>
  </w:num>
  <w:num w:numId="16">
    <w:abstractNumId w:val="1"/>
  </w:num>
  <w:num w:numId="17">
    <w:abstractNumId w:val="25"/>
  </w:num>
  <w:num w:numId="18">
    <w:abstractNumId w:val="28"/>
  </w:num>
  <w:num w:numId="19">
    <w:abstractNumId w:val="15"/>
  </w:num>
  <w:num w:numId="20">
    <w:abstractNumId w:val="21"/>
  </w:num>
  <w:num w:numId="21">
    <w:abstractNumId w:val="8"/>
  </w:num>
  <w:num w:numId="22">
    <w:abstractNumId w:val="3"/>
  </w:num>
  <w:num w:numId="23">
    <w:abstractNumId w:val="18"/>
  </w:num>
  <w:num w:numId="24">
    <w:abstractNumId w:val="0"/>
  </w:num>
  <w:num w:numId="25">
    <w:abstractNumId w:val="7"/>
  </w:num>
  <w:num w:numId="26">
    <w:abstractNumId w:val="2"/>
  </w:num>
  <w:num w:numId="27">
    <w:abstractNumId w:val="5"/>
  </w:num>
  <w:num w:numId="28">
    <w:abstractNumId w:val="14"/>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CD"/>
    <w:rsid w:val="00023A12"/>
    <w:rsid w:val="000254EF"/>
    <w:rsid w:val="0003411B"/>
    <w:rsid w:val="000440DC"/>
    <w:rsid w:val="000A0656"/>
    <w:rsid w:val="000E6B35"/>
    <w:rsid w:val="00103EC5"/>
    <w:rsid w:val="0012430A"/>
    <w:rsid w:val="00187531"/>
    <w:rsid w:val="00187EEA"/>
    <w:rsid w:val="001A2BFB"/>
    <w:rsid w:val="001F4F70"/>
    <w:rsid w:val="00266AD6"/>
    <w:rsid w:val="00335FD7"/>
    <w:rsid w:val="00374732"/>
    <w:rsid w:val="00407B69"/>
    <w:rsid w:val="00482D60"/>
    <w:rsid w:val="0048529A"/>
    <w:rsid w:val="004C75C0"/>
    <w:rsid w:val="004E39EA"/>
    <w:rsid w:val="00512F10"/>
    <w:rsid w:val="005168AD"/>
    <w:rsid w:val="00532F51"/>
    <w:rsid w:val="00553D25"/>
    <w:rsid w:val="00574AC9"/>
    <w:rsid w:val="005A3B82"/>
    <w:rsid w:val="005A5BC6"/>
    <w:rsid w:val="00622BF0"/>
    <w:rsid w:val="0064310D"/>
    <w:rsid w:val="006603F1"/>
    <w:rsid w:val="00677184"/>
    <w:rsid w:val="006C4796"/>
    <w:rsid w:val="00705883"/>
    <w:rsid w:val="00717F06"/>
    <w:rsid w:val="00721D1D"/>
    <w:rsid w:val="00743202"/>
    <w:rsid w:val="00784FA6"/>
    <w:rsid w:val="00795714"/>
    <w:rsid w:val="00834F8B"/>
    <w:rsid w:val="008C2730"/>
    <w:rsid w:val="008C29D8"/>
    <w:rsid w:val="008D09AD"/>
    <w:rsid w:val="00911B12"/>
    <w:rsid w:val="0092318F"/>
    <w:rsid w:val="009318A5"/>
    <w:rsid w:val="00942B37"/>
    <w:rsid w:val="00961E6E"/>
    <w:rsid w:val="009905BD"/>
    <w:rsid w:val="00995469"/>
    <w:rsid w:val="009D7E0C"/>
    <w:rsid w:val="00A234A8"/>
    <w:rsid w:val="00A31B2F"/>
    <w:rsid w:val="00A40138"/>
    <w:rsid w:val="00AF6459"/>
    <w:rsid w:val="00B303CD"/>
    <w:rsid w:val="00B876C8"/>
    <w:rsid w:val="00BA3D7C"/>
    <w:rsid w:val="00BB3B79"/>
    <w:rsid w:val="00BB44DE"/>
    <w:rsid w:val="00BD0C08"/>
    <w:rsid w:val="00BD0F51"/>
    <w:rsid w:val="00BF3157"/>
    <w:rsid w:val="00C03374"/>
    <w:rsid w:val="00C20A77"/>
    <w:rsid w:val="00C2234B"/>
    <w:rsid w:val="00C22735"/>
    <w:rsid w:val="00C84960"/>
    <w:rsid w:val="00C85DEE"/>
    <w:rsid w:val="00CC29BC"/>
    <w:rsid w:val="00CC3364"/>
    <w:rsid w:val="00CC584D"/>
    <w:rsid w:val="00D1272B"/>
    <w:rsid w:val="00D41182"/>
    <w:rsid w:val="00D413D8"/>
    <w:rsid w:val="00D76743"/>
    <w:rsid w:val="00D8726C"/>
    <w:rsid w:val="00D96CDB"/>
    <w:rsid w:val="00DA2DC1"/>
    <w:rsid w:val="00DB23E8"/>
    <w:rsid w:val="00DF6F45"/>
    <w:rsid w:val="00DF7DBD"/>
    <w:rsid w:val="00E16C3B"/>
    <w:rsid w:val="00E93E9E"/>
    <w:rsid w:val="00ED40F9"/>
    <w:rsid w:val="00F646DD"/>
    <w:rsid w:val="00F72A9C"/>
    <w:rsid w:val="00F7399E"/>
    <w:rsid w:val="00F74B99"/>
    <w:rsid w:val="00F8446B"/>
    <w:rsid w:val="00FB0688"/>
    <w:rsid w:val="00FB5FEE"/>
    <w:rsid w:val="00FC1D78"/>
    <w:rsid w:val="00FC6D94"/>
    <w:rsid w:val="00FE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98360-F02B-4FEB-8028-8412AF0C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B79"/>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B79"/>
    <w:pPr>
      <w:spacing w:after="0" w:line="240" w:lineRule="auto"/>
    </w:pPr>
    <w:rPr>
      <w:rFonts w:ascii="Times New Roman" w:hAnsi="Times New Roman"/>
      <w:sz w:val="24"/>
    </w:rPr>
  </w:style>
  <w:style w:type="table" w:styleId="TableGrid">
    <w:name w:val="Table Grid"/>
    <w:basedOn w:val="TableNormal"/>
    <w:uiPriority w:val="59"/>
    <w:rsid w:val="0072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FA6"/>
    <w:pPr>
      <w:ind w:left="720"/>
      <w:contextualSpacing/>
    </w:pPr>
  </w:style>
  <w:style w:type="paragraph" w:styleId="BalloonText">
    <w:name w:val="Balloon Text"/>
    <w:basedOn w:val="Normal"/>
    <w:link w:val="BalloonTextChar"/>
    <w:uiPriority w:val="99"/>
    <w:semiHidden/>
    <w:unhideWhenUsed/>
    <w:rsid w:val="0094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76231">
      <w:bodyDiv w:val="1"/>
      <w:marLeft w:val="0"/>
      <w:marRight w:val="0"/>
      <w:marTop w:val="0"/>
      <w:marBottom w:val="0"/>
      <w:divBdr>
        <w:top w:val="none" w:sz="0" w:space="0" w:color="auto"/>
        <w:left w:val="none" w:sz="0" w:space="0" w:color="auto"/>
        <w:bottom w:val="none" w:sz="0" w:space="0" w:color="auto"/>
        <w:right w:val="none" w:sz="0" w:space="0" w:color="auto"/>
      </w:divBdr>
    </w:div>
    <w:div w:id="2032098175">
      <w:bodyDiv w:val="1"/>
      <w:marLeft w:val="0"/>
      <w:marRight w:val="0"/>
      <w:marTop w:val="0"/>
      <w:marBottom w:val="0"/>
      <w:divBdr>
        <w:top w:val="none" w:sz="0" w:space="0" w:color="auto"/>
        <w:left w:val="none" w:sz="0" w:space="0" w:color="auto"/>
        <w:bottom w:val="none" w:sz="0" w:space="0" w:color="auto"/>
        <w:right w:val="none" w:sz="0" w:space="0" w:color="auto"/>
      </w:divBdr>
      <w:divsChild>
        <w:div w:id="1213693504">
          <w:marLeft w:val="1886"/>
          <w:marRight w:val="0"/>
          <w:marTop w:val="86"/>
          <w:marBottom w:val="120"/>
          <w:divBdr>
            <w:top w:val="none" w:sz="0" w:space="0" w:color="auto"/>
            <w:left w:val="none" w:sz="0" w:space="0" w:color="auto"/>
            <w:bottom w:val="none" w:sz="0" w:space="0" w:color="auto"/>
            <w:right w:val="none" w:sz="0" w:space="0" w:color="auto"/>
          </w:divBdr>
        </w:div>
        <w:div w:id="1047804381">
          <w:marLeft w:val="1886"/>
          <w:marRight w:val="0"/>
          <w:marTop w:val="86"/>
          <w:marBottom w:val="120"/>
          <w:divBdr>
            <w:top w:val="none" w:sz="0" w:space="0" w:color="auto"/>
            <w:left w:val="none" w:sz="0" w:space="0" w:color="auto"/>
            <w:bottom w:val="none" w:sz="0" w:space="0" w:color="auto"/>
            <w:right w:val="none" w:sz="0" w:space="0" w:color="auto"/>
          </w:divBdr>
        </w:div>
        <w:div w:id="755203509">
          <w:marLeft w:val="1886"/>
          <w:marRight w:val="0"/>
          <w:marTop w:val="86"/>
          <w:marBottom w:val="120"/>
          <w:divBdr>
            <w:top w:val="none" w:sz="0" w:space="0" w:color="auto"/>
            <w:left w:val="none" w:sz="0" w:space="0" w:color="auto"/>
            <w:bottom w:val="none" w:sz="0" w:space="0" w:color="auto"/>
            <w:right w:val="none" w:sz="0" w:space="0" w:color="auto"/>
          </w:divBdr>
        </w:div>
        <w:div w:id="1520655520">
          <w:marLeft w:val="1886"/>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Lauren</dc:creator>
  <cp:lastModifiedBy>Sharp, Becky</cp:lastModifiedBy>
  <cp:revision>2</cp:revision>
  <cp:lastPrinted>2016-05-11T16:02:00Z</cp:lastPrinted>
  <dcterms:created xsi:type="dcterms:W3CDTF">2017-02-14T14:41:00Z</dcterms:created>
  <dcterms:modified xsi:type="dcterms:W3CDTF">2017-02-14T14:41:00Z</dcterms:modified>
</cp:coreProperties>
</file>