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D581" w14:textId="19FEB90F" w:rsidR="000048C3" w:rsidRDefault="000048C3" w:rsidP="5442EA49">
      <w:pPr>
        <w:spacing w:after="0"/>
      </w:pPr>
      <w:r>
        <w:t xml:space="preserve">TO: The Ohio Department of </w:t>
      </w:r>
      <w:r w:rsidR="066A61A7">
        <w:t>Medicaid</w:t>
      </w:r>
    </w:p>
    <w:p w14:paraId="2553BF36" w14:textId="19BF08DA" w:rsidR="000048C3" w:rsidRDefault="000048C3" w:rsidP="000048C3">
      <w:pPr>
        <w:spacing w:after="0"/>
      </w:pPr>
      <w:r>
        <w:t>Date: J</w:t>
      </w:r>
      <w:r w:rsidR="39E95A69">
        <w:t xml:space="preserve">une </w:t>
      </w:r>
      <w:r w:rsidR="0084682C">
        <w:t>4</w:t>
      </w:r>
      <w:r>
        <w:t>, 2026</w:t>
      </w:r>
    </w:p>
    <w:p w14:paraId="2A46A38F" w14:textId="1FC64D97" w:rsidR="000048C3" w:rsidRDefault="000048C3" w:rsidP="000048C3">
      <w:pPr>
        <w:spacing w:after="0"/>
      </w:pPr>
      <w:r>
        <w:t xml:space="preserve">RE: </w:t>
      </w:r>
      <w:r w:rsidR="00546C8E" w:rsidRPr="00546C8E">
        <w:t>Comments on Proposed Amendments to Rules 5160-32-01 and 5160-32-02 (Electronic Visit Verification)</w:t>
      </w:r>
    </w:p>
    <w:p w14:paraId="3BAD2F6C"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On behalf of the Ohio Provider Resource Association (OPRA), representing more than 200 provider organizations serving over 40,000 Ohioans with developmental disabilities across all 88 counties, thank you for the opportunity to comment on the proposed amendments to Ohio's Electronic Visit Verification (EVV) rules.</w:t>
      </w:r>
    </w:p>
    <w:p w14:paraId="7E0127C2"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OPRA strongly supports efforts to improve program integrity, reduce fraud, waste, and abuse, and ensure responsible stewardship of Medicaid resources. We support the Governor's moratorium on new providers and appreciate the administration's focus on identifying and addressing areas of genuine risk within Ohio's Medicaid system. We share the goal of ensuring public resources are used appropriately and that individuals receiving services are protected.</w:t>
      </w:r>
    </w:p>
    <w:p w14:paraId="0D5F4267"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546C8E">
        <w:rPr>
          <w:rFonts w:eastAsia="Times New Roman" w:cs="Times New Roman"/>
          <w:i/>
          <w:iCs/>
          <w:kern w:val="0"/>
          <w14:ligatures w14:val="none"/>
        </w:rPr>
        <w:t xml:space="preserve">However, we respectfully request that Ohio Department of Developmental Disabilities (DODD) Level of Care waiver services be excluded from the proposed EVV expansion. </w:t>
      </w:r>
      <w:r w:rsidRPr="00A172F8">
        <w:rPr>
          <w:rFonts w:eastAsia="Times New Roman" w:cs="Times New Roman"/>
          <w:kern w:val="0"/>
          <w14:ligatures w14:val="none"/>
        </w:rPr>
        <w:t>At a minimum, we urge ODM to maintain the current EVV requirements applicable to DODD waivers and not expand EVV requirements to additional services, GPS tracking requirements, live-in caregivers, or per diem services within the developmental disabilities system.</w:t>
      </w:r>
    </w:p>
    <w:p w14:paraId="1A8325BD"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Our concerns are outlined below.</w:t>
      </w:r>
    </w:p>
    <w:p w14:paraId="344B7F9B"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1. The Proposal Is Not Supported by Evidence of Risk Within the DODD Waiver System</w:t>
      </w:r>
    </w:p>
    <w:p w14:paraId="4F6B1CC6"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stated purpose of these amendments is to improve payment accuracy and reduce fraud, waste, and abuse. Yet neither the proposed rule package nor the accompanying Business Impact Analysis identifies evidence of significant fraud, waste, or abuse within DODD Level of Care waiver services.</w:t>
      </w:r>
    </w:p>
    <w:p w14:paraId="5B3BABFF"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Business Impact Analysis repeatedly references fraud, waste, and abuse concerns but provides no data demonstrating:</w:t>
      </w:r>
    </w:p>
    <w:p w14:paraId="1B424E33" w14:textId="77777777" w:rsidR="00546C8E" w:rsidRPr="00A172F8" w:rsidRDefault="00546C8E" w:rsidP="00546C8E">
      <w:pPr>
        <w:numPr>
          <w:ilvl w:val="0"/>
          <w:numId w:val="9"/>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 pattern of fraud within DODD waiver services;</w:t>
      </w:r>
    </w:p>
    <w:p w14:paraId="59BEB7F8" w14:textId="77777777" w:rsidR="00546C8E" w:rsidRPr="00A172F8" w:rsidRDefault="00546C8E" w:rsidP="00546C8E">
      <w:pPr>
        <w:numPr>
          <w:ilvl w:val="0"/>
          <w:numId w:val="9"/>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Audit findings specific to DODD waiver providers;</w:t>
      </w:r>
    </w:p>
    <w:p w14:paraId="04A47CD7" w14:textId="77777777" w:rsidR="00546C8E" w:rsidRPr="00A172F8" w:rsidRDefault="00546C8E" w:rsidP="00546C8E">
      <w:pPr>
        <w:numPr>
          <w:ilvl w:val="0"/>
          <w:numId w:val="9"/>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Improper payment trends within DODD waivers;</w:t>
      </w:r>
    </w:p>
    <w:p w14:paraId="3555EC1E" w14:textId="77777777" w:rsidR="00546C8E" w:rsidRPr="00A172F8" w:rsidRDefault="00546C8E" w:rsidP="00546C8E">
      <w:pPr>
        <w:numPr>
          <w:ilvl w:val="0"/>
          <w:numId w:val="9"/>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Instances where GPS tracking would have prevented fraudulent activity; or</w:t>
      </w:r>
    </w:p>
    <w:p w14:paraId="3C501497" w14:textId="77777777" w:rsidR="00546C8E" w:rsidRPr="00A172F8" w:rsidRDefault="00546C8E" w:rsidP="00546C8E">
      <w:pPr>
        <w:numPr>
          <w:ilvl w:val="0"/>
          <w:numId w:val="9"/>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Evidence that existing EVV requirements within the DODD system are insufficient.</w:t>
      </w:r>
    </w:p>
    <w:p w14:paraId="6732A897"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lastRenderedPageBreak/>
        <w:t>In fact, ODM acknowledges that no scientific data was used in the development of these amendments and that alternative regulatory approaches were not considered.</w:t>
      </w:r>
    </w:p>
    <w:p w14:paraId="1D7A8A7D"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Program integrity efforts should be driven by evidence and risk. Before imposing additional requirements on providers serving individuals with developmental disabilities, ODM should identify the specific risk within the DODD waiver system these changes are intended to address and demonstrate how the proposed requirements would mitigate that risk.</w:t>
      </w:r>
    </w:p>
    <w:p w14:paraId="011FAAE4"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2. DODD Waiver Claims Already Undergo Extensive Pre-Payment Review</w:t>
      </w:r>
    </w:p>
    <w:p w14:paraId="36EB9943"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Unlike many other Medicaid systems, DODD waiver claims are subject to substantial oversight and validation before they are ever submitted to Ohio Medicaid for payment.</w:t>
      </w:r>
    </w:p>
    <w:p w14:paraId="07636E2B"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Claims submitted through the DODD waiver system must pass approximately 71 separate edits and validation checks before reaching ODM. These reviews verify, among other things:</w:t>
      </w:r>
    </w:p>
    <w:p w14:paraId="0C8629DC"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Provider eligibility and enrollment;</w:t>
      </w:r>
    </w:p>
    <w:p w14:paraId="1200A648"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Waiver enrollment and eligibility;</w:t>
      </w:r>
    </w:p>
    <w:p w14:paraId="3DF7C4F7"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Service authorization;</w:t>
      </w:r>
    </w:p>
    <w:p w14:paraId="654C0308"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Plan approval;</w:t>
      </w:r>
    </w:p>
    <w:p w14:paraId="301D38CD"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Service definitions;</w:t>
      </w:r>
    </w:p>
    <w:p w14:paraId="6C18E3B7"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Billing requirements;</w:t>
      </w:r>
    </w:p>
    <w:p w14:paraId="11E4DC1E"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Unit limitations; and</w:t>
      </w:r>
    </w:p>
    <w:p w14:paraId="13DD2F50" w14:textId="77777777" w:rsidR="00546C8E" w:rsidRPr="00A172F8" w:rsidRDefault="00546C8E" w:rsidP="00546C8E">
      <w:pPr>
        <w:numPr>
          <w:ilvl w:val="0"/>
          <w:numId w:val="10"/>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Other programmatic and payment requirements.</w:t>
      </w:r>
    </w:p>
    <w:p w14:paraId="276CBD52"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Claims that fail any of these checks are rejected and must be corrected before submission.</w:t>
      </w:r>
    </w:p>
    <w:p w14:paraId="11A7C18B"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As a result, DODD waiver services are already subject to one of the most robust pre-payment review systems in Ohio Medicaid.</w:t>
      </w:r>
    </w:p>
    <w:p w14:paraId="6BB8A14C"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ODM has not demonstrated why these existing safeguards are insufficient or identified instances in which fraud escaped these controls but would have been prevented through GPS capture or expanded EVV requirements.</w:t>
      </w:r>
    </w:p>
    <w:p w14:paraId="2510DC78"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Adding additional layers of monitoring to a system that already includes extensive pre-payment controls creates duplicative administrative burden without demonstrating additional program integrity value.</w:t>
      </w:r>
    </w:p>
    <w:p w14:paraId="12E6A4D0"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3. The Developmental Disabilities System Already Operates Under Multiple Layers of Oversight and Accountability</w:t>
      </w:r>
    </w:p>
    <w:p w14:paraId="354D8266"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lastRenderedPageBreak/>
        <w:t>In evaluating additional program integrity requirements, it is important to recognize that Ohio's developmental disabilities waiver system already includes numerous layers of oversight, accountability, and verification that exceed those found in many other home and community-based service systems.</w:t>
      </w:r>
    </w:p>
    <w:p w14:paraId="79905DCA"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DODD waiver services are delivered within a framework that includes:</w:t>
      </w:r>
    </w:p>
    <w:p w14:paraId="326B0D50"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County Board eligibility determinations and ongoing oversight; </w:t>
      </w:r>
    </w:p>
    <w:p w14:paraId="4FEA845D"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Service and Support Administration (SSA) monitoring; </w:t>
      </w:r>
    </w:p>
    <w:p w14:paraId="72E4B681"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Person-centered planning requirements; </w:t>
      </w:r>
    </w:p>
    <w:p w14:paraId="4B3A6115"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Individual service authorizations; </w:t>
      </w:r>
    </w:p>
    <w:p w14:paraId="19AB43F7"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DODD provider certification standards; </w:t>
      </w:r>
    </w:p>
    <w:p w14:paraId="5A5B0C55"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Medicaid provider enrollment requirements; </w:t>
      </w:r>
    </w:p>
    <w:p w14:paraId="71F4FC28"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Existing EVV requirements; </w:t>
      </w:r>
    </w:p>
    <w:p w14:paraId="5E7A7E38"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Major Unusual Incident (MUI) reporting and investigation systems; </w:t>
      </w:r>
    </w:p>
    <w:p w14:paraId="1C491592"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DODD compliance reviews; </w:t>
      </w:r>
    </w:p>
    <w:p w14:paraId="3ACD32BE"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Waiver-specific billing and payment controls; and </w:t>
      </w:r>
    </w:p>
    <w:p w14:paraId="6D207F68" w14:textId="77777777" w:rsidR="00546C8E" w:rsidRPr="00A172F8" w:rsidRDefault="00546C8E" w:rsidP="00546C8E">
      <w:pPr>
        <w:numPr>
          <w:ilvl w:val="0"/>
          <w:numId w:val="16"/>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 xml:space="preserve">Extensive pre-payment </w:t>
      </w:r>
      <w:proofErr w:type="gramStart"/>
      <w:r w:rsidRPr="00A172F8">
        <w:rPr>
          <w:rFonts w:eastAsia="Times New Roman" w:cs="Times New Roman"/>
          <w:kern w:val="0"/>
          <w14:ligatures w14:val="none"/>
        </w:rPr>
        <w:t>claim</w:t>
      </w:r>
      <w:proofErr w:type="gramEnd"/>
      <w:r w:rsidRPr="00A172F8">
        <w:rPr>
          <w:rFonts w:eastAsia="Times New Roman" w:cs="Times New Roman"/>
          <w:kern w:val="0"/>
          <w14:ligatures w14:val="none"/>
        </w:rPr>
        <w:t xml:space="preserve"> validation processes. </w:t>
      </w:r>
    </w:p>
    <w:p w14:paraId="12C4B790"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Taken together, these safeguards create one of the most highly regulated and monitored HCBS delivery systems in Ohio.</w:t>
      </w:r>
    </w:p>
    <w:p w14:paraId="1FC2CFAE"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proposed amendments would add yet another layer of compliance requirements without demonstrating that existing oversight mechanisms are inadequate or identifying a specific program integrity gap that GPS capture or expanded EVV requirements would address.</w:t>
      </w:r>
    </w:p>
    <w:p w14:paraId="0FA5FAD0"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As Ohio considers strategies to improve program integrity, policymakers should evaluate whether existing controls can be leveraged more effectively before imposing new requirements. Simply adding additional layers of monitoring does not necessarily improve accountability and may instead divert provider and state resources away from activities that more directly support individuals and families.</w:t>
      </w:r>
    </w:p>
    <w:p w14:paraId="6D93C4AB"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At a time when the Governor, General Assembly, and state agencies are examining opportunities to improve efficiency, reduce unnecessary administrative burden, and focus oversight resources where risk is greatest, the developmental disabilities system should not be subjected to additional requirements absent clear evidence that existing safeguards are insufficient.</w:t>
      </w:r>
    </w:p>
    <w:p w14:paraId="58ECBC6C"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4. The Proposal Is Inconsistent with Risk-Based Oversight</w:t>
      </w:r>
    </w:p>
    <w:p w14:paraId="0D054F15"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lastRenderedPageBreak/>
        <w:t>Ohio has recently taken significant steps to strengthen program integrity through provider enrollment moratoriums, enhanced screening, investigations of high-risk providers, and other targeted initiatives.</w:t>
      </w:r>
    </w:p>
    <w:p w14:paraId="1FB795EC"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OPRA supports these efforts.</w:t>
      </w:r>
    </w:p>
    <w:p w14:paraId="60FF4889"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However, the proposed EVV amendments are not risk-based. Rather than targeting providers, services, or programs where documented risk exists, the proposal applies broad new requirements across entire service systems regardless of compliance history, audit history, or demonstrated risk.</w:t>
      </w:r>
    </w:p>
    <w:p w14:paraId="3C8EACC0"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 risk-based approach would focus oversight resources where fraud is known or suspected to occur.</w:t>
      </w:r>
    </w:p>
    <w:p w14:paraId="48861AB1"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DODD waiver system has not been identified through audits, investigations, legislative testimony, Auditor of State reports, or ODM analyses as a significant source of the fraud currently being discussed publicly.</w:t>
      </w:r>
    </w:p>
    <w:p w14:paraId="5BBAC314"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Applying additional monitoring requirements to providers who have not been identified as high risk does not advance the goal of risk-based oversight.</w:t>
      </w:r>
    </w:p>
    <w:p w14:paraId="26DABABF"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5. Ohio Should Focus on Monitoring Capacity Before Expanding Monitoring Requirements</w:t>
      </w:r>
    </w:p>
    <w:p w14:paraId="303AFB1E"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Recent discussions regarding Medicaid program integrity have highlighted concerns about the state's ability to effectively monitor and oversee the current provider network.</w:t>
      </w:r>
    </w:p>
    <w:p w14:paraId="61C07D8C"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Ohio currently has nearly 14,000 Medicaid providers, including approximately 12,500 independent providers.</w:t>
      </w:r>
    </w:p>
    <w:p w14:paraId="309D40EC"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Governor's moratorium itself reflects concerns regarding provider growth and oversight capacity.</w:t>
      </w:r>
    </w:p>
    <w:p w14:paraId="1BD06824"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This raises an important question:</w:t>
      </w:r>
    </w:p>
    <w:p w14:paraId="2537EEB8"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If Ohio is already struggling to effectively monitor the providers currently enrolled, how does collecting additional GPS data and EVV information improve oversight if the state lacks the resources necessary to review, analyze, and act upon that information?</w:t>
      </w:r>
    </w:p>
    <w:p w14:paraId="6DCDC0D0"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More data does not automatically result in better program integrity.</w:t>
      </w:r>
    </w:p>
    <w:p w14:paraId="096ADFB4"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Instead of expanding monitoring requirements across systems that have not demonstrated elevated risk, Ohio should use the moratorium period to evaluate:</w:t>
      </w:r>
    </w:p>
    <w:p w14:paraId="6414C4B2" w14:textId="77777777" w:rsidR="00546C8E" w:rsidRPr="00A172F8" w:rsidRDefault="00546C8E" w:rsidP="00546C8E">
      <w:pPr>
        <w:numPr>
          <w:ilvl w:val="0"/>
          <w:numId w:val="11"/>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lastRenderedPageBreak/>
        <w:t>What provider network size can be effectively monitored;</w:t>
      </w:r>
    </w:p>
    <w:p w14:paraId="0BCAC55F" w14:textId="77777777" w:rsidR="00546C8E" w:rsidRPr="00A172F8" w:rsidRDefault="00546C8E" w:rsidP="00546C8E">
      <w:pPr>
        <w:numPr>
          <w:ilvl w:val="0"/>
          <w:numId w:val="11"/>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Which program integrity activities are producing meaningful results;</w:t>
      </w:r>
    </w:p>
    <w:p w14:paraId="7D0285C8" w14:textId="77777777" w:rsidR="00546C8E" w:rsidRPr="00A172F8" w:rsidRDefault="00546C8E" w:rsidP="00546C8E">
      <w:pPr>
        <w:numPr>
          <w:ilvl w:val="0"/>
          <w:numId w:val="11"/>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Where actual risk exists; and</w:t>
      </w:r>
    </w:p>
    <w:p w14:paraId="64D3334E" w14:textId="77777777" w:rsidR="00546C8E" w:rsidRPr="00A172F8" w:rsidRDefault="00546C8E" w:rsidP="00546C8E">
      <w:pPr>
        <w:numPr>
          <w:ilvl w:val="0"/>
          <w:numId w:val="11"/>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How oversight resources can be directed toward high-risk providers and services.</w:t>
      </w:r>
    </w:p>
    <w:p w14:paraId="15641586"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6. The Proposed Requirements Exceed Federal Mandates</w:t>
      </w:r>
    </w:p>
    <w:p w14:paraId="3B9A7585"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ODM acknowledges in the Business Impact Analysis that federal law does not require:</w:t>
      </w:r>
    </w:p>
    <w:p w14:paraId="2F9B3FDE" w14:textId="77777777" w:rsidR="00546C8E" w:rsidRPr="00A172F8" w:rsidRDefault="00546C8E" w:rsidP="00546C8E">
      <w:pPr>
        <w:numPr>
          <w:ilvl w:val="0"/>
          <w:numId w:val="12"/>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GPS location capture;</w:t>
      </w:r>
    </w:p>
    <w:p w14:paraId="71EDE53D" w14:textId="77777777" w:rsidR="00546C8E" w:rsidRPr="00A172F8" w:rsidRDefault="00546C8E" w:rsidP="00546C8E">
      <w:pPr>
        <w:numPr>
          <w:ilvl w:val="0"/>
          <w:numId w:val="12"/>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Inclusion of live-in caregivers; or</w:t>
      </w:r>
    </w:p>
    <w:p w14:paraId="4E803AD6" w14:textId="77777777" w:rsidR="00546C8E" w:rsidRPr="00A172F8" w:rsidRDefault="00546C8E" w:rsidP="00546C8E">
      <w:pPr>
        <w:numPr>
          <w:ilvl w:val="0"/>
          <w:numId w:val="12"/>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Inclusion of services paid through a per diem reimbursement structure.</w:t>
      </w:r>
    </w:p>
    <w:p w14:paraId="285E1051"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These are state policy decisions, not federal mandates.</w:t>
      </w:r>
    </w:p>
    <w:p w14:paraId="3BA4AE78"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As such, ODM bears the responsibility of demonstrating that the additional requirements are necessary, effective, and justified by documented risk.</w:t>
      </w:r>
    </w:p>
    <w:p w14:paraId="37C61087"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Business Impact Analysis does not provide evidence that these requirements are necessary within the DODD waiver system, nor does it demonstrate that the benefits outweigh the administrative burden imposed on providers.</w:t>
      </w:r>
    </w:p>
    <w:p w14:paraId="4474EA34"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7. The Proposal Imposes Significant Administrative Burden Without Demonstrated Benefit</w:t>
      </w:r>
    </w:p>
    <w:p w14:paraId="54499A97"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The proposed amendments will require providers to:</w:t>
      </w:r>
    </w:p>
    <w:p w14:paraId="26BC7A8F"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Train staff on new requirements;</w:t>
      </w:r>
    </w:p>
    <w:p w14:paraId="27B6826A"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Update policies and procedures;</w:t>
      </w:r>
    </w:p>
    <w:p w14:paraId="1FB5D468"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Modify operational workflows;</w:t>
      </w:r>
    </w:p>
    <w:p w14:paraId="1DA26097"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Manage GPS consent requirements;</w:t>
      </w:r>
    </w:p>
    <w:p w14:paraId="79604D47"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Address additional exceptions and documentation requirements;</w:t>
      </w:r>
    </w:p>
    <w:p w14:paraId="7E81A77B"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Respond to post-payment review activities; and</w:t>
      </w:r>
    </w:p>
    <w:p w14:paraId="4F032247" w14:textId="77777777" w:rsidR="00546C8E" w:rsidRPr="00A172F8" w:rsidRDefault="00546C8E" w:rsidP="00546C8E">
      <w:pPr>
        <w:numPr>
          <w:ilvl w:val="0"/>
          <w:numId w:val="13"/>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Resolve additional EVV-related compliance issues.</w:t>
      </w:r>
    </w:p>
    <w:p w14:paraId="4646DCBA"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At the same time, ODM has not quantified:</w:t>
      </w:r>
    </w:p>
    <w:p w14:paraId="278EAABB" w14:textId="77777777" w:rsidR="00546C8E" w:rsidRPr="00A172F8" w:rsidRDefault="00546C8E" w:rsidP="00546C8E">
      <w:pPr>
        <w:numPr>
          <w:ilvl w:val="0"/>
          <w:numId w:val="14"/>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Expected fraud reduction;</w:t>
      </w:r>
    </w:p>
    <w:p w14:paraId="273895A3" w14:textId="77777777" w:rsidR="00546C8E" w:rsidRPr="00A172F8" w:rsidRDefault="00546C8E" w:rsidP="00546C8E">
      <w:pPr>
        <w:numPr>
          <w:ilvl w:val="0"/>
          <w:numId w:val="14"/>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Expected savings;</w:t>
      </w:r>
    </w:p>
    <w:p w14:paraId="40D14F8D" w14:textId="77777777" w:rsidR="00546C8E" w:rsidRPr="00A172F8" w:rsidRDefault="00546C8E" w:rsidP="00546C8E">
      <w:pPr>
        <w:numPr>
          <w:ilvl w:val="0"/>
          <w:numId w:val="14"/>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Expected reduction in improper payments; or</w:t>
      </w:r>
    </w:p>
    <w:p w14:paraId="38E5BD0C" w14:textId="77777777" w:rsidR="00546C8E" w:rsidRPr="00A172F8" w:rsidRDefault="00546C8E" w:rsidP="00546C8E">
      <w:pPr>
        <w:numPr>
          <w:ilvl w:val="0"/>
          <w:numId w:val="14"/>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Any measurable improvement in program integrity outcomes within DODD waiver services.</w:t>
      </w:r>
    </w:p>
    <w:p w14:paraId="6092539E"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lastRenderedPageBreak/>
        <w:t>The costs and burdens associated with implementation are certain. The benefits remain speculative.</w:t>
      </w:r>
    </w:p>
    <w:p w14:paraId="689EC191" w14:textId="77777777" w:rsidR="00546C8E" w:rsidRPr="00A172F8" w:rsidRDefault="00546C8E" w:rsidP="00546C8E">
      <w:pPr>
        <w:spacing w:before="100" w:beforeAutospacing="1" w:after="100" w:afterAutospacing="1" w:line="240" w:lineRule="auto"/>
        <w:outlineLvl w:val="2"/>
        <w:rPr>
          <w:rFonts w:eastAsia="Times New Roman" w:cs="Times New Roman"/>
          <w:b/>
          <w:bCs/>
          <w:kern w:val="0"/>
          <w:sz w:val="27"/>
          <w:szCs w:val="27"/>
          <w14:ligatures w14:val="none"/>
        </w:rPr>
      </w:pPr>
      <w:r w:rsidRPr="00A172F8">
        <w:rPr>
          <w:rFonts w:eastAsia="Times New Roman" w:cs="Times New Roman"/>
          <w:b/>
          <w:bCs/>
          <w:kern w:val="0"/>
          <w:sz w:val="27"/>
          <w:szCs w:val="27"/>
          <w14:ligatures w14:val="none"/>
        </w:rPr>
        <w:t>Recommendation</w:t>
      </w:r>
    </w:p>
    <w:p w14:paraId="2D74CA78"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OPRA respectfully requests that ODM exclude DODD Level of Care waiver services from the proposed EVV expansion.</w:t>
      </w:r>
    </w:p>
    <w:p w14:paraId="74881B8E"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Specifically, we request that ODM:</w:t>
      </w:r>
    </w:p>
    <w:p w14:paraId="24961F1B" w14:textId="77777777" w:rsidR="00546C8E" w:rsidRPr="00A172F8" w:rsidRDefault="00546C8E" w:rsidP="00546C8E">
      <w:pPr>
        <w:numPr>
          <w:ilvl w:val="0"/>
          <w:numId w:val="15"/>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Maintain current EVV requirements applicable to DODD waivers;</w:t>
      </w:r>
    </w:p>
    <w:p w14:paraId="2E3426B3" w14:textId="77777777" w:rsidR="00546C8E" w:rsidRPr="00A172F8" w:rsidRDefault="00546C8E" w:rsidP="00546C8E">
      <w:pPr>
        <w:numPr>
          <w:ilvl w:val="0"/>
          <w:numId w:val="15"/>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Exclude DODD waiver services from GPS location capture requirements;</w:t>
      </w:r>
    </w:p>
    <w:p w14:paraId="21BD7D57" w14:textId="77777777" w:rsidR="00546C8E" w:rsidRPr="00A172F8" w:rsidRDefault="00546C8E" w:rsidP="00546C8E">
      <w:pPr>
        <w:numPr>
          <w:ilvl w:val="0"/>
          <w:numId w:val="15"/>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Maintain existing exemptions applicable to live-in caregivers;</w:t>
      </w:r>
    </w:p>
    <w:p w14:paraId="7D7E440D" w14:textId="77777777" w:rsidR="00546C8E" w:rsidRPr="00A172F8" w:rsidRDefault="00546C8E" w:rsidP="00546C8E">
      <w:pPr>
        <w:numPr>
          <w:ilvl w:val="0"/>
          <w:numId w:val="15"/>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Exclude DODD waiver services reimbursed on a per diem basis from EVV expansion; and</w:t>
      </w:r>
    </w:p>
    <w:p w14:paraId="70059191" w14:textId="77777777" w:rsidR="00546C8E" w:rsidRPr="00A172F8" w:rsidRDefault="00546C8E" w:rsidP="00546C8E">
      <w:pPr>
        <w:numPr>
          <w:ilvl w:val="0"/>
          <w:numId w:val="15"/>
        </w:num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Refrain from imposing additional EVV requirements on DODD waiver services unless and until ODM can demonstrate a documented risk within the DODD waiver system that cannot be adequately addressed through existing controls.</w:t>
      </w:r>
    </w:p>
    <w:p w14:paraId="20AE68A1"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OPRA remains committed to partnering with ODM, DODD, the Governor's Office, and other stakeholders to strengthen program integrity efforts in ways that are evidence-based, targeted, and effective. We believe Ohio's resources should be focused on addressing identified risks rather than imposing additional administrative requirements on provider systems that have not been shown to present elevated fraud, waste, or abuse concerns.</w:t>
      </w:r>
    </w:p>
    <w:p w14:paraId="5DF0B331" w14:textId="77777777" w:rsidR="00546C8E" w:rsidRPr="00A172F8" w:rsidRDefault="00546C8E" w:rsidP="00546C8E">
      <w:pPr>
        <w:spacing w:before="100" w:beforeAutospacing="1" w:after="100" w:afterAutospacing="1" w:line="240" w:lineRule="auto"/>
        <w:rPr>
          <w:rFonts w:eastAsia="Times New Roman" w:cs="Times New Roman"/>
          <w:kern w:val="0"/>
          <w14:ligatures w14:val="none"/>
        </w:rPr>
      </w:pPr>
      <w:r w:rsidRPr="00A172F8">
        <w:rPr>
          <w:rFonts w:eastAsia="Times New Roman" w:cs="Times New Roman"/>
          <w:kern w:val="0"/>
          <w14:ligatures w14:val="none"/>
        </w:rPr>
        <w:t>Thank you for your consideration of these comments.</w:t>
      </w:r>
    </w:p>
    <w:p w14:paraId="76173C4F" w14:textId="77777777" w:rsidR="00546C8E" w:rsidRPr="00A172F8" w:rsidRDefault="00546C8E" w:rsidP="00546C8E"/>
    <w:p w14:paraId="6D95A32D" w14:textId="6C29BF68" w:rsidR="5442EA49" w:rsidRDefault="5442EA49" w:rsidP="5442EA49">
      <w:pPr>
        <w:ind w:firstLine="720"/>
        <w:rPr>
          <w:rFonts w:ascii="Aptos" w:eastAsia="Aptos" w:hAnsi="Aptos" w:cs="Aptos"/>
        </w:rPr>
      </w:pPr>
    </w:p>
    <w:sectPr w:rsidR="5442EA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0725" w14:textId="77777777" w:rsidR="003077AD" w:rsidRDefault="003077AD" w:rsidP="000048C3">
      <w:pPr>
        <w:spacing w:after="0" w:line="240" w:lineRule="auto"/>
      </w:pPr>
      <w:r>
        <w:separator/>
      </w:r>
    </w:p>
  </w:endnote>
  <w:endnote w:type="continuationSeparator" w:id="0">
    <w:p w14:paraId="7915C8AA" w14:textId="77777777" w:rsidR="003077AD" w:rsidRDefault="003077AD" w:rsidP="0000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507C" w14:textId="77777777" w:rsidR="0084682C" w:rsidRDefault="0084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41465"/>
      <w:docPartObj>
        <w:docPartGallery w:val="Page Numbers (Bottom of Page)"/>
        <w:docPartUnique/>
      </w:docPartObj>
    </w:sdtPr>
    <w:sdtEndPr>
      <w:rPr>
        <w:noProof/>
      </w:rPr>
    </w:sdtEndPr>
    <w:sdtContent>
      <w:p w14:paraId="0794ADC1" w14:textId="71433FC9" w:rsidR="000048C3" w:rsidRDefault="000048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6AFA9" w14:textId="41679DC5" w:rsidR="000048C3" w:rsidRDefault="5442EA49">
    <w:pPr>
      <w:pStyle w:val="Footer"/>
    </w:pPr>
    <w:r>
      <w:t>6/</w:t>
    </w:r>
    <w:r w:rsidR="0084682C">
      <w:t>4</w:t>
    </w:r>
    <w: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4D30" w14:textId="77777777" w:rsidR="0084682C" w:rsidRDefault="00846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2FDC" w14:textId="77777777" w:rsidR="003077AD" w:rsidRDefault="003077AD" w:rsidP="000048C3">
      <w:pPr>
        <w:spacing w:after="0" w:line="240" w:lineRule="auto"/>
      </w:pPr>
      <w:r>
        <w:separator/>
      </w:r>
    </w:p>
  </w:footnote>
  <w:footnote w:type="continuationSeparator" w:id="0">
    <w:p w14:paraId="38D6D335" w14:textId="77777777" w:rsidR="003077AD" w:rsidRDefault="003077AD" w:rsidP="0000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3B17" w14:textId="77777777" w:rsidR="0084682C" w:rsidRDefault="00846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EA03" w14:textId="574BCF24" w:rsidR="000048C3" w:rsidRDefault="000048C3" w:rsidP="000048C3">
    <w:pPr>
      <w:pStyle w:val="Header"/>
      <w:jc w:val="right"/>
    </w:pPr>
    <w:r>
      <w:rPr>
        <w:noProof/>
      </w:rPr>
      <w:drawing>
        <wp:inline distT="0" distB="0" distL="0" distR="0" wp14:anchorId="39D03674" wp14:editId="79B568E7">
          <wp:extent cx="1000125" cy="556230"/>
          <wp:effectExtent l="0" t="0" r="0" b="0"/>
          <wp:docPr id="2082775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569" cy="56481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9F4" w14:textId="77777777" w:rsidR="0084682C" w:rsidRDefault="0084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CD3"/>
    <w:multiLevelType w:val="hybridMultilevel"/>
    <w:tmpl w:val="BD8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C4667"/>
    <w:multiLevelType w:val="multilevel"/>
    <w:tmpl w:val="3A4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2A1F"/>
    <w:multiLevelType w:val="hybridMultilevel"/>
    <w:tmpl w:val="373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9506B"/>
    <w:multiLevelType w:val="hybridMultilevel"/>
    <w:tmpl w:val="B6A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12EFE"/>
    <w:multiLevelType w:val="multilevel"/>
    <w:tmpl w:val="ECF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C712A"/>
    <w:multiLevelType w:val="hybridMultilevel"/>
    <w:tmpl w:val="660410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C03132"/>
    <w:multiLevelType w:val="multilevel"/>
    <w:tmpl w:val="079E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57B9F"/>
    <w:multiLevelType w:val="multilevel"/>
    <w:tmpl w:val="B6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49BE9"/>
    <w:multiLevelType w:val="hybridMultilevel"/>
    <w:tmpl w:val="D6DE8902"/>
    <w:lvl w:ilvl="0" w:tplc="BC9AF2F2">
      <w:start w:val="1"/>
      <w:numFmt w:val="bullet"/>
      <w:lvlText w:val=""/>
      <w:lvlJc w:val="left"/>
      <w:pPr>
        <w:ind w:left="1080" w:hanging="360"/>
      </w:pPr>
      <w:rPr>
        <w:rFonts w:ascii="Symbol" w:hAnsi="Symbol" w:hint="default"/>
      </w:rPr>
    </w:lvl>
    <w:lvl w:ilvl="1" w:tplc="DC88E0D2">
      <w:start w:val="1"/>
      <w:numFmt w:val="bullet"/>
      <w:lvlText w:val="o"/>
      <w:lvlJc w:val="left"/>
      <w:pPr>
        <w:ind w:left="1800" w:hanging="360"/>
      </w:pPr>
      <w:rPr>
        <w:rFonts w:ascii="Courier New" w:hAnsi="Courier New" w:hint="default"/>
      </w:rPr>
    </w:lvl>
    <w:lvl w:ilvl="2" w:tplc="86144D6E">
      <w:start w:val="1"/>
      <w:numFmt w:val="bullet"/>
      <w:lvlText w:val=""/>
      <w:lvlJc w:val="left"/>
      <w:pPr>
        <w:ind w:left="2520" w:hanging="360"/>
      </w:pPr>
      <w:rPr>
        <w:rFonts w:ascii="Wingdings" w:hAnsi="Wingdings" w:hint="default"/>
      </w:rPr>
    </w:lvl>
    <w:lvl w:ilvl="3" w:tplc="0958B500">
      <w:start w:val="1"/>
      <w:numFmt w:val="bullet"/>
      <w:lvlText w:val=""/>
      <w:lvlJc w:val="left"/>
      <w:pPr>
        <w:ind w:left="3240" w:hanging="360"/>
      </w:pPr>
      <w:rPr>
        <w:rFonts w:ascii="Symbol" w:hAnsi="Symbol" w:hint="default"/>
      </w:rPr>
    </w:lvl>
    <w:lvl w:ilvl="4" w:tplc="66901ACE">
      <w:start w:val="1"/>
      <w:numFmt w:val="bullet"/>
      <w:lvlText w:val="o"/>
      <w:lvlJc w:val="left"/>
      <w:pPr>
        <w:ind w:left="3960" w:hanging="360"/>
      </w:pPr>
      <w:rPr>
        <w:rFonts w:ascii="Courier New" w:hAnsi="Courier New" w:hint="default"/>
      </w:rPr>
    </w:lvl>
    <w:lvl w:ilvl="5" w:tplc="AAECCC5E">
      <w:start w:val="1"/>
      <w:numFmt w:val="bullet"/>
      <w:lvlText w:val=""/>
      <w:lvlJc w:val="left"/>
      <w:pPr>
        <w:ind w:left="4680" w:hanging="360"/>
      </w:pPr>
      <w:rPr>
        <w:rFonts w:ascii="Wingdings" w:hAnsi="Wingdings" w:hint="default"/>
      </w:rPr>
    </w:lvl>
    <w:lvl w:ilvl="6" w:tplc="AC4A2B48">
      <w:start w:val="1"/>
      <w:numFmt w:val="bullet"/>
      <w:lvlText w:val=""/>
      <w:lvlJc w:val="left"/>
      <w:pPr>
        <w:ind w:left="5400" w:hanging="360"/>
      </w:pPr>
      <w:rPr>
        <w:rFonts w:ascii="Symbol" w:hAnsi="Symbol" w:hint="default"/>
      </w:rPr>
    </w:lvl>
    <w:lvl w:ilvl="7" w:tplc="B8D437F6">
      <w:start w:val="1"/>
      <w:numFmt w:val="bullet"/>
      <w:lvlText w:val="o"/>
      <w:lvlJc w:val="left"/>
      <w:pPr>
        <w:ind w:left="6120" w:hanging="360"/>
      </w:pPr>
      <w:rPr>
        <w:rFonts w:ascii="Courier New" w:hAnsi="Courier New" w:hint="default"/>
      </w:rPr>
    </w:lvl>
    <w:lvl w:ilvl="8" w:tplc="37A2C7AC">
      <w:start w:val="1"/>
      <w:numFmt w:val="bullet"/>
      <w:lvlText w:val=""/>
      <w:lvlJc w:val="left"/>
      <w:pPr>
        <w:ind w:left="6840" w:hanging="360"/>
      </w:pPr>
      <w:rPr>
        <w:rFonts w:ascii="Wingdings" w:hAnsi="Wingdings" w:hint="default"/>
      </w:rPr>
    </w:lvl>
  </w:abstractNum>
  <w:abstractNum w:abstractNumId="9" w15:restartNumberingAfterBreak="0">
    <w:nsid w:val="3FA5697B"/>
    <w:multiLevelType w:val="hybridMultilevel"/>
    <w:tmpl w:val="1508484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2E75B0F"/>
    <w:multiLevelType w:val="multilevel"/>
    <w:tmpl w:val="16AA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C6F9B"/>
    <w:multiLevelType w:val="multilevel"/>
    <w:tmpl w:val="B12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9744A"/>
    <w:multiLevelType w:val="hybridMultilevel"/>
    <w:tmpl w:val="66041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0C4C74"/>
    <w:multiLevelType w:val="multilevel"/>
    <w:tmpl w:val="AB4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520A4"/>
    <w:multiLevelType w:val="hybridMultilevel"/>
    <w:tmpl w:val="4380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6F11FB"/>
    <w:multiLevelType w:val="multilevel"/>
    <w:tmpl w:val="F6D0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023426">
    <w:abstractNumId w:val="8"/>
  </w:num>
  <w:num w:numId="2" w16cid:durableId="1078211156">
    <w:abstractNumId w:val="14"/>
  </w:num>
  <w:num w:numId="3" w16cid:durableId="936793957">
    <w:abstractNumId w:val="0"/>
  </w:num>
  <w:num w:numId="4" w16cid:durableId="1011224610">
    <w:abstractNumId w:val="3"/>
  </w:num>
  <w:num w:numId="5" w16cid:durableId="99378192">
    <w:abstractNumId w:val="2"/>
  </w:num>
  <w:num w:numId="6" w16cid:durableId="1709258220">
    <w:abstractNumId w:val="12"/>
  </w:num>
  <w:num w:numId="7" w16cid:durableId="1481575078">
    <w:abstractNumId w:val="9"/>
  </w:num>
  <w:num w:numId="8" w16cid:durableId="951588670">
    <w:abstractNumId w:val="5"/>
  </w:num>
  <w:num w:numId="9" w16cid:durableId="1171720557">
    <w:abstractNumId w:val="6"/>
  </w:num>
  <w:num w:numId="10" w16cid:durableId="1198738538">
    <w:abstractNumId w:val="10"/>
  </w:num>
  <w:num w:numId="11" w16cid:durableId="434449681">
    <w:abstractNumId w:val="11"/>
  </w:num>
  <w:num w:numId="12" w16cid:durableId="1190606357">
    <w:abstractNumId w:val="1"/>
  </w:num>
  <w:num w:numId="13" w16cid:durableId="54545570">
    <w:abstractNumId w:val="13"/>
  </w:num>
  <w:num w:numId="14" w16cid:durableId="1817599715">
    <w:abstractNumId w:val="4"/>
  </w:num>
  <w:num w:numId="15" w16cid:durableId="1871646999">
    <w:abstractNumId w:val="15"/>
  </w:num>
  <w:num w:numId="16" w16cid:durableId="744105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A2"/>
    <w:rsid w:val="00001426"/>
    <w:rsid w:val="000048C3"/>
    <w:rsid w:val="00010E01"/>
    <w:rsid w:val="00023372"/>
    <w:rsid w:val="00041131"/>
    <w:rsid w:val="000506A5"/>
    <w:rsid w:val="00083F4B"/>
    <w:rsid w:val="000C508E"/>
    <w:rsid w:val="00105C5A"/>
    <w:rsid w:val="001175BD"/>
    <w:rsid w:val="00132AE0"/>
    <w:rsid w:val="001547D8"/>
    <w:rsid w:val="001C5ED6"/>
    <w:rsid w:val="001E3601"/>
    <w:rsid w:val="00236D99"/>
    <w:rsid w:val="00256712"/>
    <w:rsid w:val="00260B03"/>
    <w:rsid w:val="00265E72"/>
    <w:rsid w:val="00274139"/>
    <w:rsid w:val="0027710D"/>
    <w:rsid w:val="002B3AA2"/>
    <w:rsid w:val="002B7FDE"/>
    <w:rsid w:val="002F795B"/>
    <w:rsid w:val="003077AD"/>
    <w:rsid w:val="00322158"/>
    <w:rsid w:val="00385987"/>
    <w:rsid w:val="003E2DCE"/>
    <w:rsid w:val="004076BF"/>
    <w:rsid w:val="004128A1"/>
    <w:rsid w:val="00435AE7"/>
    <w:rsid w:val="00485D25"/>
    <w:rsid w:val="0048609A"/>
    <w:rsid w:val="00497D76"/>
    <w:rsid w:val="004A3BC0"/>
    <w:rsid w:val="004F2E03"/>
    <w:rsid w:val="005423DC"/>
    <w:rsid w:val="00546C8E"/>
    <w:rsid w:val="005B4472"/>
    <w:rsid w:val="00621BDA"/>
    <w:rsid w:val="00637E6E"/>
    <w:rsid w:val="0071211D"/>
    <w:rsid w:val="00724DE3"/>
    <w:rsid w:val="00742B35"/>
    <w:rsid w:val="007531C7"/>
    <w:rsid w:val="007A47E6"/>
    <w:rsid w:val="007B200C"/>
    <w:rsid w:val="007C4F27"/>
    <w:rsid w:val="007F296D"/>
    <w:rsid w:val="007F32D5"/>
    <w:rsid w:val="007F5CCC"/>
    <w:rsid w:val="007F70DF"/>
    <w:rsid w:val="008166E0"/>
    <w:rsid w:val="00833537"/>
    <w:rsid w:val="0083789A"/>
    <w:rsid w:val="0084682C"/>
    <w:rsid w:val="00855F70"/>
    <w:rsid w:val="00893E49"/>
    <w:rsid w:val="008B0CA8"/>
    <w:rsid w:val="008C483C"/>
    <w:rsid w:val="008D18DF"/>
    <w:rsid w:val="008D2FF8"/>
    <w:rsid w:val="009033CA"/>
    <w:rsid w:val="0091385A"/>
    <w:rsid w:val="0093284B"/>
    <w:rsid w:val="009329D6"/>
    <w:rsid w:val="0094799B"/>
    <w:rsid w:val="00952D4C"/>
    <w:rsid w:val="00964375"/>
    <w:rsid w:val="00993B9C"/>
    <w:rsid w:val="009B79E3"/>
    <w:rsid w:val="009C2B75"/>
    <w:rsid w:val="009D421B"/>
    <w:rsid w:val="009D7571"/>
    <w:rsid w:val="009F4D38"/>
    <w:rsid w:val="009F66E2"/>
    <w:rsid w:val="00A277EC"/>
    <w:rsid w:val="00A55D64"/>
    <w:rsid w:val="00A70A14"/>
    <w:rsid w:val="00A75F44"/>
    <w:rsid w:val="00A77BAB"/>
    <w:rsid w:val="00A84BDE"/>
    <w:rsid w:val="00A87361"/>
    <w:rsid w:val="00A93B0E"/>
    <w:rsid w:val="00AB6C58"/>
    <w:rsid w:val="00AF48E4"/>
    <w:rsid w:val="00AF4FED"/>
    <w:rsid w:val="00B356CA"/>
    <w:rsid w:val="00B90B65"/>
    <w:rsid w:val="00BA33E0"/>
    <w:rsid w:val="00C07C4A"/>
    <w:rsid w:val="00C166F2"/>
    <w:rsid w:val="00C278AB"/>
    <w:rsid w:val="00C509D2"/>
    <w:rsid w:val="00C645B0"/>
    <w:rsid w:val="00C73045"/>
    <w:rsid w:val="00CD5715"/>
    <w:rsid w:val="00D00FB2"/>
    <w:rsid w:val="00D1233C"/>
    <w:rsid w:val="00D5432D"/>
    <w:rsid w:val="00D57F20"/>
    <w:rsid w:val="00DD4C82"/>
    <w:rsid w:val="00DE591B"/>
    <w:rsid w:val="00DF7300"/>
    <w:rsid w:val="00E12779"/>
    <w:rsid w:val="00E214C3"/>
    <w:rsid w:val="00E50105"/>
    <w:rsid w:val="00E5270B"/>
    <w:rsid w:val="00E67A07"/>
    <w:rsid w:val="00E86CD2"/>
    <w:rsid w:val="00F945F1"/>
    <w:rsid w:val="00FD04BB"/>
    <w:rsid w:val="00FD7B77"/>
    <w:rsid w:val="00FE7775"/>
    <w:rsid w:val="00FF70B2"/>
    <w:rsid w:val="03DD9858"/>
    <w:rsid w:val="066A61A7"/>
    <w:rsid w:val="0729618E"/>
    <w:rsid w:val="07500468"/>
    <w:rsid w:val="07D26B46"/>
    <w:rsid w:val="096097BD"/>
    <w:rsid w:val="0A6B324C"/>
    <w:rsid w:val="0B5F52FD"/>
    <w:rsid w:val="0B67B1B1"/>
    <w:rsid w:val="0B805A2D"/>
    <w:rsid w:val="10C6D586"/>
    <w:rsid w:val="1518D1C2"/>
    <w:rsid w:val="1523A499"/>
    <w:rsid w:val="160E799C"/>
    <w:rsid w:val="17CE0BC3"/>
    <w:rsid w:val="188A2816"/>
    <w:rsid w:val="1966E8D6"/>
    <w:rsid w:val="1ABEF01F"/>
    <w:rsid w:val="1B5C9CDD"/>
    <w:rsid w:val="1E027CA5"/>
    <w:rsid w:val="1EF76FA4"/>
    <w:rsid w:val="1F72C458"/>
    <w:rsid w:val="1F8F2C51"/>
    <w:rsid w:val="20DFD400"/>
    <w:rsid w:val="21889538"/>
    <w:rsid w:val="2785D43A"/>
    <w:rsid w:val="2B998319"/>
    <w:rsid w:val="2E31549F"/>
    <w:rsid w:val="2E447F97"/>
    <w:rsid w:val="30E4A486"/>
    <w:rsid w:val="3277B2E5"/>
    <w:rsid w:val="33B9142B"/>
    <w:rsid w:val="3708159B"/>
    <w:rsid w:val="37A2F75B"/>
    <w:rsid w:val="389391AD"/>
    <w:rsid w:val="393E29F8"/>
    <w:rsid w:val="39E95A69"/>
    <w:rsid w:val="3C801368"/>
    <w:rsid w:val="3D4E082F"/>
    <w:rsid w:val="3DA2E0B8"/>
    <w:rsid w:val="44F2945D"/>
    <w:rsid w:val="4556594A"/>
    <w:rsid w:val="45DD1CA8"/>
    <w:rsid w:val="463AC20F"/>
    <w:rsid w:val="46521FAA"/>
    <w:rsid w:val="46A915E2"/>
    <w:rsid w:val="470DB0D1"/>
    <w:rsid w:val="475EA041"/>
    <w:rsid w:val="4952C322"/>
    <w:rsid w:val="4BAAB868"/>
    <w:rsid w:val="4F080FA5"/>
    <w:rsid w:val="4F184411"/>
    <w:rsid w:val="4F1A332D"/>
    <w:rsid w:val="5073DCAA"/>
    <w:rsid w:val="525564C3"/>
    <w:rsid w:val="5442EA49"/>
    <w:rsid w:val="54810A34"/>
    <w:rsid w:val="5715C8E7"/>
    <w:rsid w:val="57892D0E"/>
    <w:rsid w:val="5836224E"/>
    <w:rsid w:val="58ED926E"/>
    <w:rsid w:val="5A29A61B"/>
    <w:rsid w:val="5A54F9B1"/>
    <w:rsid w:val="5C722DF5"/>
    <w:rsid w:val="5C8C7FCF"/>
    <w:rsid w:val="5EE91876"/>
    <w:rsid w:val="5F4A0AFD"/>
    <w:rsid w:val="60B614A9"/>
    <w:rsid w:val="61AF4F0A"/>
    <w:rsid w:val="626B86CC"/>
    <w:rsid w:val="64235ED7"/>
    <w:rsid w:val="67194CD3"/>
    <w:rsid w:val="68940E8E"/>
    <w:rsid w:val="6932B213"/>
    <w:rsid w:val="6BFB7309"/>
    <w:rsid w:val="702174A2"/>
    <w:rsid w:val="708A0DCD"/>
    <w:rsid w:val="74B780A0"/>
    <w:rsid w:val="75571134"/>
    <w:rsid w:val="789D884B"/>
    <w:rsid w:val="794AAD0A"/>
    <w:rsid w:val="7A52EB80"/>
    <w:rsid w:val="7AFF3D52"/>
    <w:rsid w:val="7D2AE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267CE"/>
  <w15:chartTrackingRefBased/>
  <w15:docId w15:val="{C4A10054-2261-3448-92FE-98ED9624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AA2"/>
    <w:rPr>
      <w:rFonts w:eastAsiaTheme="majorEastAsia" w:cstheme="majorBidi"/>
      <w:color w:val="272727" w:themeColor="text1" w:themeTint="D8"/>
    </w:rPr>
  </w:style>
  <w:style w:type="paragraph" w:styleId="Title">
    <w:name w:val="Title"/>
    <w:basedOn w:val="Normal"/>
    <w:next w:val="Normal"/>
    <w:link w:val="TitleChar"/>
    <w:uiPriority w:val="10"/>
    <w:qFormat/>
    <w:rsid w:val="002B3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AA2"/>
    <w:pPr>
      <w:spacing w:before="160"/>
      <w:jc w:val="center"/>
    </w:pPr>
    <w:rPr>
      <w:i/>
      <w:iCs/>
      <w:color w:val="404040" w:themeColor="text1" w:themeTint="BF"/>
    </w:rPr>
  </w:style>
  <w:style w:type="character" w:customStyle="1" w:styleId="QuoteChar">
    <w:name w:val="Quote Char"/>
    <w:basedOn w:val="DefaultParagraphFont"/>
    <w:link w:val="Quote"/>
    <w:uiPriority w:val="29"/>
    <w:rsid w:val="002B3AA2"/>
    <w:rPr>
      <w:i/>
      <w:iCs/>
      <w:color w:val="404040" w:themeColor="text1" w:themeTint="BF"/>
    </w:rPr>
  </w:style>
  <w:style w:type="paragraph" w:styleId="ListParagraph">
    <w:name w:val="List Paragraph"/>
    <w:basedOn w:val="Normal"/>
    <w:uiPriority w:val="34"/>
    <w:qFormat/>
    <w:rsid w:val="002B3AA2"/>
    <w:pPr>
      <w:ind w:left="720"/>
      <w:contextualSpacing/>
    </w:pPr>
  </w:style>
  <w:style w:type="character" w:styleId="IntenseEmphasis">
    <w:name w:val="Intense Emphasis"/>
    <w:basedOn w:val="DefaultParagraphFont"/>
    <w:uiPriority w:val="21"/>
    <w:qFormat/>
    <w:rsid w:val="002B3AA2"/>
    <w:rPr>
      <w:i/>
      <w:iCs/>
      <w:color w:val="0F4761" w:themeColor="accent1" w:themeShade="BF"/>
    </w:rPr>
  </w:style>
  <w:style w:type="paragraph" w:styleId="IntenseQuote">
    <w:name w:val="Intense Quote"/>
    <w:basedOn w:val="Normal"/>
    <w:next w:val="Normal"/>
    <w:link w:val="IntenseQuoteChar"/>
    <w:uiPriority w:val="30"/>
    <w:qFormat/>
    <w:rsid w:val="002B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AA2"/>
    <w:rPr>
      <w:i/>
      <w:iCs/>
      <w:color w:val="0F4761" w:themeColor="accent1" w:themeShade="BF"/>
    </w:rPr>
  </w:style>
  <w:style w:type="character" w:styleId="IntenseReference">
    <w:name w:val="Intense Reference"/>
    <w:basedOn w:val="DefaultParagraphFont"/>
    <w:uiPriority w:val="32"/>
    <w:qFormat/>
    <w:rsid w:val="002B3AA2"/>
    <w:rPr>
      <w:b/>
      <w:bCs/>
      <w:smallCaps/>
      <w:color w:val="0F4761" w:themeColor="accent1" w:themeShade="BF"/>
      <w:spacing w:val="5"/>
    </w:rPr>
  </w:style>
  <w:style w:type="paragraph" w:styleId="Header">
    <w:name w:val="header"/>
    <w:basedOn w:val="Normal"/>
    <w:link w:val="HeaderChar"/>
    <w:uiPriority w:val="99"/>
    <w:unhideWhenUsed/>
    <w:rsid w:val="00004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8C3"/>
  </w:style>
  <w:style w:type="paragraph" w:styleId="Footer">
    <w:name w:val="footer"/>
    <w:basedOn w:val="Normal"/>
    <w:link w:val="FooterChar"/>
    <w:uiPriority w:val="99"/>
    <w:unhideWhenUsed/>
    <w:rsid w:val="00004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990B-D103-AC45-B9C6-ED3573AF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1480</Words>
  <Characters>9447</Characters>
  <Application>Microsoft Office Word</Application>
  <DocSecurity>0</DocSecurity>
  <Lines>181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Touvelle</dc:creator>
  <cp:keywords/>
  <dc:description/>
  <cp:lastModifiedBy>Christine Touvelle</cp:lastModifiedBy>
  <cp:revision>4</cp:revision>
  <cp:lastPrinted>2026-01-22T14:49:00Z</cp:lastPrinted>
  <dcterms:created xsi:type="dcterms:W3CDTF">2026-06-04T14:56:00Z</dcterms:created>
  <dcterms:modified xsi:type="dcterms:W3CDTF">2026-06-04T14:59:00Z</dcterms:modified>
</cp:coreProperties>
</file>