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5F6079" w:rsidRDefault="004C1067" w:rsidP="000548B8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Cs w:val="24"/>
        </w:rPr>
      </w:pPr>
      <w:r w:rsidRPr="005265D1">
        <w:rPr>
          <w:rFonts w:asciiTheme="minorHAnsi" w:hAnsiTheme="minorHAnsi" w:cs="Arial"/>
          <w:b/>
          <w:szCs w:val="24"/>
        </w:rPr>
        <w:t>Call to Order</w:t>
      </w:r>
    </w:p>
    <w:p w14:paraId="321FFD60" w14:textId="58D9E244" w:rsidR="00EF3A30" w:rsidRPr="00CC186E" w:rsidRDefault="00DF0F9F" w:rsidP="005F6079">
      <w:pPr>
        <w:pStyle w:val="PlainText"/>
        <w:ind w:left="360"/>
        <w:jc w:val="both"/>
        <w:rPr>
          <w:rFonts w:asciiTheme="minorHAnsi" w:hAnsiTheme="minorHAnsi"/>
          <w:sz w:val="24"/>
          <w:szCs w:val="24"/>
        </w:rPr>
      </w:pPr>
      <w:r w:rsidRPr="004278C6">
        <w:rPr>
          <w:rFonts w:asciiTheme="minorHAnsi" w:hAnsiTheme="minorHAnsi" w:cs="Arial"/>
          <w:sz w:val="24"/>
          <w:szCs w:val="24"/>
        </w:rPr>
        <w:t>Janice Hall</w:t>
      </w:r>
      <w:r w:rsidR="0058163A" w:rsidRPr="004278C6">
        <w:rPr>
          <w:rFonts w:asciiTheme="minorHAnsi" w:hAnsiTheme="minorHAnsi" w:cs="Arial"/>
          <w:sz w:val="24"/>
          <w:szCs w:val="24"/>
        </w:rPr>
        <w:t xml:space="preserve"> </w:t>
      </w:r>
      <w:r w:rsidR="00967B4A" w:rsidRPr="004278C6">
        <w:rPr>
          <w:rFonts w:asciiTheme="minorHAnsi" w:hAnsiTheme="minorHAnsi" w:cs="Arial"/>
          <w:sz w:val="24"/>
          <w:szCs w:val="24"/>
        </w:rPr>
        <w:t>President</w:t>
      </w:r>
      <w:r w:rsidR="0046694E" w:rsidRPr="004278C6">
        <w:rPr>
          <w:rFonts w:asciiTheme="minorHAnsi" w:hAnsiTheme="minorHAnsi" w:cs="Arial"/>
          <w:sz w:val="24"/>
          <w:szCs w:val="24"/>
        </w:rPr>
        <w:t>,</w:t>
      </w:r>
      <w:r w:rsidR="000548B8" w:rsidRPr="004278C6">
        <w:rPr>
          <w:rFonts w:asciiTheme="minorHAnsi" w:hAnsiTheme="minorHAnsi" w:cs="Arial"/>
          <w:sz w:val="24"/>
          <w:szCs w:val="24"/>
        </w:rPr>
        <w:t xml:space="preserve"> ca</w:t>
      </w:r>
      <w:r w:rsidR="007843B0" w:rsidRPr="004278C6">
        <w:rPr>
          <w:rFonts w:asciiTheme="minorHAnsi" w:hAnsiTheme="minorHAnsi" w:cs="Arial"/>
          <w:sz w:val="24"/>
          <w:szCs w:val="24"/>
        </w:rPr>
        <w:t xml:space="preserve">lled the meeting to order at </w:t>
      </w:r>
      <w:r w:rsidR="001B0429">
        <w:rPr>
          <w:rFonts w:asciiTheme="minorHAnsi" w:hAnsiTheme="minorHAnsi" w:cs="Arial"/>
          <w:sz w:val="24"/>
          <w:szCs w:val="24"/>
        </w:rPr>
        <w:t>10:06</w:t>
      </w:r>
      <w:r w:rsidR="00EC3C97" w:rsidRPr="004278C6">
        <w:rPr>
          <w:rFonts w:asciiTheme="minorHAnsi" w:hAnsiTheme="minorHAnsi" w:cs="Arial"/>
          <w:sz w:val="24"/>
          <w:szCs w:val="24"/>
        </w:rPr>
        <w:t xml:space="preserve"> a</w:t>
      </w:r>
      <w:r w:rsidR="0058163A" w:rsidRPr="004278C6">
        <w:rPr>
          <w:rFonts w:asciiTheme="minorHAnsi" w:hAnsiTheme="minorHAnsi" w:cs="Arial"/>
          <w:sz w:val="24"/>
          <w:szCs w:val="24"/>
        </w:rPr>
        <w:t>.m</w:t>
      </w:r>
      <w:r w:rsidR="00AA40C1" w:rsidRPr="004278C6">
        <w:rPr>
          <w:rFonts w:asciiTheme="minorHAnsi" w:hAnsiTheme="minorHAnsi" w:cs="Arial"/>
          <w:sz w:val="24"/>
          <w:szCs w:val="24"/>
        </w:rPr>
        <w:t>.</w:t>
      </w:r>
      <w:r w:rsidR="000548B8" w:rsidRPr="004278C6">
        <w:rPr>
          <w:rFonts w:asciiTheme="minorHAnsi" w:hAnsiTheme="minorHAnsi" w:cs="Arial"/>
          <w:sz w:val="24"/>
          <w:szCs w:val="24"/>
        </w:rPr>
        <w:t xml:space="preserve"> </w:t>
      </w:r>
      <w:r w:rsidR="0058163A" w:rsidRPr="004278C6">
        <w:rPr>
          <w:rFonts w:asciiTheme="minorHAnsi" w:hAnsiTheme="minorHAnsi"/>
          <w:sz w:val="24"/>
          <w:szCs w:val="24"/>
        </w:rPr>
        <w:t xml:space="preserve">Present at the meeting were:  </w:t>
      </w:r>
      <w:r w:rsidR="005F6079">
        <w:rPr>
          <w:rFonts w:asciiTheme="minorHAnsi" w:hAnsiTheme="minorHAnsi"/>
          <w:sz w:val="24"/>
          <w:szCs w:val="24"/>
        </w:rPr>
        <w:t xml:space="preserve">Tom Weaver, </w:t>
      </w:r>
      <w:r w:rsidR="00EF3A30" w:rsidRPr="004278C6">
        <w:rPr>
          <w:rFonts w:asciiTheme="minorHAnsi" w:hAnsiTheme="minorHAnsi"/>
          <w:sz w:val="24"/>
          <w:szCs w:val="24"/>
        </w:rPr>
        <w:t xml:space="preserve">Vice Chair; </w:t>
      </w:r>
      <w:r w:rsidR="0058163A" w:rsidRPr="004278C6">
        <w:rPr>
          <w:rFonts w:asciiTheme="minorHAnsi" w:hAnsiTheme="minorHAnsi"/>
          <w:sz w:val="24"/>
          <w:szCs w:val="24"/>
        </w:rPr>
        <w:t xml:space="preserve">Roy Cherry, Treasurer; </w:t>
      </w:r>
      <w:r w:rsidR="0058163A" w:rsidRPr="00CF3727">
        <w:rPr>
          <w:rFonts w:asciiTheme="minorHAnsi" w:hAnsiTheme="minorHAnsi"/>
          <w:sz w:val="24"/>
          <w:szCs w:val="24"/>
        </w:rPr>
        <w:t>Bob Heinzerling</w:t>
      </w:r>
      <w:r w:rsidRPr="00CF3727">
        <w:rPr>
          <w:rFonts w:asciiTheme="minorHAnsi" w:hAnsiTheme="minorHAnsi"/>
          <w:sz w:val="24"/>
          <w:szCs w:val="24"/>
        </w:rPr>
        <w:t>, Secretary;</w:t>
      </w:r>
      <w:r w:rsidR="0058163A" w:rsidRPr="004278C6">
        <w:rPr>
          <w:rFonts w:asciiTheme="minorHAnsi" w:hAnsiTheme="minorHAnsi"/>
          <w:sz w:val="24"/>
          <w:szCs w:val="24"/>
        </w:rPr>
        <w:t xml:space="preserve"> </w:t>
      </w:r>
      <w:r w:rsidR="00EB3B7B">
        <w:rPr>
          <w:rFonts w:asciiTheme="minorHAnsi" w:hAnsiTheme="minorHAnsi"/>
          <w:sz w:val="24"/>
          <w:szCs w:val="24"/>
        </w:rPr>
        <w:t xml:space="preserve">Marti Adams, </w:t>
      </w:r>
      <w:r w:rsidR="0058163A" w:rsidRPr="004278C6">
        <w:rPr>
          <w:rFonts w:asciiTheme="minorHAnsi" w:hAnsiTheme="minorHAnsi"/>
          <w:sz w:val="24"/>
          <w:szCs w:val="24"/>
        </w:rPr>
        <w:t>Anna Barrett;</w:t>
      </w:r>
      <w:r w:rsidR="00EB3B7B">
        <w:rPr>
          <w:rFonts w:asciiTheme="minorHAnsi" w:hAnsiTheme="minorHAnsi"/>
          <w:sz w:val="24"/>
          <w:szCs w:val="24"/>
        </w:rPr>
        <w:t xml:space="preserve"> Diane Beastrom;</w:t>
      </w:r>
      <w:r w:rsidR="009E6380">
        <w:rPr>
          <w:rFonts w:asciiTheme="minorHAnsi" w:hAnsiTheme="minorHAnsi"/>
          <w:sz w:val="24"/>
          <w:szCs w:val="24"/>
        </w:rPr>
        <w:t xml:space="preserve"> </w:t>
      </w:r>
      <w:r w:rsidR="0030619A">
        <w:rPr>
          <w:rFonts w:asciiTheme="minorHAnsi" w:hAnsiTheme="minorHAnsi"/>
          <w:sz w:val="24"/>
          <w:szCs w:val="24"/>
        </w:rPr>
        <w:t xml:space="preserve">Than Johnson; </w:t>
      </w:r>
      <w:r w:rsidR="0058163A" w:rsidRPr="004278C6">
        <w:rPr>
          <w:rFonts w:asciiTheme="minorHAnsi" w:hAnsiTheme="minorHAnsi"/>
          <w:sz w:val="24"/>
          <w:szCs w:val="24"/>
        </w:rPr>
        <w:t xml:space="preserve">Melanie Kasten-Krause; </w:t>
      </w:r>
      <w:r w:rsidR="004278C6">
        <w:rPr>
          <w:rFonts w:asciiTheme="minorHAnsi" w:hAnsiTheme="minorHAnsi"/>
          <w:sz w:val="24"/>
          <w:szCs w:val="24"/>
        </w:rPr>
        <w:t xml:space="preserve">Michael Malone; </w:t>
      </w:r>
      <w:r w:rsidR="0058163A" w:rsidRPr="004278C6">
        <w:rPr>
          <w:rFonts w:asciiTheme="minorHAnsi" w:hAnsiTheme="minorHAnsi"/>
          <w:sz w:val="24"/>
          <w:szCs w:val="24"/>
        </w:rPr>
        <w:t xml:space="preserve">Steve </w:t>
      </w:r>
      <w:proofErr w:type="spellStart"/>
      <w:r w:rsidR="0058163A" w:rsidRPr="004278C6">
        <w:rPr>
          <w:rFonts w:asciiTheme="minorHAnsi" w:hAnsiTheme="minorHAnsi"/>
          <w:sz w:val="24"/>
          <w:szCs w:val="24"/>
        </w:rPr>
        <w:t>McPeake</w:t>
      </w:r>
      <w:proofErr w:type="spellEnd"/>
      <w:r w:rsidR="0058163A" w:rsidRPr="004278C6">
        <w:rPr>
          <w:rFonts w:asciiTheme="minorHAnsi" w:hAnsiTheme="minorHAnsi"/>
          <w:sz w:val="24"/>
          <w:szCs w:val="24"/>
        </w:rPr>
        <w:t xml:space="preserve">; </w:t>
      </w:r>
      <w:r w:rsidR="00EB3B7B">
        <w:rPr>
          <w:rFonts w:asciiTheme="minorHAnsi" w:hAnsiTheme="minorHAnsi"/>
          <w:sz w:val="24"/>
          <w:szCs w:val="24"/>
        </w:rPr>
        <w:t>Matt Ottiger</w:t>
      </w:r>
      <w:r w:rsidR="005F6079">
        <w:rPr>
          <w:rFonts w:asciiTheme="minorHAnsi" w:hAnsiTheme="minorHAnsi"/>
          <w:sz w:val="24"/>
          <w:szCs w:val="24"/>
        </w:rPr>
        <w:t xml:space="preserve">, </w:t>
      </w:r>
      <w:r w:rsidR="004C4750">
        <w:rPr>
          <w:rFonts w:asciiTheme="minorHAnsi" w:hAnsiTheme="minorHAnsi"/>
          <w:sz w:val="24"/>
          <w:szCs w:val="24"/>
        </w:rPr>
        <w:t>Jennifer Meade</w:t>
      </w:r>
      <w:r w:rsidR="0058163A" w:rsidRPr="004278C6">
        <w:rPr>
          <w:rFonts w:asciiTheme="minorHAnsi" w:hAnsiTheme="minorHAnsi"/>
          <w:sz w:val="24"/>
          <w:szCs w:val="24"/>
        </w:rPr>
        <w:t xml:space="preserve">; </w:t>
      </w:r>
      <w:r w:rsidR="00425484">
        <w:rPr>
          <w:rFonts w:asciiTheme="minorHAnsi" w:hAnsiTheme="minorHAnsi"/>
          <w:sz w:val="24"/>
          <w:szCs w:val="24"/>
        </w:rPr>
        <w:t>Donna Merrill</w:t>
      </w:r>
      <w:r w:rsidR="00EB3B7B">
        <w:rPr>
          <w:rFonts w:asciiTheme="minorHAnsi" w:hAnsiTheme="minorHAnsi"/>
          <w:sz w:val="24"/>
          <w:szCs w:val="24"/>
        </w:rPr>
        <w:t xml:space="preserve">, </w:t>
      </w:r>
      <w:r w:rsidR="0058163A" w:rsidRPr="004278C6">
        <w:rPr>
          <w:rFonts w:asciiTheme="minorHAnsi" w:hAnsiTheme="minorHAnsi"/>
          <w:sz w:val="24"/>
          <w:szCs w:val="24"/>
        </w:rPr>
        <w:t xml:space="preserve">Rebecca Sharp; </w:t>
      </w:r>
      <w:r w:rsidR="00E60479">
        <w:rPr>
          <w:rFonts w:asciiTheme="minorHAnsi" w:hAnsiTheme="minorHAnsi"/>
          <w:sz w:val="24"/>
          <w:szCs w:val="24"/>
        </w:rPr>
        <w:t>Roger Fortener;</w:t>
      </w:r>
      <w:r w:rsidR="004C4750">
        <w:rPr>
          <w:rFonts w:asciiTheme="minorHAnsi" w:hAnsiTheme="minorHAnsi"/>
          <w:sz w:val="24"/>
          <w:szCs w:val="24"/>
        </w:rPr>
        <w:t xml:space="preserve"> </w:t>
      </w:r>
      <w:r w:rsidR="00E60479">
        <w:rPr>
          <w:rFonts w:asciiTheme="minorHAnsi" w:hAnsiTheme="minorHAnsi"/>
          <w:sz w:val="24"/>
          <w:szCs w:val="24"/>
        </w:rPr>
        <w:t xml:space="preserve">Lynn Urbanski; </w:t>
      </w:r>
      <w:r w:rsidR="004C4750">
        <w:rPr>
          <w:rFonts w:asciiTheme="minorHAnsi" w:hAnsiTheme="minorHAnsi"/>
          <w:sz w:val="24"/>
          <w:szCs w:val="24"/>
        </w:rPr>
        <w:t xml:space="preserve">John Swanson; </w:t>
      </w:r>
      <w:r w:rsidR="00EB3B7B">
        <w:rPr>
          <w:rFonts w:asciiTheme="minorHAnsi" w:hAnsiTheme="minorHAnsi"/>
          <w:sz w:val="24"/>
          <w:szCs w:val="24"/>
        </w:rPr>
        <w:t>and Trish Otter</w:t>
      </w:r>
      <w:r w:rsidR="00555AD8" w:rsidRPr="004278C6">
        <w:rPr>
          <w:rFonts w:asciiTheme="minorHAnsi" w:hAnsiTheme="minorHAnsi"/>
          <w:sz w:val="24"/>
          <w:szCs w:val="24"/>
        </w:rPr>
        <w:t>.</w:t>
      </w:r>
      <w:r w:rsidR="00AB508A" w:rsidRPr="004278C6">
        <w:rPr>
          <w:rFonts w:asciiTheme="minorHAnsi" w:hAnsiTheme="minorHAnsi"/>
          <w:sz w:val="24"/>
          <w:szCs w:val="24"/>
        </w:rPr>
        <w:t xml:space="preserve">  Also present were </w:t>
      </w:r>
      <w:r w:rsidR="0058163A" w:rsidRPr="004278C6">
        <w:rPr>
          <w:rFonts w:asciiTheme="minorHAnsi" w:hAnsiTheme="minorHAnsi"/>
          <w:sz w:val="24"/>
          <w:szCs w:val="24"/>
        </w:rPr>
        <w:t>OPRA Staff</w:t>
      </w:r>
      <w:r w:rsidR="00AB508A" w:rsidRPr="004278C6">
        <w:rPr>
          <w:rFonts w:asciiTheme="minorHAnsi" w:hAnsiTheme="minorHAnsi"/>
          <w:sz w:val="24"/>
          <w:szCs w:val="24"/>
        </w:rPr>
        <w:t xml:space="preserve">: </w:t>
      </w:r>
      <w:r w:rsidR="0058163A" w:rsidRPr="004278C6">
        <w:rPr>
          <w:rFonts w:asciiTheme="minorHAnsi" w:hAnsiTheme="minorHAnsi"/>
          <w:sz w:val="24"/>
          <w:szCs w:val="24"/>
        </w:rPr>
        <w:t xml:space="preserve"> Mark Davis</w:t>
      </w:r>
      <w:r w:rsidR="00AB508A" w:rsidRPr="004278C6">
        <w:rPr>
          <w:rFonts w:asciiTheme="minorHAnsi" w:hAnsiTheme="minorHAnsi"/>
          <w:sz w:val="24"/>
          <w:szCs w:val="24"/>
        </w:rPr>
        <w:t>, Presiden</w:t>
      </w:r>
      <w:r w:rsidR="00A371D7">
        <w:rPr>
          <w:rFonts w:asciiTheme="minorHAnsi" w:hAnsiTheme="minorHAnsi"/>
          <w:sz w:val="24"/>
          <w:szCs w:val="24"/>
        </w:rPr>
        <w:t xml:space="preserve">t; </w:t>
      </w:r>
      <w:r w:rsidR="00AB508A" w:rsidRPr="004278C6">
        <w:rPr>
          <w:rFonts w:asciiTheme="minorHAnsi" w:hAnsiTheme="minorHAnsi"/>
          <w:sz w:val="24"/>
          <w:szCs w:val="24"/>
        </w:rPr>
        <w:t xml:space="preserve">Jeff Davis, Director of Government Affairs; Jason Umstot, Director Employment Services; and Mark Watson, </w:t>
      </w:r>
      <w:r w:rsidR="00B07847">
        <w:rPr>
          <w:rFonts w:asciiTheme="minorHAnsi" w:hAnsiTheme="minorHAnsi"/>
          <w:sz w:val="24"/>
          <w:szCs w:val="24"/>
        </w:rPr>
        <w:t>Policy &amp; Operations Coordinator</w:t>
      </w:r>
      <w:r w:rsidR="00EF3A30" w:rsidRPr="004278C6">
        <w:rPr>
          <w:rFonts w:asciiTheme="minorHAnsi" w:hAnsiTheme="minorHAnsi"/>
          <w:sz w:val="24"/>
          <w:szCs w:val="24"/>
        </w:rPr>
        <w:t>.</w:t>
      </w:r>
    </w:p>
    <w:p w14:paraId="10480AF8" w14:textId="77777777" w:rsidR="0058163A" w:rsidRPr="005265D1" w:rsidRDefault="0058163A" w:rsidP="005F6079">
      <w:pPr>
        <w:ind w:right="-720"/>
        <w:jc w:val="both"/>
        <w:rPr>
          <w:rFonts w:asciiTheme="minorHAnsi" w:hAnsiTheme="minorHAnsi" w:cs="Arial"/>
          <w:szCs w:val="24"/>
        </w:rPr>
      </w:pPr>
    </w:p>
    <w:p w14:paraId="36D97D53" w14:textId="77777777" w:rsidR="007F033E" w:rsidRPr="005265D1" w:rsidRDefault="004C1067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Minutes</w:t>
      </w:r>
    </w:p>
    <w:p w14:paraId="50A99997" w14:textId="7666B229" w:rsidR="004022BE" w:rsidRPr="00267153" w:rsidRDefault="004E1ABA" w:rsidP="004E1ABA">
      <w:pPr>
        <w:ind w:left="360" w:right="-1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 xml:space="preserve">Motion made by </w:t>
      </w:r>
      <w:r w:rsidR="00234E83">
        <w:rPr>
          <w:rFonts w:asciiTheme="minorHAnsi" w:hAnsiTheme="minorHAnsi"/>
          <w:szCs w:val="24"/>
        </w:rPr>
        <w:t xml:space="preserve">Donna Merrill and seconded by </w:t>
      </w:r>
      <w:r>
        <w:rPr>
          <w:rFonts w:asciiTheme="minorHAnsi" w:hAnsiTheme="minorHAnsi"/>
          <w:szCs w:val="24"/>
        </w:rPr>
        <w:t>Anna Barrett</w:t>
      </w:r>
      <w:r w:rsidR="0064407E">
        <w:rPr>
          <w:rFonts w:asciiTheme="minorHAnsi" w:hAnsiTheme="minorHAnsi"/>
          <w:szCs w:val="24"/>
        </w:rPr>
        <w:t xml:space="preserve"> </w:t>
      </w:r>
      <w:r w:rsidR="00267153" w:rsidRPr="00267153">
        <w:rPr>
          <w:rFonts w:asciiTheme="minorHAnsi" w:hAnsiTheme="minorHAnsi"/>
          <w:szCs w:val="24"/>
        </w:rPr>
        <w:t>carried to</w:t>
      </w:r>
      <w:r w:rsidR="003A03A1" w:rsidRPr="00267153">
        <w:rPr>
          <w:rFonts w:asciiTheme="minorHAnsi" w:hAnsiTheme="minorHAnsi"/>
          <w:szCs w:val="24"/>
        </w:rPr>
        <w:t xml:space="preserve"> accept the </w:t>
      </w:r>
      <w:r w:rsidR="001B1B7D">
        <w:rPr>
          <w:rFonts w:asciiTheme="minorHAnsi" w:hAnsiTheme="minorHAnsi"/>
          <w:szCs w:val="24"/>
        </w:rPr>
        <w:t>June</w:t>
      </w:r>
      <w:r w:rsidR="00267153" w:rsidRPr="00267153">
        <w:rPr>
          <w:rFonts w:asciiTheme="minorHAnsi" w:hAnsiTheme="minorHAnsi"/>
          <w:szCs w:val="24"/>
        </w:rPr>
        <w:t xml:space="preserve"> 2015 board minutes.</w:t>
      </w:r>
      <w:r w:rsidR="0064407E">
        <w:rPr>
          <w:rFonts w:asciiTheme="minorHAnsi" w:hAnsiTheme="minorHAnsi"/>
          <w:szCs w:val="24"/>
        </w:rPr>
        <w:t xml:space="preserve"> </w:t>
      </w:r>
      <w:r w:rsidR="003C024F" w:rsidRPr="00267153">
        <w:rPr>
          <w:rFonts w:asciiTheme="minorHAnsi" w:hAnsiTheme="minorHAnsi" w:cs="Arial"/>
          <w:szCs w:val="24"/>
        </w:rPr>
        <w:br/>
      </w:r>
    </w:p>
    <w:p w14:paraId="157617CA" w14:textId="77777777" w:rsidR="008F1266" w:rsidRDefault="004C1067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Consent Agenda</w:t>
      </w:r>
      <w:r w:rsidR="008F1266" w:rsidRPr="008F1266">
        <w:rPr>
          <w:rFonts w:asciiTheme="minorHAnsi" w:hAnsiTheme="minorHAnsi" w:cs="Arial"/>
          <w:sz w:val="24"/>
          <w:szCs w:val="24"/>
        </w:rPr>
        <w:t xml:space="preserve"> </w:t>
      </w:r>
    </w:p>
    <w:p w14:paraId="6E7B635E" w14:textId="0519CBBD" w:rsidR="00DF0F9F" w:rsidRPr="004E1ABA" w:rsidRDefault="001B1B7D" w:rsidP="004E1ABA">
      <w:pPr>
        <w:pStyle w:val="ListParagraph"/>
        <w:ind w:left="360" w:right="-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made by </w:t>
      </w:r>
      <w:r w:rsidR="004E1ABA">
        <w:rPr>
          <w:rFonts w:asciiTheme="minorHAnsi" w:hAnsiTheme="minorHAnsi" w:cs="Arial"/>
          <w:sz w:val="24"/>
          <w:szCs w:val="24"/>
        </w:rPr>
        <w:t xml:space="preserve">Michael Malone </w:t>
      </w:r>
      <w:r w:rsidR="00EB07F5">
        <w:rPr>
          <w:rFonts w:asciiTheme="minorHAnsi" w:hAnsiTheme="minorHAnsi" w:cs="Arial"/>
          <w:sz w:val="24"/>
          <w:szCs w:val="24"/>
        </w:rPr>
        <w:t>and seconded by</w:t>
      </w:r>
      <w:r w:rsidR="004E1ABA">
        <w:rPr>
          <w:rFonts w:asciiTheme="minorHAnsi" w:hAnsiTheme="minorHAnsi" w:cs="Arial"/>
          <w:sz w:val="24"/>
          <w:szCs w:val="24"/>
        </w:rPr>
        <w:t xml:space="preserve"> Roy Cherry </w:t>
      </w:r>
      <w:r w:rsidR="008F1266" w:rsidRPr="008F1266">
        <w:rPr>
          <w:rFonts w:asciiTheme="minorHAnsi" w:hAnsiTheme="minorHAnsi" w:cs="Arial"/>
          <w:sz w:val="24"/>
          <w:szCs w:val="24"/>
        </w:rPr>
        <w:t>to ac</w:t>
      </w:r>
      <w:r w:rsidR="00F5325B">
        <w:rPr>
          <w:rFonts w:asciiTheme="minorHAnsi" w:hAnsiTheme="minorHAnsi" w:cs="Arial"/>
          <w:sz w:val="24"/>
          <w:szCs w:val="24"/>
        </w:rPr>
        <w:t>cept the c</w:t>
      </w:r>
      <w:r w:rsidR="004E1ABA">
        <w:rPr>
          <w:rFonts w:asciiTheme="minorHAnsi" w:hAnsiTheme="minorHAnsi" w:cs="Arial"/>
          <w:sz w:val="24"/>
          <w:szCs w:val="24"/>
        </w:rPr>
        <w:t>onsent agenda without section (B</w:t>
      </w:r>
      <w:r w:rsidR="00F5325B">
        <w:rPr>
          <w:rFonts w:asciiTheme="minorHAnsi" w:hAnsiTheme="minorHAnsi" w:cs="Arial"/>
          <w:sz w:val="24"/>
          <w:szCs w:val="24"/>
        </w:rPr>
        <w:t>)</w:t>
      </w:r>
      <w:r w:rsidR="005E5D04">
        <w:rPr>
          <w:rFonts w:asciiTheme="minorHAnsi" w:hAnsiTheme="minorHAnsi" w:cs="Arial"/>
          <w:sz w:val="24"/>
          <w:szCs w:val="24"/>
        </w:rPr>
        <w:t>(1)</w:t>
      </w:r>
      <w:r w:rsidR="004E1ABA">
        <w:rPr>
          <w:rFonts w:asciiTheme="minorHAnsi" w:hAnsiTheme="minorHAnsi" w:cs="Arial"/>
          <w:sz w:val="24"/>
          <w:szCs w:val="24"/>
        </w:rPr>
        <w:t>, (E</w:t>
      </w:r>
      <w:r w:rsidR="0064407E">
        <w:rPr>
          <w:rFonts w:asciiTheme="minorHAnsi" w:hAnsiTheme="minorHAnsi" w:cs="Arial"/>
          <w:sz w:val="24"/>
          <w:szCs w:val="24"/>
        </w:rPr>
        <w:t>)</w:t>
      </w:r>
      <w:r w:rsidR="00B37A2A">
        <w:rPr>
          <w:rFonts w:asciiTheme="minorHAnsi" w:hAnsiTheme="minorHAnsi" w:cs="Arial"/>
          <w:sz w:val="24"/>
          <w:szCs w:val="24"/>
        </w:rPr>
        <w:t>,</w:t>
      </w:r>
      <w:r w:rsidR="0064407E">
        <w:rPr>
          <w:rFonts w:asciiTheme="minorHAnsi" w:hAnsiTheme="minorHAnsi" w:cs="Arial"/>
          <w:sz w:val="24"/>
          <w:szCs w:val="24"/>
        </w:rPr>
        <w:t xml:space="preserve"> </w:t>
      </w:r>
      <w:r w:rsidR="004E1ABA">
        <w:rPr>
          <w:rFonts w:asciiTheme="minorHAnsi" w:hAnsiTheme="minorHAnsi" w:cs="Arial"/>
          <w:sz w:val="24"/>
          <w:szCs w:val="24"/>
        </w:rPr>
        <w:t xml:space="preserve">(M) </w:t>
      </w:r>
      <w:r w:rsidR="00B37A2A">
        <w:rPr>
          <w:rFonts w:asciiTheme="minorHAnsi" w:hAnsiTheme="minorHAnsi" w:cs="Arial"/>
          <w:sz w:val="24"/>
          <w:szCs w:val="24"/>
        </w:rPr>
        <w:t xml:space="preserve">and </w:t>
      </w:r>
      <w:r w:rsidR="004E1ABA">
        <w:rPr>
          <w:rFonts w:asciiTheme="minorHAnsi" w:hAnsiTheme="minorHAnsi" w:cs="Arial"/>
          <w:sz w:val="24"/>
          <w:szCs w:val="24"/>
        </w:rPr>
        <w:t>(R</w:t>
      </w:r>
      <w:r w:rsidR="0064407E">
        <w:rPr>
          <w:rFonts w:asciiTheme="minorHAnsi" w:hAnsiTheme="minorHAnsi" w:cs="Arial"/>
          <w:sz w:val="24"/>
          <w:szCs w:val="24"/>
        </w:rPr>
        <w:t>)</w:t>
      </w:r>
      <w:r w:rsidR="008F1266" w:rsidRPr="008F1266">
        <w:rPr>
          <w:rFonts w:asciiTheme="minorHAnsi" w:hAnsiTheme="minorHAnsi" w:cs="Arial"/>
          <w:sz w:val="24"/>
          <w:szCs w:val="24"/>
        </w:rPr>
        <w:t>. Motion carried.</w:t>
      </w:r>
      <w:r w:rsidR="004E1ABA">
        <w:rPr>
          <w:rFonts w:asciiTheme="minorHAnsi" w:hAnsiTheme="minorHAnsi" w:cs="Arial"/>
          <w:sz w:val="24"/>
          <w:szCs w:val="24"/>
        </w:rPr>
        <w:t xml:space="preserve"> </w:t>
      </w:r>
      <w:r w:rsidR="00F5325B" w:rsidRPr="004E1ABA">
        <w:rPr>
          <w:rFonts w:asciiTheme="minorHAnsi" w:hAnsiTheme="minorHAnsi" w:cs="Arial"/>
          <w:sz w:val="24"/>
          <w:szCs w:val="24"/>
        </w:rPr>
        <w:t>Clarificatio</w:t>
      </w:r>
      <w:r w:rsidR="004E1ABA" w:rsidRPr="004E1ABA">
        <w:rPr>
          <w:rFonts w:asciiTheme="minorHAnsi" w:hAnsiTheme="minorHAnsi" w:cs="Arial"/>
          <w:sz w:val="24"/>
          <w:szCs w:val="24"/>
        </w:rPr>
        <w:t>n were given</w:t>
      </w:r>
      <w:r w:rsidR="005E5D04">
        <w:rPr>
          <w:rFonts w:asciiTheme="minorHAnsi" w:hAnsiTheme="minorHAnsi" w:cs="Arial"/>
          <w:sz w:val="24"/>
          <w:szCs w:val="24"/>
        </w:rPr>
        <w:t xml:space="preserve"> by staff</w:t>
      </w:r>
      <w:r w:rsidR="004E1ABA" w:rsidRPr="004E1ABA">
        <w:rPr>
          <w:rFonts w:asciiTheme="minorHAnsi" w:hAnsiTheme="minorHAnsi" w:cs="Arial"/>
          <w:sz w:val="24"/>
          <w:szCs w:val="24"/>
        </w:rPr>
        <w:t xml:space="preserve"> </w:t>
      </w:r>
      <w:r w:rsidR="007417C1">
        <w:rPr>
          <w:rFonts w:asciiTheme="minorHAnsi" w:hAnsiTheme="minorHAnsi" w:cs="Arial"/>
          <w:sz w:val="24"/>
          <w:szCs w:val="24"/>
        </w:rPr>
        <w:t>on (B), (E), (M) and (R)</w:t>
      </w:r>
      <w:r w:rsidR="007417C1" w:rsidRPr="004E1ABA">
        <w:rPr>
          <w:rFonts w:asciiTheme="minorHAnsi" w:hAnsiTheme="minorHAnsi" w:cs="Arial"/>
          <w:sz w:val="24"/>
          <w:szCs w:val="24"/>
        </w:rPr>
        <w:t xml:space="preserve"> </w:t>
      </w:r>
      <w:r w:rsidR="004E1ABA" w:rsidRPr="004E1ABA">
        <w:rPr>
          <w:rFonts w:asciiTheme="minorHAnsi" w:hAnsiTheme="minorHAnsi" w:cs="Arial"/>
          <w:sz w:val="24"/>
          <w:szCs w:val="24"/>
        </w:rPr>
        <w:t>and accepted.</w:t>
      </w:r>
    </w:p>
    <w:p w14:paraId="712578BD" w14:textId="77777777" w:rsidR="008F1266" w:rsidRPr="005F6079" w:rsidRDefault="008F1266" w:rsidP="005F6079">
      <w:pPr>
        <w:ind w:right="-720"/>
        <w:jc w:val="both"/>
        <w:rPr>
          <w:rFonts w:asciiTheme="minorHAnsi" w:hAnsiTheme="minorHAnsi" w:cs="Arial"/>
          <w:szCs w:val="24"/>
        </w:rPr>
      </w:pPr>
    </w:p>
    <w:p w14:paraId="4595D894" w14:textId="77777777" w:rsidR="00243623" w:rsidRPr="005265D1" w:rsidRDefault="00243623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State Budget</w:t>
      </w:r>
    </w:p>
    <w:p w14:paraId="66B63B42" w14:textId="3BC0A305" w:rsidR="00CD3632" w:rsidRDefault="0052244D" w:rsidP="000D4895">
      <w:pPr>
        <w:ind w:left="360"/>
        <w:jc w:val="both"/>
        <w:rPr>
          <w:rFonts w:asciiTheme="minorHAnsi" w:hAnsiTheme="minorHAnsi"/>
          <w:szCs w:val="24"/>
        </w:rPr>
      </w:pPr>
      <w:r w:rsidRPr="00C47E28">
        <w:rPr>
          <w:rFonts w:asciiTheme="minorHAnsi" w:hAnsiTheme="minorHAnsi"/>
          <w:szCs w:val="24"/>
        </w:rPr>
        <w:t>Mark Davis</w:t>
      </w:r>
      <w:r w:rsidR="00243623" w:rsidRPr="00C47E28">
        <w:rPr>
          <w:rFonts w:asciiTheme="minorHAnsi" w:hAnsiTheme="minorHAnsi"/>
          <w:szCs w:val="24"/>
        </w:rPr>
        <w:t xml:space="preserve"> </w:t>
      </w:r>
      <w:r w:rsidR="003A2928">
        <w:rPr>
          <w:rFonts w:asciiTheme="minorHAnsi" w:hAnsiTheme="minorHAnsi"/>
          <w:szCs w:val="24"/>
        </w:rPr>
        <w:t xml:space="preserve">and Jeff Davis </w:t>
      </w:r>
      <w:r w:rsidR="00425484">
        <w:rPr>
          <w:rFonts w:asciiTheme="minorHAnsi" w:hAnsiTheme="minorHAnsi"/>
          <w:szCs w:val="24"/>
        </w:rPr>
        <w:t xml:space="preserve">discussed training and implementation. </w:t>
      </w:r>
      <w:r w:rsidR="00DF6AE3" w:rsidRPr="00C47E28">
        <w:rPr>
          <w:rFonts w:asciiTheme="minorHAnsi" w:hAnsiTheme="minorHAnsi"/>
          <w:szCs w:val="24"/>
        </w:rPr>
        <w:t>Staff provide</w:t>
      </w:r>
      <w:r w:rsidR="007809FA" w:rsidRPr="00C47E28">
        <w:rPr>
          <w:rFonts w:asciiTheme="minorHAnsi" w:hAnsiTheme="minorHAnsi"/>
          <w:szCs w:val="24"/>
        </w:rPr>
        <w:t>d</w:t>
      </w:r>
      <w:r w:rsidR="00DF6AE3" w:rsidRPr="00C47E28">
        <w:rPr>
          <w:rFonts w:asciiTheme="minorHAnsi" w:hAnsiTheme="minorHAnsi"/>
          <w:szCs w:val="24"/>
        </w:rPr>
        <w:t xml:space="preserve"> </w:t>
      </w:r>
      <w:r w:rsidR="00243623" w:rsidRPr="00C47E28">
        <w:rPr>
          <w:rFonts w:asciiTheme="minorHAnsi" w:hAnsiTheme="minorHAnsi"/>
          <w:szCs w:val="24"/>
        </w:rPr>
        <w:t>update</w:t>
      </w:r>
      <w:r w:rsidR="00DF6AE3" w:rsidRPr="00C47E28">
        <w:rPr>
          <w:rFonts w:asciiTheme="minorHAnsi" w:hAnsiTheme="minorHAnsi"/>
          <w:szCs w:val="24"/>
        </w:rPr>
        <w:t>s</w:t>
      </w:r>
      <w:r w:rsidR="00243623" w:rsidRPr="00C47E28">
        <w:rPr>
          <w:rFonts w:asciiTheme="minorHAnsi" w:hAnsiTheme="minorHAnsi"/>
          <w:szCs w:val="24"/>
        </w:rPr>
        <w:t xml:space="preserve"> on</w:t>
      </w:r>
      <w:r w:rsidR="00A371D7">
        <w:rPr>
          <w:rFonts w:asciiTheme="minorHAnsi" w:hAnsiTheme="minorHAnsi"/>
          <w:szCs w:val="24"/>
        </w:rPr>
        <w:t xml:space="preserve"> </w:t>
      </w:r>
      <w:r w:rsidR="007809FA" w:rsidRPr="00C47E28">
        <w:rPr>
          <w:rFonts w:asciiTheme="minorHAnsi" w:hAnsiTheme="minorHAnsi"/>
          <w:szCs w:val="24"/>
        </w:rPr>
        <w:t>related is</w:t>
      </w:r>
      <w:r w:rsidRPr="00C47E28">
        <w:rPr>
          <w:rFonts w:asciiTheme="minorHAnsi" w:hAnsiTheme="minorHAnsi"/>
          <w:szCs w:val="24"/>
        </w:rPr>
        <w:t>sues</w:t>
      </w:r>
      <w:r w:rsidR="003A2928">
        <w:rPr>
          <w:rFonts w:asciiTheme="minorHAnsi" w:hAnsiTheme="minorHAnsi"/>
          <w:szCs w:val="24"/>
        </w:rPr>
        <w:t xml:space="preserve"> and the collaboration with the State and Counties agencies</w:t>
      </w:r>
      <w:r w:rsidRPr="00C47E28">
        <w:rPr>
          <w:rFonts w:asciiTheme="minorHAnsi" w:hAnsiTheme="minorHAnsi"/>
          <w:szCs w:val="24"/>
        </w:rPr>
        <w:t xml:space="preserve">. </w:t>
      </w:r>
      <w:r w:rsidR="00C72565" w:rsidRPr="00C47E28">
        <w:rPr>
          <w:rFonts w:asciiTheme="minorHAnsi" w:hAnsiTheme="minorHAnsi"/>
          <w:szCs w:val="24"/>
        </w:rPr>
        <w:t xml:space="preserve"> </w:t>
      </w:r>
      <w:r w:rsidR="00F90D89">
        <w:rPr>
          <w:rFonts w:asciiTheme="minorHAnsi" w:hAnsiTheme="minorHAnsi"/>
          <w:szCs w:val="24"/>
        </w:rPr>
        <w:t xml:space="preserve">The potential impact that OPRA can have on system changes. </w:t>
      </w:r>
      <w:r w:rsidR="00243623" w:rsidRPr="00C47E28">
        <w:rPr>
          <w:rFonts w:asciiTheme="minorHAnsi" w:hAnsiTheme="minorHAnsi"/>
          <w:szCs w:val="24"/>
        </w:rPr>
        <w:t>The board provided feedback.</w:t>
      </w:r>
      <w:r w:rsidR="00324DC7">
        <w:rPr>
          <w:rFonts w:asciiTheme="minorHAnsi" w:hAnsiTheme="minorHAnsi"/>
          <w:szCs w:val="24"/>
        </w:rPr>
        <w:t xml:space="preserve">  The messages to be given at the upcoming regional trainings on the ABLE Act and Provider Rate Increase</w:t>
      </w:r>
      <w:r w:rsidR="0088554A">
        <w:rPr>
          <w:rFonts w:asciiTheme="minorHAnsi" w:hAnsiTheme="minorHAnsi"/>
          <w:szCs w:val="24"/>
        </w:rPr>
        <w:t xml:space="preserve"> were discussed.</w:t>
      </w:r>
    </w:p>
    <w:p w14:paraId="510EAB7F" w14:textId="22BC8BD8" w:rsidR="00995FF3" w:rsidRDefault="00995FF3" w:rsidP="00995FF3">
      <w:pPr>
        <w:ind w:left="360"/>
        <w:jc w:val="both"/>
        <w:rPr>
          <w:rFonts w:asciiTheme="minorHAnsi" w:hAnsiTheme="minorHAnsi"/>
          <w:szCs w:val="24"/>
        </w:rPr>
      </w:pPr>
    </w:p>
    <w:p w14:paraId="364DA806" w14:textId="01CEC583" w:rsidR="00995FF3" w:rsidRPr="00995FF3" w:rsidRDefault="00995FF3" w:rsidP="00995FF3">
      <w:pPr>
        <w:ind w:left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OPRA Executive Committee will function as OPRA’s project management team on all system reform efforts. </w:t>
      </w:r>
      <w:bookmarkStart w:id="0" w:name="_GoBack"/>
      <w:bookmarkEnd w:id="0"/>
    </w:p>
    <w:p w14:paraId="71162B95" w14:textId="77777777" w:rsidR="00CB7C20" w:rsidRPr="005265D1" w:rsidRDefault="00CB7C20" w:rsidP="005F6079">
      <w:pPr>
        <w:pStyle w:val="ListParagraph"/>
        <w:ind w:left="360" w:right="-720"/>
        <w:jc w:val="both"/>
        <w:rPr>
          <w:rFonts w:asciiTheme="minorHAnsi" w:hAnsiTheme="minorHAnsi" w:cs="Arial"/>
          <w:sz w:val="24"/>
          <w:szCs w:val="24"/>
        </w:rPr>
      </w:pPr>
    </w:p>
    <w:p w14:paraId="709F7768" w14:textId="2BFDB3EE" w:rsidR="00CB7C20" w:rsidRPr="00E939BE" w:rsidRDefault="00291E41" w:rsidP="00E939BE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Membership and Member Services</w:t>
      </w:r>
    </w:p>
    <w:p w14:paraId="695BAF1A" w14:textId="6A1967A3" w:rsidR="00086347" w:rsidRDefault="00086347" w:rsidP="00543678">
      <w:pPr>
        <w:ind w:left="360" w:right="-1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r w:rsidR="000D4895">
        <w:rPr>
          <w:rFonts w:asciiTheme="minorHAnsi" w:hAnsiTheme="minorHAnsi"/>
          <w:szCs w:val="24"/>
        </w:rPr>
        <w:t xml:space="preserve">Membership </w:t>
      </w:r>
      <w:r>
        <w:rPr>
          <w:rFonts w:asciiTheme="minorHAnsi" w:hAnsiTheme="minorHAnsi"/>
          <w:szCs w:val="24"/>
        </w:rPr>
        <w:t xml:space="preserve">Committee </w:t>
      </w:r>
      <w:r w:rsidR="000D4895">
        <w:rPr>
          <w:rFonts w:asciiTheme="minorHAnsi" w:hAnsiTheme="minorHAnsi"/>
          <w:szCs w:val="24"/>
        </w:rPr>
        <w:t xml:space="preserve">met </w:t>
      </w:r>
      <w:r w:rsidR="00F72F09">
        <w:rPr>
          <w:rFonts w:asciiTheme="minorHAnsi" w:hAnsiTheme="minorHAnsi"/>
          <w:szCs w:val="24"/>
        </w:rPr>
        <w:t xml:space="preserve">this month </w:t>
      </w:r>
      <w:r w:rsidR="00896DF9">
        <w:rPr>
          <w:rFonts w:asciiTheme="minorHAnsi" w:hAnsiTheme="minorHAnsi"/>
          <w:szCs w:val="24"/>
        </w:rPr>
        <w:t>to address the current, delinquent and potential members</w:t>
      </w:r>
      <w:r>
        <w:rPr>
          <w:rFonts w:asciiTheme="minorHAnsi" w:hAnsiTheme="minorHAnsi"/>
          <w:szCs w:val="24"/>
        </w:rPr>
        <w:t>.</w:t>
      </w:r>
      <w:r w:rsidR="0048377F">
        <w:rPr>
          <w:rFonts w:asciiTheme="minorHAnsi" w:hAnsiTheme="minorHAnsi"/>
          <w:szCs w:val="24"/>
        </w:rPr>
        <w:t xml:space="preserve"> </w:t>
      </w:r>
      <w:r w:rsidR="00AD37F3">
        <w:rPr>
          <w:rFonts w:asciiTheme="minorHAnsi" w:hAnsiTheme="minorHAnsi"/>
          <w:szCs w:val="24"/>
        </w:rPr>
        <w:t>Tom clarified their focus on</w:t>
      </w:r>
      <w:r w:rsidR="00F72F09">
        <w:rPr>
          <w:rFonts w:asciiTheme="minorHAnsi" w:hAnsiTheme="minorHAnsi"/>
          <w:szCs w:val="24"/>
        </w:rPr>
        <w:t xml:space="preserve"> two areas, membership </w:t>
      </w:r>
      <w:r w:rsidR="00AD37F3">
        <w:rPr>
          <w:rFonts w:asciiTheme="minorHAnsi" w:hAnsiTheme="minorHAnsi"/>
          <w:szCs w:val="24"/>
        </w:rPr>
        <w:t>services and member relations. The committee is working on the d</w:t>
      </w:r>
      <w:r w:rsidR="00F72F09">
        <w:rPr>
          <w:rFonts w:asciiTheme="minorHAnsi" w:hAnsiTheme="minorHAnsi"/>
          <w:szCs w:val="24"/>
        </w:rPr>
        <w:t>evelopmen</w:t>
      </w:r>
      <w:r w:rsidR="00AD37F3">
        <w:rPr>
          <w:rFonts w:asciiTheme="minorHAnsi" w:hAnsiTheme="minorHAnsi"/>
          <w:szCs w:val="24"/>
        </w:rPr>
        <w:t>t of marketing materials and membership terms</w:t>
      </w:r>
      <w:r w:rsidR="00F72F09">
        <w:rPr>
          <w:rFonts w:asciiTheme="minorHAnsi" w:hAnsiTheme="minorHAnsi"/>
          <w:szCs w:val="24"/>
        </w:rPr>
        <w:t xml:space="preserve">. </w:t>
      </w:r>
      <w:r w:rsidR="00425484">
        <w:rPr>
          <w:rFonts w:asciiTheme="minorHAnsi" w:hAnsiTheme="minorHAnsi"/>
          <w:szCs w:val="24"/>
        </w:rPr>
        <w:t>Topics were also discussed regarding membership status by OPRA district, membership process for unpaid members and member recruitment.</w:t>
      </w:r>
      <w:r w:rsidR="00AD37F3">
        <w:rPr>
          <w:rFonts w:asciiTheme="minorHAnsi" w:hAnsiTheme="minorHAnsi"/>
          <w:szCs w:val="24"/>
        </w:rPr>
        <w:t xml:space="preserve">  The membership process for unpaid members will be discussed further at future board meetings.</w:t>
      </w:r>
    </w:p>
    <w:p w14:paraId="79C4A1EA" w14:textId="77777777" w:rsidR="001B1B7D" w:rsidRDefault="001B1B7D" w:rsidP="00086347">
      <w:pPr>
        <w:ind w:left="360" w:right="-18"/>
        <w:jc w:val="both"/>
        <w:rPr>
          <w:rFonts w:asciiTheme="minorHAnsi" w:hAnsiTheme="minorHAnsi"/>
          <w:szCs w:val="24"/>
        </w:rPr>
      </w:pPr>
    </w:p>
    <w:p w14:paraId="3E77EBBA" w14:textId="77777777" w:rsidR="001B1B7D" w:rsidRPr="001B1B7D" w:rsidRDefault="001B1B7D" w:rsidP="001B1B7D">
      <w:pPr>
        <w:pStyle w:val="PlainText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1B1B7D">
        <w:rPr>
          <w:rFonts w:asciiTheme="minorHAnsi" w:hAnsiTheme="minorHAnsi"/>
          <w:b/>
          <w:sz w:val="24"/>
          <w:szCs w:val="24"/>
        </w:rPr>
        <w:t>Franchise Permit Fee in Waivers, Licensed Settings</w:t>
      </w:r>
    </w:p>
    <w:p w14:paraId="112B5A89" w14:textId="7E6F9A4C" w:rsidR="003A2928" w:rsidRDefault="0096638C" w:rsidP="00086347">
      <w:pPr>
        <w:ind w:left="360" w:right="-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Mark, ANCOR staff and leadership are meeting with DODD on July 30</w:t>
      </w:r>
      <w:r w:rsidRPr="0096638C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>, to talk about the possibility of extending the franchise permit fee to waiver services, particularly in licensed settings.</w:t>
      </w:r>
    </w:p>
    <w:p w14:paraId="3C36B63C" w14:textId="77777777" w:rsidR="0096638C" w:rsidRPr="0096638C" w:rsidRDefault="0096638C" w:rsidP="00086347">
      <w:pPr>
        <w:ind w:left="360" w:right="-720"/>
        <w:jc w:val="both"/>
        <w:rPr>
          <w:rFonts w:asciiTheme="minorHAnsi" w:hAnsiTheme="minorHAnsi"/>
          <w:szCs w:val="24"/>
        </w:rPr>
      </w:pPr>
    </w:p>
    <w:p w14:paraId="5EF16B0C" w14:textId="77777777" w:rsidR="00F11DF4" w:rsidRPr="00212518" w:rsidRDefault="00503C42" w:rsidP="005F6079">
      <w:pPr>
        <w:pStyle w:val="ListParagraph"/>
        <w:numPr>
          <w:ilvl w:val="0"/>
          <w:numId w:val="1"/>
        </w:numPr>
        <w:tabs>
          <w:tab w:val="left" w:pos="450"/>
        </w:tabs>
        <w:ind w:right="-720"/>
        <w:jc w:val="both"/>
        <w:rPr>
          <w:rFonts w:asciiTheme="minorHAnsi" w:hAnsiTheme="minorHAnsi"/>
          <w:sz w:val="24"/>
          <w:szCs w:val="24"/>
        </w:rPr>
      </w:pPr>
      <w:r w:rsidRPr="00212518">
        <w:rPr>
          <w:rFonts w:asciiTheme="minorHAnsi" w:hAnsiTheme="minorHAnsi"/>
          <w:b/>
          <w:sz w:val="24"/>
          <w:szCs w:val="24"/>
        </w:rPr>
        <w:t>Finance Committee</w:t>
      </w:r>
    </w:p>
    <w:p w14:paraId="6EA4A1D2" w14:textId="5BE35FCD" w:rsidR="00C218A6" w:rsidRPr="00212518" w:rsidRDefault="00165ECF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 w:rsidRPr="00212518">
        <w:rPr>
          <w:rFonts w:asciiTheme="minorHAnsi" w:hAnsiTheme="minorHAnsi"/>
          <w:sz w:val="24"/>
          <w:szCs w:val="24"/>
        </w:rPr>
        <w:t xml:space="preserve">Roy </w:t>
      </w:r>
      <w:r w:rsidR="005776A2" w:rsidRPr="00212518">
        <w:rPr>
          <w:rFonts w:asciiTheme="minorHAnsi" w:hAnsiTheme="minorHAnsi"/>
          <w:sz w:val="24"/>
          <w:szCs w:val="24"/>
        </w:rPr>
        <w:t>Cherry will have updated financial for the next meeting.</w:t>
      </w:r>
      <w:r w:rsidR="00E939BE" w:rsidRPr="00212518">
        <w:rPr>
          <w:rFonts w:asciiTheme="minorHAnsi" w:hAnsiTheme="minorHAnsi"/>
          <w:sz w:val="24"/>
          <w:szCs w:val="24"/>
        </w:rPr>
        <w:t xml:space="preserve"> </w:t>
      </w:r>
    </w:p>
    <w:p w14:paraId="1EDA1312" w14:textId="77777777" w:rsidR="00086347" w:rsidRPr="00212518" w:rsidRDefault="00086347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</w:p>
    <w:p w14:paraId="0BA8CDF1" w14:textId="1610D578" w:rsidR="00086347" w:rsidRPr="00212518" w:rsidRDefault="00086347" w:rsidP="00086347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  <w:b/>
          <w:sz w:val="24"/>
          <w:szCs w:val="24"/>
        </w:rPr>
      </w:pPr>
      <w:r w:rsidRPr="00212518">
        <w:rPr>
          <w:rFonts w:asciiTheme="minorHAnsi" w:hAnsiTheme="minorHAnsi"/>
          <w:b/>
          <w:sz w:val="24"/>
          <w:szCs w:val="24"/>
        </w:rPr>
        <w:t>Nursing Committee</w:t>
      </w:r>
    </w:p>
    <w:p w14:paraId="2F1A4F0A" w14:textId="4F88534C" w:rsidR="00086347" w:rsidRPr="00212518" w:rsidRDefault="005776A2" w:rsidP="00086347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 w:rsidRPr="00212518">
        <w:rPr>
          <w:rFonts w:asciiTheme="minorHAnsi" w:hAnsiTheme="minorHAnsi"/>
          <w:sz w:val="24"/>
          <w:szCs w:val="24"/>
        </w:rPr>
        <w:t>No update</w:t>
      </w:r>
      <w:r w:rsidR="00212518" w:rsidRPr="00212518">
        <w:rPr>
          <w:rFonts w:asciiTheme="minorHAnsi" w:hAnsiTheme="minorHAnsi"/>
          <w:sz w:val="24"/>
          <w:szCs w:val="24"/>
        </w:rPr>
        <w:t xml:space="preserve"> was needed.</w:t>
      </w:r>
    </w:p>
    <w:p w14:paraId="1876CB27" w14:textId="167F62E8" w:rsidR="00D12F7A" w:rsidRPr="00212518" w:rsidRDefault="00D12F7A" w:rsidP="005F6079">
      <w:pPr>
        <w:ind w:right="-720"/>
        <w:jc w:val="both"/>
        <w:rPr>
          <w:rFonts w:asciiTheme="minorHAnsi" w:hAnsiTheme="minorHAnsi"/>
          <w:szCs w:val="24"/>
        </w:rPr>
      </w:pPr>
    </w:p>
    <w:p w14:paraId="65C38038" w14:textId="6B122DB3" w:rsidR="005776A2" w:rsidRPr="00212518" w:rsidRDefault="00D12F7A" w:rsidP="005776A2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  <w:sz w:val="24"/>
          <w:szCs w:val="24"/>
        </w:rPr>
      </w:pPr>
      <w:r w:rsidRPr="00212518">
        <w:rPr>
          <w:rFonts w:asciiTheme="minorHAnsi" w:hAnsiTheme="minorHAnsi"/>
          <w:b/>
          <w:sz w:val="24"/>
          <w:szCs w:val="24"/>
        </w:rPr>
        <w:lastRenderedPageBreak/>
        <w:t>Other Items</w:t>
      </w:r>
    </w:p>
    <w:p w14:paraId="07D374F3" w14:textId="77777777" w:rsidR="004F50B8" w:rsidRDefault="005776A2" w:rsidP="004F50B8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 w:rsidRPr="00212518">
        <w:rPr>
          <w:rFonts w:asciiTheme="minorHAnsi" w:hAnsiTheme="minorHAnsi"/>
          <w:sz w:val="24"/>
          <w:szCs w:val="24"/>
        </w:rPr>
        <w:t>Mark Davis reviewed the CMS letter to Director McCarthy regarding the Statewide Transition Plan.</w:t>
      </w:r>
      <w:r w:rsidR="0096082C" w:rsidRPr="00212518">
        <w:rPr>
          <w:rFonts w:asciiTheme="minorHAnsi" w:hAnsiTheme="minorHAnsi"/>
          <w:sz w:val="24"/>
          <w:szCs w:val="24"/>
        </w:rPr>
        <w:t xml:space="preserve"> </w:t>
      </w:r>
      <w:r w:rsidR="0095741E">
        <w:rPr>
          <w:rFonts w:asciiTheme="minorHAnsi" w:hAnsiTheme="minorHAnsi"/>
          <w:sz w:val="24"/>
          <w:szCs w:val="24"/>
        </w:rPr>
        <w:t>The CMS letter lauded Ohio’s efforts at increasing community integration.</w:t>
      </w:r>
    </w:p>
    <w:p w14:paraId="0039B121" w14:textId="563A3757" w:rsidR="0096082C" w:rsidRDefault="0096082C" w:rsidP="004F50B8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 w:rsidRPr="004F50B8">
        <w:rPr>
          <w:rFonts w:asciiTheme="minorHAnsi" w:hAnsiTheme="minorHAnsi"/>
          <w:sz w:val="24"/>
          <w:szCs w:val="24"/>
        </w:rPr>
        <w:t>Jeff Davis discussed the OPRA PAC golf outing on July 28.</w:t>
      </w:r>
    </w:p>
    <w:p w14:paraId="1269E3C2" w14:textId="77777777" w:rsidR="004F50B8" w:rsidRPr="004F50B8" w:rsidRDefault="004F50B8" w:rsidP="004F50B8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</w:p>
    <w:p w14:paraId="4069D37E" w14:textId="6F7DD587" w:rsidR="0096082C" w:rsidRDefault="0096082C" w:rsidP="005776A2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Swanson provided an update on the ICF process workgroup.</w:t>
      </w:r>
    </w:p>
    <w:p w14:paraId="035347E5" w14:textId="77777777" w:rsidR="004F50B8" w:rsidRDefault="004F50B8" w:rsidP="00F84123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</w:p>
    <w:p w14:paraId="10A06CE6" w14:textId="7CC9B7AA" w:rsidR="00896DF9" w:rsidRPr="00F84123" w:rsidRDefault="004F50B8" w:rsidP="00F84123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 reminder that DSP</w:t>
      </w:r>
      <w:r w:rsidR="00F84123">
        <w:rPr>
          <w:rFonts w:asciiTheme="minorHAnsi" w:hAnsiTheme="minorHAnsi"/>
          <w:sz w:val="24"/>
          <w:szCs w:val="24"/>
        </w:rPr>
        <w:t xml:space="preserve"> Recognition Week </w:t>
      </w:r>
      <w:r>
        <w:rPr>
          <w:rFonts w:asciiTheme="minorHAnsi" w:hAnsiTheme="minorHAnsi"/>
          <w:sz w:val="24"/>
          <w:szCs w:val="24"/>
        </w:rPr>
        <w:t xml:space="preserve">is </w:t>
      </w:r>
      <w:r w:rsidR="00F84123">
        <w:rPr>
          <w:rFonts w:asciiTheme="minorHAnsi" w:hAnsiTheme="minorHAnsi"/>
          <w:sz w:val="24"/>
          <w:szCs w:val="24"/>
        </w:rPr>
        <w:t>September 13 -19.</w:t>
      </w:r>
      <w:proofErr w:type="gramEnd"/>
      <w:r w:rsidR="00F84123">
        <w:rPr>
          <w:rFonts w:asciiTheme="minorHAnsi" w:hAnsiTheme="minorHAnsi"/>
          <w:sz w:val="24"/>
          <w:szCs w:val="24"/>
        </w:rPr>
        <w:t xml:space="preserve"> </w:t>
      </w:r>
    </w:p>
    <w:p w14:paraId="2CF9DB6F" w14:textId="77777777" w:rsidR="004F50B8" w:rsidRDefault="004F50B8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</w:p>
    <w:p w14:paraId="0A0AE078" w14:textId="48E7A19C" w:rsidR="00086347" w:rsidRDefault="00F84123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Roy Cherry </w:t>
      </w:r>
      <w:r w:rsidR="004F50B8">
        <w:rPr>
          <w:rFonts w:asciiTheme="minorHAnsi" w:hAnsiTheme="minorHAnsi"/>
          <w:sz w:val="24"/>
          <w:szCs w:val="24"/>
        </w:rPr>
        <w:t>discussed</w:t>
      </w:r>
      <w:r>
        <w:rPr>
          <w:rFonts w:asciiTheme="minorHAnsi" w:hAnsiTheme="minorHAnsi"/>
          <w:sz w:val="24"/>
          <w:szCs w:val="24"/>
        </w:rPr>
        <w:t xml:space="preserve"> the changes regarding direct billing for ICF. </w:t>
      </w:r>
    </w:p>
    <w:p w14:paraId="0863F07F" w14:textId="77777777" w:rsidR="004F50B8" w:rsidRDefault="004F50B8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</w:p>
    <w:p w14:paraId="088E7AB3" w14:textId="4D39D86D" w:rsidR="00F84123" w:rsidRDefault="00F84123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Jason Umstot </w:t>
      </w:r>
      <w:r w:rsidR="004F50B8">
        <w:rPr>
          <w:rFonts w:asciiTheme="minorHAnsi" w:hAnsiTheme="minorHAnsi"/>
          <w:sz w:val="24"/>
          <w:szCs w:val="24"/>
        </w:rPr>
        <w:t xml:space="preserve">showed the board the logo for </w:t>
      </w:r>
      <w:proofErr w:type="gramStart"/>
      <w:r w:rsidR="004F50B8">
        <w:rPr>
          <w:rFonts w:asciiTheme="minorHAnsi" w:hAnsiTheme="minorHAnsi"/>
          <w:sz w:val="24"/>
          <w:szCs w:val="24"/>
        </w:rPr>
        <w:t>C3P</w:t>
      </w:r>
      <w:r>
        <w:rPr>
          <w:rFonts w:asciiTheme="minorHAnsi" w:hAnsiTheme="minorHAnsi"/>
          <w:sz w:val="24"/>
          <w:szCs w:val="24"/>
        </w:rPr>
        <w:t>(</w:t>
      </w:r>
      <w:proofErr w:type="gramEnd"/>
      <w:r>
        <w:rPr>
          <w:rFonts w:asciiTheme="minorHAnsi" w:hAnsiTheme="minorHAnsi"/>
          <w:sz w:val="24"/>
          <w:szCs w:val="24"/>
        </w:rPr>
        <w:t>O).</w:t>
      </w:r>
    </w:p>
    <w:p w14:paraId="1C85ECCB" w14:textId="77777777" w:rsidR="0030619A" w:rsidRPr="00EF727F" w:rsidRDefault="0030619A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</w:p>
    <w:p w14:paraId="2693353B" w14:textId="77777777" w:rsidR="00484EC0" w:rsidRPr="005265D1" w:rsidRDefault="00484EC0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Adjournment</w:t>
      </w:r>
    </w:p>
    <w:p w14:paraId="786DE036" w14:textId="3979F0E3" w:rsidR="00484EC0" w:rsidRPr="005265D1" w:rsidRDefault="00F84123" w:rsidP="005F6079">
      <w:pPr>
        <w:ind w:left="360" w:right="-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Tom Weaver</w:t>
      </w:r>
      <w:r w:rsidR="00A2486C">
        <w:rPr>
          <w:rFonts w:asciiTheme="minorHAnsi" w:hAnsiTheme="minorHAnsi"/>
          <w:szCs w:val="24"/>
        </w:rPr>
        <w:t xml:space="preserve"> </w:t>
      </w:r>
      <w:r w:rsidR="00F01094">
        <w:rPr>
          <w:rFonts w:asciiTheme="minorHAnsi" w:hAnsiTheme="minorHAnsi"/>
          <w:szCs w:val="24"/>
        </w:rPr>
        <w:t xml:space="preserve">moved for adjournment at </w:t>
      </w:r>
      <w:r>
        <w:rPr>
          <w:rFonts w:asciiTheme="minorHAnsi" w:hAnsiTheme="minorHAnsi"/>
          <w:szCs w:val="24"/>
        </w:rPr>
        <w:t>1:47</w:t>
      </w:r>
      <w:r w:rsidR="00A2486C">
        <w:rPr>
          <w:rFonts w:asciiTheme="minorHAnsi" w:hAnsiTheme="minorHAnsi"/>
          <w:szCs w:val="24"/>
        </w:rPr>
        <w:t>pm</w:t>
      </w:r>
    </w:p>
    <w:p w14:paraId="2A3F7845" w14:textId="77777777" w:rsidR="00CD072A" w:rsidRPr="005265D1" w:rsidRDefault="00CD072A" w:rsidP="005F6079">
      <w:pPr>
        <w:jc w:val="both"/>
        <w:rPr>
          <w:rFonts w:asciiTheme="minorHAnsi" w:hAnsiTheme="minorHAnsi" w:cs="Arial"/>
          <w:szCs w:val="24"/>
        </w:rPr>
      </w:pPr>
    </w:p>
    <w:p w14:paraId="5FF5C442" w14:textId="77777777" w:rsidR="000548B8" w:rsidRPr="005265D1" w:rsidRDefault="000548B8" w:rsidP="005F6079">
      <w:pPr>
        <w:jc w:val="both"/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Respectfully Submitted,</w:t>
      </w:r>
    </w:p>
    <w:p w14:paraId="5B2CEDCF" w14:textId="77777777" w:rsidR="006A7053" w:rsidRPr="005265D1" w:rsidRDefault="006A7053" w:rsidP="005F6079">
      <w:pPr>
        <w:jc w:val="both"/>
        <w:rPr>
          <w:rFonts w:asciiTheme="minorHAnsi" w:hAnsiTheme="minorHAnsi" w:cs="Arial"/>
          <w:szCs w:val="24"/>
        </w:rPr>
      </w:pPr>
    </w:p>
    <w:p w14:paraId="65ABFBA2" w14:textId="77777777" w:rsidR="00E70A17" w:rsidRPr="005265D1" w:rsidRDefault="00E70A17" w:rsidP="005F6079">
      <w:pPr>
        <w:jc w:val="both"/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Bob Heinzerling</w:t>
      </w:r>
    </w:p>
    <w:p w14:paraId="11E1631A" w14:textId="77777777" w:rsidR="00DC0F8F" w:rsidRDefault="00E70A17" w:rsidP="005F6079">
      <w:pPr>
        <w:jc w:val="both"/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Secretary</w:t>
      </w:r>
    </w:p>
    <w:p w14:paraId="0EA3897B" w14:textId="77777777" w:rsidR="00DE63BE" w:rsidRPr="005265D1" w:rsidRDefault="00DE63BE" w:rsidP="000548B8">
      <w:pPr>
        <w:rPr>
          <w:rFonts w:asciiTheme="minorHAnsi" w:hAnsiTheme="minorHAnsi" w:cs="Arial"/>
          <w:szCs w:val="24"/>
        </w:rPr>
      </w:pPr>
    </w:p>
    <w:sectPr w:rsidR="00DE63BE" w:rsidRPr="005265D1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8C362" w14:textId="77777777" w:rsidR="00995FF3" w:rsidRDefault="00995FF3">
      <w:r>
        <w:separator/>
      </w:r>
    </w:p>
  </w:endnote>
  <w:endnote w:type="continuationSeparator" w:id="0">
    <w:p w14:paraId="1850A4DD" w14:textId="77777777" w:rsidR="00995FF3" w:rsidRDefault="0099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03242" w14:textId="77777777" w:rsidR="00995FF3" w:rsidRDefault="00995FF3">
      <w:r>
        <w:separator/>
      </w:r>
    </w:p>
  </w:footnote>
  <w:footnote w:type="continuationSeparator" w:id="0">
    <w:p w14:paraId="48569341" w14:textId="77777777" w:rsidR="00995FF3" w:rsidRDefault="00995F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C158" w14:textId="758F8032" w:rsidR="00995FF3" w:rsidRDefault="00995FF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July 29, 2015</w:t>
    </w:r>
  </w:p>
  <w:p w14:paraId="52E5FCC6" w14:textId="77777777" w:rsidR="00995FF3" w:rsidRDefault="00995FF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995FF3" w:rsidRPr="00FC31B4" w:rsidRDefault="00995FF3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395EF3E4" w14:textId="58F83CB4" w:rsidR="00995FF3" w:rsidRPr="00FC31B4" w:rsidRDefault="00995FF3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 29, 2015</w:t>
    </w:r>
  </w:p>
  <w:p w14:paraId="0ABF50B1" w14:textId="77777777" w:rsidR="00995FF3" w:rsidRPr="00FC31B4" w:rsidRDefault="00995FF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77777777" w:rsidR="00995FF3" w:rsidRPr="00FC31B4" w:rsidRDefault="00995FF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28E6EBD0" w14:textId="77777777" w:rsidR="00995FF3" w:rsidRPr="00FC31B4" w:rsidRDefault="00995FF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President: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9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62CF4"/>
    <w:rsid w:val="00064C52"/>
    <w:rsid w:val="00067DE9"/>
    <w:rsid w:val="0007015B"/>
    <w:rsid w:val="00072387"/>
    <w:rsid w:val="000748D0"/>
    <w:rsid w:val="00074EBF"/>
    <w:rsid w:val="00075329"/>
    <w:rsid w:val="00075513"/>
    <w:rsid w:val="000822A6"/>
    <w:rsid w:val="000858B1"/>
    <w:rsid w:val="00086347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E2A7B"/>
    <w:rsid w:val="000E3B6C"/>
    <w:rsid w:val="000E5706"/>
    <w:rsid w:val="001007A0"/>
    <w:rsid w:val="00100AEF"/>
    <w:rsid w:val="00101309"/>
    <w:rsid w:val="001020CA"/>
    <w:rsid w:val="00107519"/>
    <w:rsid w:val="0011113B"/>
    <w:rsid w:val="00114567"/>
    <w:rsid w:val="0011776B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40A7"/>
    <w:rsid w:val="001A18CA"/>
    <w:rsid w:val="001A4D71"/>
    <w:rsid w:val="001A60C3"/>
    <w:rsid w:val="001B0429"/>
    <w:rsid w:val="001B1B7D"/>
    <w:rsid w:val="001B4726"/>
    <w:rsid w:val="001B698A"/>
    <w:rsid w:val="001D4664"/>
    <w:rsid w:val="001D78F7"/>
    <w:rsid w:val="001D7B23"/>
    <w:rsid w:val="001F5A00"/>
    <w:rsid w:val="002015DB"/>
    <w:rsid w:val="0020246C"/>
    <w:rsid w:val="00203367"/>
    <w:rsid w:val="00212518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5A03"/>
    <w:rsid w:val="002578BF"/>
    <w:rsid w:val="002623B4"/>
    <w:rsid w:val="002628C0"/>
    <w:rsid w:val="00267153"/>
    <w:rsid w:val="00270C02"/>
    <w:rsid w:val="00270DB9"/>
    <w:rsid w:val="002713E7"/>
    <w:rsid w:val="00276FE6"/>
    <w:rsid w:val="00284C8F"/>
    <w:rsid w:val="00291E41"/>
    <w:rsid w:val="0029344A"/>
    <w:rsid w:val="00293D22"/>
    <w:rsid w:val="002A011F"/>
    <w:rsid w:val="002A40CC"/>
    <w:rsid w:val="002A63A2"/>
    <w:rsid w:val="002B1C6B"/>
    <w:rsid w:val="002B2DB1"/>
    <w:rsid w:val="002B31C4"/>
    <w:rsid w:val="002B6609"/>
    <w:rsid w:val="002C374C"/>
    <w:rsid w:val="002C38F5"/>
    <w:rsid w:val="002D3BB2"/>
    <w:rsid w:val="002D71FE"/>
    <w:rsid w:val="002E319B"/>
    <w:rsid w:val="002E4389"/>
    <w:rsid w:val="002E485A"/>
    <w:rsid w:val="002F6778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4DC7"/>
    <w:rsid w:val="00325A53"/>
    <w:rsid w:val="003304AC"/>
    <w:rsid w:val="00332F5C"/>
    <w:rsid w:val="003377E8"/>
    <w:rsid w:val="00337A74"/>
    <w:rsid w:val="003504BF"/>
    <w:rsid w:val="00350DDD"/>
    <w:rsid w:val="0035133E"/>
    <w:rsid w:val="003519A5"/>
    <w:rsid w:val="003530D7"/>
    <w:rsid w:val="003551D6"/>
    <w:rsid w:val="00355FAC"/>
    <w:rsid w:val="00356131"/>
    <w:rsid w:val="00371387"/>
    <w:rsid w:val="003720E1"/>
    <w:rsid w:val="00383AA5"/>
    <w:rsid w:val="00387B7D"/>
    <w:rsid w:val="00391A57"/>
    <w:rsid w:val="003A03A1"/>
    <w:rsid w:val="003A16F5"/>
    <w:rsid w:val="003A2928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51"/>
    <w:rsid w:val="00481155"/>
    <w:rsid w:val="0048377F"/>
    <w:rsid w:val="004848F3"/>
    <w:rsid w:val="00484EC0"/>
    <w:rsid w:val="00485992"/>
    <w:rsid w:val="00490C2E"/>
    <w:rsid w:val="0049312C"/>
    <w:rsid w:val="004A11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E1ABA"/>
    <w:rsid w:val="004E5BF8"/>
    <w:rsid w:val="004E6E53"/>
    <w:rsid w:val="004F07A9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3678"/>
    <w:rsid w:val="00544BE1"/>
    <w:rsid w:val="00555AD8"/>
    <w:rsid w:val="00556A22"/>
    <w:rsid w:val="00563A9D"/>
    <w:rsid w:val="005643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6079"/>
    <w:rsid w:val="005F62BF"/>
    <w:rsid w:val="005F7BE7"/>
    <w:rsid w:val="005F7DD7"/>
    <w:rsid w:val="006015EE"/>
    <w:rsid w:val="00601C54"/>
    <w:rsid w:val="006063DA"/>
    <w:rsid w:val="00610CAC"/>
    <w:rsid w:val="0061565B"/>
    <w:rsid w:val="0061575B"/>
    <w:rsid w:val="00621589"/>
    <w:rsid w:val="006238C1"/>
    <w:rsid w:val="00623901"/>
    <w:rsid w:val="006244A2"/>
    <w:rsid w:val="006420EC"/>
    <w:rsid w:val="006427C5"/>
    <w:rsid w:val="0064407E"/>
    <w:rsid w:val="006463E8"/>
    <w:rsid w:val="006547E2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954B3"/>
    <w:rsid w:val="006A0E81"/>
    <w:rsid w:val="006A1C65"/>
    <w:rsid w:val="006A614A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50EB8"/>
    <w:rsid w:val="0075343B"/>
    <w:rsid w:val="007651A3"/>
    <w:rsid w:val="007665B1"/>
    <w:rsid w:val="00770884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20E4"/>
    <w:rsid w:val="007B4111"/>
    <w:rsid w:val="007B4F20"/>
    <w:rsid w:val="007B7A5F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54A"/>
    <w:rsid w:val="0088624B"/>
    <w:rsid w:val="00896DF9"/>
    <w:rsid w:val="008B08A7"/>
    <w:rsid w:val="008B0B80"/>
    <w:rsid w:val="008B15FD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EB4"/>
    <w:rsid w:val="00914635"/>
    <w:rsid w:val="00915C2C"/>
    <w:rsid w:val="00921CC5"/>
    <w:rsid w:val="00923CC4"/>
    <w:rsid w:val="0093115D"/>
    <w:rsid w:val="00932339"/>
    <w:rsid w:val="009443EA"/>
    <w:rsid w:val="00945595"/>
    <w:rsid w:val="00946922"/>
    <w:rsid w:val="00947352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247F"/>
    <w:rsid w:val="0099403D"/>
    <w:rsid w:val="009943D4"/>
    <w:rsid w:val="00995FF3"/>
    <w:rsid w:val="00997A92"/>
    <w:rsid w:val="009A0106"/>
    <w:rsid w:val="009A1BAD"/>
    <w:rsid w:val="009A25FF"/>
    <w:rsid w:val="009A33FF"/>
    <w:rsid w:val="009A4DCD"/>
    <w:rsid w:val="009A63FD"/>
    <w:rsid w:val="009B33AE"/>
    <w:rsid w:val="009B6C2E"/>
    <w:rsid w:val="009D5FF1"/>
    <w:rsid w:val="009E1841"/>
    <w:rsid w:val="009E20D1"/>
    <w:rsid w:val="009E6380"/>
    <w:rsid w:val="009E7D36"/>
    <w:rsid w:val="009F2476"/>
    <w:rsid w:val="009F42FA"/>
    <w:rsid w:val="00A020DA"/>
    <w:rsid w:val="00A13176"/>
    <w:rsid w:val="00A173FB"/>
    <w:rsid w:val="00A17C3B"/>
    <w:rsid w:val="00A2486C"/>
    <w:rsid w:val="00A30A15"/>
    <w:rsid w:val="00A371D7"/>
    <w:rsid w:val="00A44EAF"/>
    <w:rsid w:val="00A4524F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45BC"/>
    <w:rsid w:val="00A97ACC"/>
    <w:rsid w:val="00A97FDA"/>
    <w:rsid w:val="00AA40C1"/>
    <w:rsid w:val="00AA50FD"/>
    <w:rsid w:val="00AB0FC8"/>
    <w:rsid w:val="00AB4905"/>
    <w:rsid w:val="00AB508A"/>
    <w:rsid w:val="00AC11C9"/>
    <w:rsid w:val="00AC1351"/>
    <w:rsid w:val="00AC270C"/>
    <w:rsid w:val="00AC2FA2"/>
    <w:rsid w:val="00AC6A36"/>
    <w:rsid w:val="00AD37F3"/>
    <w:rsid w:val="00AD404D"/>
    <w:rsid w:val="00AE1C15"/>
    <w:rsid w:val="00AE4C78"/>
    <w:rsid w:val="00AE5294"/>
    <w:rsid w:val="00AE536B"/>
    <w:rsid w:val="00AE59C4"/>
    <w:rsid w:val="00AE7246"/>
    <w:rsid w:val="00AF51E9"/>
    <w:rsid w:val="00AF641C"/>
    <w:rsid w:val="00B03C5B"/>
    <w:rsid w:val="00B04C11"/>
    <w:rsid w:val="00B05E82"/>
    <w:rsid w:val="00B06C05"/>
    <w:rsid w:val="00B07847"/>
    <w:rsid w:val="00B1536E"/>
    <w:rsid w:val="00B22141"/>
    <w:rsid w:val="00B2740A"/>
    <w:rsid w:val="00B30078"/>
    <w:rsid w:val="00B30BF7"/>
    <w:rsid w:val="00B32413"/>
    <w:rsid w:val="00B338A9"/>
    <w:rsid w:val="00B37A2A"/>
    <w:rsid w:val="00B42675"/>
    <w:rsid w:val="00B44F73"/>
    <w:rsid w:val="00B52422"/>
    <w:rsid w:val="00B6186C"/>
    <w:rsid w:val="00B64C98"/>
    <w:rsid w:val="00B64CD0"/>
    <w:rsid w:val="00B7702E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D55"/>
    <w:rsid w:val="00C20EA7"/>
    <w:rsid w:val="00C218A6"/>
    <w:rsid w:val="00C21E72"/>
    <w:rsid w:val="00C31031"/>
    <w:rsid w:val="00C341A8"/>
    <w:rsid w:val="00C35A7E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7961"/>
    <w:rsid w:val="00C86674"/>
    <w:rsid w:val="00C939A9"/>
    <w:rsid w:val="00C94476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17365"/>
    <w:rsid w:val="00D27EE3"/>
    <w:rsid w:val="00D419FB"/>
    <w:rsid w:val="00D526A5"/>
    <w:rsid w:val="00D542D7"/>
    <w:rsid w:val="00D55C3B"/>
    <w:rsid w:val="00D72EDC"/>
    <w:rsid w:val="00D8040D"/>
    <w:rsid w:val="00D95CA3"/>
    <w:rsid w:val="00D96007"/>
    <w:rsid w:val="00D9735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439B"/>
    <w:rsid w:val="00DD1015"/>
    <w:rsid w:val="00DD248D"/>
    <w:rsid w:val="00DD4F1D"/>
    <w:rsid w:val="00DD54EB"/>
    <w:rsid w:val="00DD6495"/>
    <w:rsid w:val="00DE1520"/>
    <w:rsid w:val="00DE63BE"/>
    <w:rsid w:val="00DF0F9F"/>
    <w:rsid w:val="00DF5D84"/>
    <w:rsid w:val="00DF6AE3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74EF"/>
    <w:rsid w:val="00E80950"/>
    <w:rsid w:val="00E81AED"/>
    <w:rsid w:val="00E8328E"/>
    <w:rsid w:val="00E911BE"/>
    <w:rsid w:val="00E931E2"/>
    <w:rsid w:val="00E939BE"/>
    <w:rsid w:val="00E94F14"/>
    <w:rsid w:val="00E9685A"/>
    <w:rsid w:val="00EA04E6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62BC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76D6"/>
    <w:rsid w:val="00F64FBA"/>
    <w:rsid w:val="00F65593"/>
    <w:rsid w:val="00F65C26"/>
    <w:rsid w:val="00F66F55"/>
    <w:rsid w:val="00F72263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63D7"/>
    <w:rsid w:val="00FB0DB9"/>
    <w:rsid w:val="00FB1325"/>
    <w:rsid w:val="00FB3BE2"/>
    <w:rsid w:val="00FB3C25"/>
    <w:rsid w:val="00FB59C4"/>
    <w:rsid w:val="00FC27C0"/>
    <w:rsid w:val="00FC31B4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B965-D49D-3645-962C-D0D7D7D6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445</Words>
  <Characters>2504</Characters>
  <Application>Microsoft Macintosh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2932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12</cp:revision>
  <cp:lastPrinted>2015-06-17T14:01:00Z</cp:lastPrinted>
  <dcterms:created xsi:type="dcterms:W3CDTF">2015-09-21T12:11:00Z</dcterms:created>
  <dcterms:modified xsi:type="dcterms:W3CDTF">2015-09-21T12:54:00Z</dcterms:modified>
  <cp:category/>
</cp:coreProperties>
</file>