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B8" w:rsidRPr="00337A74" w:rsidRDefault="004C1067" w:rsidP="000548B8">
      <w:pPr>
        <w:numPr>
          <w:ilvl w:val="0"/>
          <w:numId w:val="29"/>
        </w:numPr>
        <w:ind w:right="-720"/>
        <w:rPr>
          <w:rFonts w:asciiTheme="minorHAnsi" w:hAnsiTheme="minorHAnsi" w:cs="Arial"/>
          <w:b/>
          <w:sz w:val="22"/>
          <w:szCs w:val="22"/>
        </w:rPr>
      </w:pPr>
      <w:r>
        <w:rPr>
          <w:rFonts w:asciiTheme="minorHAnsi" w:hAnsiTheme="minorHAnsi" w:cs="Arial"/>
          <w:b/>
          <w:sz w:val="22"/>
          <w:szCs w:val="22"/>
        </w:rPr>
        <w:t>Call to Order</w:t>
      </w:r>
    </w:p>
    <w:p w:rsidR="000548B8" w:rsidRPr="00337A74" w:rsidRDefault="000548B8" w:rsidP="000548B8">
      <w:pPr>
        <w:rPr>
          <w:rFonts w:asciiTheme="minorHAnsi" w:hAnsiTheme="minorHAnsi" w:cs="Arial"/>
          <w:b/>
          <w:sz w:val="22"/>
          <w:szCs w:val="22"/>
        </w:rPr>
      </w:pPr>
    </w:p>
    <w:p w:rsidR="000548B8" w:rsidRPr="00337A74" w:rsidRDefault="004D64AC" w:rsidP="00BC7A90">
      <w:pPr>
        <w:ind w:left="720"/>
        <w:rPr>
          <w:rFonts w:asciiTheme="minorHAnsi" w:hAnsiTheme="minorHAnsi" w:cs="Arial"/>
          <w:sz w:val="22"/>
          <w:szCs w:val="22"/>
        </w:rPr>
      </w:pPr>
      <w:r w:rsidRPr="00337A74">
        <w:rPr>
          <w:rFonts w:asciiTheme="minorHAnsi" w:hAnsiTheme="minorHAnsi" w:cs="Arial"/>
          <w:sz w:val="22"/>
          <w:szCs w:val="22"/>
        </w:rPr>
        <w:t>Janice Hall</w:t>
      </w:r>
      <w:r w:rsidR="0046694E" w:rsidRPr="00337A74">
        <w:rPr>
          <w:rFonts w:asciiTheme="minorHAnsi" w:hAnsiTheme="minorHAnsi" w:cs="Arial"/>
          <w:sz w:val="22"/>
          <w:szCs w:val="22"/>
        </w:rPr>
        <w:t xml:space="preserve">, </w:t>
      </w:r>
      <w:r w:rsidR="00987A42" w:rsidRPr="00337A74">
        <w:rPr>
          <w:rFonts w:asciiTheme="minorHAnsi" w:hAnsiTheme="minorHAnsi" w:cs="Arial"/>
          <w:sz w:val="22"/>
          <w:szCs w:val="22"/>
        </w:rPr>
        <w:t>Chair</w:t>
      </w:r>
      <w:r w:rsidR="0046694E" w:rsidRPr="00337A74">
        <w:rPr>
          <w:rFonts w:asciiTheme="minorHAnsi" w:hAnsiTheme="minorHAnsi" w:cs="Arial"/>
          <w:sz w:val="22"/>
          <w:szCs w:val="22"/>
        </w:rPr>
        <w:t>,</w:t>
      </w:r>
      <w:r w:rsidR="000548B8" w:rsidRPr="00337A74">
        <w:rPr>
          <w:rFonts w:asciiTheme="minorHAnsi" w:hAnsiTheme="minorHAnsi" w:cs="Arial"/>
          <w:sz w:val="22"/>
          <w:szCs w:val="22"/>
        </w:rPr>
        <w:t xml:space="preserve"> ca</w:t>
      </w:r>
      <w:r w:rsidR="007843B0" w:rsidRPr="00337A74">
        <w:rPr>
          <w:rFonts w:asciiTheme="minorHAnsi" w:hAnsiTheme="minorHAnsi" w:cs="Arial"/>
          <w:sz w:val="22"/>
          <w:szCs w:val="22"/>
        </w:rPr>
        <w:t xml:space="preserve">lled the meeting to order at </w:t>
      </w:r>
      <w:r w:rsidR="000D1949">
        <w:rPr>
          <w:rFonts w:asciiTheme="minorHAnsi" w:hAnsiTheme="minorHAnsi" w:cs="Arial"/>
          <w:sz w:val="22"/>
          <w:szCs w:val="22"/>
        </w:rPr>
        <w:t>11:05</w:t>
      </w:r>
      <w:r w:rsidR="00EC3C97" w:rsidRPr="00337A74">
        <w:rPr>
          <w:rFonts w:asciiTheme="minorHAnsi" w:hAnsiTheme="minorHAnsi" w:cs="Arial"/>
          <w:sz w:val="22"/>
          <w:szCs w:val="22"/>
        </w:rPr>
        <w:t xml:space="preserve"> a</w:t>
      </w:r>
      <w:r w:rsidR="000548B8" w:rsidRPr="00337A74">
        <w:rPr>
          <w:rFonts w:asciiTheme="minorHAnsi" w:hAnsiTheme="minorHAnsi" w:cs="Arial"/>
          <w:sz w:val="22"/>
          <w:szCs w:val="22"/>
        </w:rPr>
        <w:t>.m.</w:t>
      </w:r>
      <w:r w:rsidR="00917A76">
        <w:rPr>
          <w:rFonts w:asciiTheme="minorHAnsi" w:hAnsiTheme="minorHAnsi" w:cs="Arial"/>
          <w:sz w:val="22"/>
          <w:szCs w:val="22"/>
        </w:rPr>
        <w:t xml:space="preserve"> following a discussion with DRO, OPRA board members and staff.</w:t>
      </w:r>
      <w:r w:rsidR="000548B8" w:rsidRPr="00337A74">
        <w:rPr>
          <w:rFonts w:asciiTheme="minorHAnsi" w:hAnsiTheme="minorHAnsi" w:cs="Arial"/>
          <w:sz w:val="22"/>
          <w:szCs w:val="22"/>
        </w:rPr>
        <w:t xml:space="preserve"> Present </w:t>
      </w:r>
      <w:r w:rsidR="00097823" w:rsidRPr="00337A74">
        <w:rPr>
          <w:rFonts w:asciiTheme="minorHAnsi" w:hAnsiTheme="minorHAnsi" w:cs="Arial"/>
          <w:sz w:val="22"/>
          <w:szCs w:val="22"/>
        </w:rPr>
        <w:t>at the meeting were:</w:t>
      </w:r>
      <w:r w:rsidR="000548B8" w:rsidRPr="00337A74">
        <w:rPr>
          <w:rFonts w:asciiTheme="minorHAnsi" w:hAnsiTheme="minorHAnsi" w:cs="Arial"/>
          <w:sz w:val="22"/>
          <w:szCs w:val="22"/>
        </w:rPr>
        <w:t xml:space="preserve"> </w:t>
      </w:r>
      <w:r w:rsidR="00027F9D" w:rsidRPr="00337A74">
        <w:rPr>
          <w:rFonts w:asciiTheme="minorHAnsi" w:hAnsiTheme="minorHAnsi" w:cs="Arial"/>
          <w:sz w:val="22"/>
          <w:szCs w:val="22"/>
        </w:rPr>
        <w:t>Tom Weaver, Vic</w:t>
      </w:r>
      <w:r w:rsidR="000D1949">
        <w:rPr>
          <w:rFonts w:asciiTheme="minorHAnsi" w:hAnsiTheme="minorHAnsi" w:cs="Arial"/>
          <w:sz w:val="22"/>
          <w:szCs w:val="22"/>
        </w:rPr>
        <w:t xml:space="preserve">e Chair; </w:t>
      </w:r>
      <w:r w:rsidR="00027F9D" w:rsidRPr="00337A74">
        <w:rPr>
          <w:rFonts w:asciiTheme="minorHAnsi" w:hAnsiTheme="minorHAnsi" w:cs="Arial"/>
          <w:sz w:val="22"/>
          <w:szCs w:val="22"/>
        </w:rPr>
        <w:t xml:space="preserve">Bob </w:t>
      </w:r>
      <w:proofErr w:type="spellStart"/>
      <w:r w:rsidR="00027F9D" w:rsidRPr="00337A74">
        <w:rPr>
          <w:rFonts w:asciiTheme="minorHAnsi" w:hAnsiTheme="minorHAnsi" w:cs="Arial"/>
          <w:sz w:val="22"/>
          <w:szCs w:val="22"/>
        </w:rPr>
        <w:t>Heinzerling</w:t>
      </w:r>
      <w:proofErr w:type="spellEnd"/>
      <w:r w:rsidR="00027F9D" w:rsidRPr="00337A74">
        <w:rPr>
          <w:rFonts w:asciiTheme="minorHAnsi" w:hAnsiTheme="minorHAnsi" w:cs="Arial"/>
          <w:sz w:val="22"/>
          <w:szCs w:val="22"/>
        </w:rPr>
        <w:t>, Secretary</w:t>
      </w:r>
      <w:r w:rsidR="00027F9D">
        <w:rPr>
          <w:rFonts w:asciiTheme="minorHAnsi" w:hAnsiTheme="minorHAnsi" w:cs="Arial"/>
          <w:sz w:val="22"/>
          <w:szCs w:val="22"/>
        </w:rPr>
        <w:t xml:space="preserve">; </w:t>
      </w:r>
      <w:r w:rsidR="000D1949">
        <w:rPr>
          <w:rFonts w:asciiTheme="minorHAnsi" w:hAnsiTheme="minorHAnsi" w:cs="Arial"/>
          <w:sz w:val="22"/>
          <w:szCs w:val="22"/>
        </w:rPr>
        <w:t xml:space="preserve">Than Johnson, Immediate Past Chair; </w:t>
      </w:r>
      <w:r w:rsidR="00FC27C0">
        <w:rPr>
          <w:rFonts w:asciiTheme="minorHAnsi" w:hAnsiTheme="minorHAnsi" w:cs="Arial"/>
          <w:sz w:val="22"/>
          <w:szCs w:val="22"/>
        </w:rPr>
        <w:t xml:space="preserve">Anna Barrett; </w:t>
      </w:r>
      <w:r w:rsidR="00455FCD">
        <w:rPr>
          <w:rFonts w:asciiTheme="minorHAnsi" w:hAnsiTheme="minorHAnsi" w:cs="Arial"/>
          <w:sz w:val="22"/>
          <w:szCs w:val="22"/>
        </w:rPr>
        <w:t xml:space="preserve">Diane </w:t>
      </w:r>
      <w:proofErr w:type="spellStart"/>
      <w:r w:rsidR="00455FCD">
        <w:rPr>
          <w:rFonts w:asciiTheme="minorHAnsi" w:hAnsiTheme="minorHAnsi" w:cs="Arial"/>
          <w:sz w:val="22"/>
          <w:szCs w:val="22"/>
        </w:rPr>
        <w:t>Beastrom</w:t>
      </w:r>
      <w:proofErr w:type="spellEnd"/>
      <w:r w:rsidR="00455FCD">
        <w:rPr>
          <w:rFonts w:asciiTheme="minorHAnsi" w:hAnsiTheme="minorHAnsi" w:cs="Arial"/>
          <w:sz w:val="22"/>
          <w:szCs w:val="22"/>
        </w:rPr>
        <w:t xml:space="preserve">; </w:t>
      </w:r>
      <w:r w:rsidR="008009EF">
        <w:rPr>
          <w:rFonts w:asciiTheme="minorHAnsi" w:hAnsiTheme="minorHAnsi" w:cs="Arial"/>
          <w:sz w:val="22"/>
          <w:szCs w:val="22"/>
        </w:rPr>
        <w:t xml:space="preserve">Dennis Grant; </w:t>
      </w:r>
      <w:r w:rsidR="00027F9D">
        <w:rPr>
          <w:rFonts w:asciiTheme="minorHAnsi" w:hAnsiTheme="minorHAnsi" w:cs="Arial"/>
          <w:sz w:val="22"/>
          <w:szCs w:val="22"/>
        </w:rPr>
        <w:t xml:space="preserve">Adam </w:t>
      </w:r>
      <w:proofErr w:type="spellStart"/>
      <w:r w:rsidR="00027F9D">
        <w:rPr>
          <w:rFonts w:asciiTheme="minorHAnsi" w:hAnsiTheme="minorHAnsi" w:cs="Arial"/>
          <w:sz w:val="22"/>
          <w:szCs w:val="22"/>
        </w:rPr>
        <w:t>Guinther</w:t>
      </w:r>
      <w:proofErr w:type="spellEnd"/>
      <w:r w:rsidR="00027F9D">
        <w:rPr>
          <w:rFonts w:asciiTheme="minorHAnsi" w:hAnsiTheme="minorHAnsi" w:cs="Arial"/>
          <w:sz w:val="22"/>
          <w:szCs w:val="22"/>
        </w:rPr>
        <w:t xml:space="preserve">; </w:t>
      </w:r>
      <w:r w:rsidR="008009EF">
        <w:rPr>
          <w:rFonts w:asciiTheme="minorHAnsi" w:hAnsiTheme="minorHAnsi" w:cs="Arial"/>
          <w:sz w:val="22"/>
          <w:szCs w:val="22"/>
        </w:rPr>
        <w:t xml:space="preserve">Than Johnson; </w:t>
      </w:r>
      <w:r w:rsidR="00E10889">
        <w:rPr>
          <w:rFonts w:asciiTheme="minorHAnsi" w:hAnsiTheme="minorHAnsi" w:cs="Arial"/>
          <w:sz w:val="22"/>
          <w:szCs w:val="22"/>
        </w:rPr>
        <w:t xml:space="preserve">Melanie </w:t>
      </w:r>
      <w:proofErr w:type="spellStart"/>
      <w:r w:rsidR="00E10889">
        <w:rPr>
          <w:rFonts w:asciiTheme="minorHAnsi" w:hAnsiTheme="minorHAnsi" w:cs="Arial"/>
          <w:sz w:val="22"/>
          <w:szCs w:val="22"/>
        </w:rPr>
        <w:t>Kasten</w:t>
      </w:r>
      <w:proofErr w:type="spellEnd"/>
      <w:r w:rsidR="00E10889">
        <w:rPr>
          <w:rFonts w:asciiTheme="minorHAnsi" w:hAnsiTheme="minorHAnsi" w:cs="Arial"/>
          <w:sz w:val="22"/>
          <w:szCs w:val="22"/>
        </w:rPr>
        <w:t xml:space="preserve">-Krause; </w:t>
      </w:r>
      <w:r w:rsidR="008E2A8B">
        <w:rPr>
          <w:rFonts w:asciiTheme="minorHAnsi" w:hAnsiTheme="minorHAnsi" w:cs="Arial"/>
          <w:sz w:val="22"/>
          <w:szCs w:val="22"/>
        </w:rPr>
        <w:t xml:space="preserve">Michael Malone; </w:t>
      </w:r>
      <w:r w:rsidR="00FC27C0">
        <w:rPr>
          <w:rFonts w:asciiTheme="minorHAnsi" w:hAnsiTheme="minorHAnsi" w:cs="Arial"/>
          <w:sz w:val="22"/>
          <w:szCs w:val="22"/>
        </w:rPr>
        <w:t xml:space="preserve">Steve </w:t>
      </w:r>
      <w:proofErr w:type="spellStart"/>
      <w:r w:rsidR="00FC27C0">
        <w:rPr>
          <w:rFonts w:asciiTheme="minorHAnsi" w:hAnsiTheme="minorHAnsi" w:cs="Arial"/>
          <w:sz w:val="22"/>
          <w:szCs w:val="22"/>
        </w:rPr>
        <w:t>McPeake</w:t>
      </w:r>
      <w:proofErr w:type="spellEnd"/>
      <w:r w:rsidR="00FC27C0">
        <w:rPr>
          <w:rFonts w:asciiTheme="minorHAnsi" w:hAnsiTheme="minorHAnsi" w:cs="Arial"/>
          <w:sz w:val="22"/>
          <w:szCs w:val="22"/>
        </w:rPr>
        <w:t xml:space="preserve">; </w:t>
      </w:r>
      <w:r w:rsidR="008E2A8B">
        <w:rPr>
          <w:rFonts w:asciiTheme="minorHAnsi" w:hAnsiTheme="minorHAnsi" w:cs="Arial"/>
          <w:sz w:val="22"/>
          <w:szCs w:val="22"/>
        </w:rPr>
        <w:t xml:space="preserve">Donna Merrill; </w:t>
      </w:r>
      <w:proofErr w:type="spellStart"/>
      <w:r w:rsidR="00FC27C0">
        <w:rPr>
          <w:rFonts w:asciiTheme="minorHAnsi" w:hAnsiTheme="minorHAnsi" w:cs="Arial"/>
          <w:sz w:val="22"/>
          <w:szCs w:val="22"/>
        </w:rPr>
        <w:t>Jorji</w:t>
      </w:r>
      <w:proofErr w:type="spellEnd"/>
      <w:r w:rsidR="00FC27C0">
        <w:rPr>
          <w:rFonts w:asciiTheme="minorHAnsi" w:hAnsiTheme="minorHAnsi" w:cs="Arial"/>
          <w:sz w:val="22"/>
          <w:szCs w:val="22"/>
        </w:rPr>
        <w:t xml:space="preserve"> Milli</w:t>
      </w:r>
      <w:r w:rsidR="00A65BD6">
        <w:rPr>
          <w:rFonts w:asciiTheme="minorHAnsi" w:hAnsiTheme="minorHAnsi" w:cs="Arial"/>
          <w:sz w:val="22"/>
          <w:szCs w:val="22"/>
        </w:rPr>
        <w:t xml:space="preserve">ken; Trish Otter; Matt </w:t>
      </w:r>
      <w:proofErr w:type="spellStart"/>
      <w:r w:rsidR="00A65BD6">
        <w:rPr>
          <w:rFonts w:asciiTheme="minorHAnsi" w:hAnsiTheme="minorHAnsi" w:cs="Arial"/>
          <w:sz w:val="22"/>
          <w:szCs w:val="22"/>
        </w:rPr>
        <w:t>Ottiger</w:t>
      </w:r>
      <w:proofErr w:type="spellEnd"/>
      <w:r w:rsidR="00A65BD6">
        <w:rPr>
          <w:rFonts w:asciiTheme="minorHAnsi" w:hAnsiTheme="minorHAnsi" w:cs="Arial"/>
          <w:sz w:val="22"/>
          <w:szCs w:val="22"/>
        </w:rPr>
        <w:t>;</w:t>
      </w:r>
      <w:r w:rsidR="00027F9D">
        <w:rPr>
          <w:rFonts w:asciiTheme="minorHAnsi" w:hAnsiTheme="minorHAnsi" w:cs="Arial"/>
          <w:sz w:val="22"/>
          <w:szCs w:val="22"/>
        </w:rPr>
        <w:t xml:space="preserve"> </w:t>
      </w:r>
      <w:r w:rsidR="004E7B2B">
        <w:rPr>
          <w:rFonts w:asciiTheme="minorHAnsi" w:hAnsiTheme="minorHAnsi" w:cs="Arial"/>
          <w:sz w:val="22"/>
          <w:szCs w:val="22"/>
        </w:rPr>
        <w:t xml:space="preserve">Rebecca Sharp; </w:t>
      </w:r>
      <w:r w:rsidR="00FC27C0">
        <w:rPr>
          <w:rFonts w:asciiTheme="minorHAnsi" w:hAnsiTheme="minorHAnsi" w:cs="Arial"/>
          <w:sz w:val="22"/>
          <w:szCs w:val="22"/>
        </w:rPr>
        <w:t>Jamie Steele; John Swanson</w:t>
      </w:r>
      <w:r w:rsidR="00E10889">
        <w:rPr>
          <w:rFonts w:asciiTheme="minorHAnsi" w:hAnsiTheme="minorHAnsi" w:cs="Arial"/>
          <w:sz w:val="22"/>
          <w:szCs w:val="22"/>
        </w:rPr>
        <w:t>; and Brad Vincent</w:t>
      </w:r>
      <w:r w:rsidR="00FC27C0">
        <w:rPr>
          <w:rFonts w:asciiTheme="minorHAnsi" w:hAnsiTheme="minorHAnsi" w:cs="Arial"/>
          <w:sz w:val="22"/>
          <w:szCs w:val="22"/>
        </w:rPr>
        <w:t>.</w:t>
      </w:r>
      <w:r w:rsidR="00BC7A90">
        <w:rPr>
          <w:rFonts w:asciiTheme="minorHAnsi" w:hAnsiTheme="minorHAnsi" w:cs="Arial"/>
          <w:sz w:val="22"/>
          <w:szCs w:val="22"/>
        </w:rPr>
        <w:t xml:space="preserve">  </w:t>
      </w:r>
      <w:r w:rsidR="000548B8" w:rsidRPr="00337A74">
        <w:rPr>
          <w:rFonts w:asciiTheme="minorHAnsi" w:hAnsiTheme="minorHAnsi" w:cs="Arial"/>
          <w:sz w:val="22"/>
          <w:szCs w:val="22"/>
        </w:rPr>
        <w:t>Also present w</w:t>
      </w:r>
      <w:r w:rsidR="007D6B74" w:rsidRPr="00337A74">
        <w:rPr>
          <w:rFonts w:asciiTheme="minorHAnsi" w:hAnsiTheme="minorHAnsi" w:cs="Arial"/>
          <w:sz w:val="22"/>
          <w:szCs w:val="22"/>
        </w:rPr>
        <w:t>ere OPRA Staff:</w:t>
      </w:r>
      <w:r w:rsidR="000548B8" w:rsidRPr="00337A74">
        <w:rPr>
          <w:rFonts w:asciiTheme="minorHAnsi" w:hAnsiTheme="minorHAnsi" w:cs="Arial"/>
          <w:sz w:val="22"/>
          <w:szCs w:val="22"/>
        </w:rPr>
        <w:t xml:space="preserve"> Mark Davis, President</w:t>
      </w:r>
      <w:r w:rsidR="006F6F3B" w:rsidRPr="00337A74">
        <w:rPr>
          <w:rFonts w:asciiTheme="minorHAnsi" w:hAnsiTheme="minorHAnsi" w:cs="Arial"/>
          <w:sz w:val="22"/>
          <w:szCs w:val="22"/>
        </w:rPr>
        <w:t>; An</w:t>
      </w:r>
      <w:r w:rsidR="00314C34">
        <w:rPr>
          <w:rFonts w:asciiTheme="minorHAnsi" w:hAnsiTheme="minorHAnsi" w:cs="Arial"/>
          <w:sz w:val="22"/>
          <w:szCs w:val="22"/>
        </w:rPr>
        <w:t>ita Allen, Vice-President</w:t>
      </w:r>
      <w:r w:rsidR="00F5500C" w:rsidRPr="00337A74">
        <w:rPr>
          <w:rFonts w:asciiTheme="minorHAnsi" w:hAnsiTheme="minorHAnsi" w:cs="Arial"/>
          <w:sz w:val="22"/>
          <w:szCs w:val="22"/>
        </w:rPr>
        <w:t xml:space="preserve">; </w:t>
      </w:r>
      <w:r w:rsidR="000548B8" w:rsidRPr="00337A74">
        <w:rPr>
          <w:rFonts w:asciiTheme="minorHAnsi" w:hAnsiTheme="minorHAnsi" w:cs="Arial"/>
          <w:sz w:val="22"/>
          <w:szCs w:val="22"/>
        </w:rPr>
        <w:t>Jeff Davis, Director of Government Relations</w:t>
      </w:r>
      <w:r w:rsidR="006C5978">
        <w:rPr>
          <w:rFonts w:asciiTheme="minorHAnsi" w:hAnsiTheme="minorHAnsi" w:cs="Arial"/>
          <w:sz w:val="22"/>
          <w:szCs w:val="22"/>
        </w:rPr>
        <w:t xml:space="preserve">; </w:t>
      </w:r>
      <w:r w:rsidR="00A65BD6">
        <w:rPr>
          <w:rFonts w:asciiTheme="minorHAnsi" w:hAnsiTheme="minorHAnsi" w:cs="Arial"/>
          <w:sz w:val="22"/>
          <w:szCs w:val="22"/>
        </w:rPr>
        <w:t xml:space="preserve">Teri Derry, Director of Training and Professional Development; </w:t>
      </w:r>
      <w:r w:rsidR="006C5978">
        <w:rPr>
          <w:rFonts w:asciiTheme="minorHAnsi" w:hAnsiTheme="minorHAnsi" w:cs="Arial"/>
          <w:sz w:val="22"/>
          <w:szCs w:val="22"/>
        </w:rPr>
        <w:t xml:space="preserve">Jason </w:t>
      </w:r>
      <w:proofErr w:type="spellStart"/>
      <w:r w:rsidR="006C5978">
        <w:rPr>
          <w:rFonts w:asciiTheme="minorHAnsi" w:hAnsiTheme="minorHAnsi" w:cs="Arial"/>
          <w:sz w:val="22"/>
          <w:szCs w:val="22"/>
        </w:rPr>
        <w:t>Umstot</w:t>
      </w:r>
      <w:proofErr w:type="spellEnd"/>
      <w:r w:rsidR="006C5978">
        <w:rPr>
          <w:rFonts w:asciiTheme="minorHAnsi" w:hAnsiTheme="minorHAnsi" w:cs="Arial"/>
          <w:sz w:val="22"/>
          <w:szCs w:val="22"/>
        </w:rPr>
        <w:t>, Director of Employment Services; and Mark Watson, Policy Analyst</w:t>
      </w:r>
      <w:r w:rsidR="000548B8" w:rsidRPr="00337A74">
        <w:rPr>
          <w:rFonts w:asciiTheme="minorHAnsi" w:hAnsiTheme="minorHAnsi" w:cs="Arial"/>
          <w:sz w:val="22"/>
          <w:szCs w:val="22"/>
        </w:rPr>
        <w:t xml:space="preserve">. </w:t>
      </w:r>
    </w:p>
    <w:p w:rsidR="00355FAC" w:rsidRPr="00337A74" w:rsidRDefault="00355FAC" w:rsidP="00740FD3">
      <w:pPr>
        <w:ind w:right="-720"/>
        <w:rPr>
          <w:rFonts w:asciiTheme="minorHAnsi" w:hAnsiTheme="minorHAnsi" w:cs="Arial"/>
          <w:sz w:val="22"/>
          <w:szCs w:val="22"/>
        </w:rPr>
      </w:pPr>
    </w:p>
    <w:p w:rsidR="007F033E" w:rsidRPr="00337A74" w:rsidRDefault="004C1067" w:rsidP="007F033E">
      <w:pPr>
        <w:pStyle w:val="ListParagraph"/>
        <w:numPr>
          <w:ilvl w:val="0"/>
          <w:numId w:val="29"/>
        </w:numPr>
        <w:ind w:right="-720"/>
        <w:rPr>
          <w:rFonts w:asciiTheme="minorHAnsi" w:hAnsiTheme="minorHAnsi" w:cs="Arial"/>
        </w:rPr>
      </w:pPr>
      <w:r>
        <w:rPr>
          <w:rFonts w:asciiTheme="minorHAnsi" w:hAnsiTheme="minorHAnsi" w:cs="Arial"/>
          <w:b/>
        </w:rPr>
        <w:t>Minutes</w:t>
      </w:r>
    </w:p>
    <w:p w:rsidR="004022BE" w:rsidRPr="00337A74" w:rsidRDefault="002A36F1" w:rsidP="00300DD2">
      <w:pPr>
        <w:ind w:right="-720" w:firstLine="720"/>
        <w:rPr>
          <w:rFonts w:asciiTheme="minorHAnsi" w:hAnsiTheme="minorHAnsi" w:cs="Arial"/>
          <w:sz w:val="22"/>
          <w:szCs w:val="22"/>
        </w:rPr>
      </w:pPr>
      <w:r>
        <w:rPr>
          <w:rFonts w:asciiTheme="minorHAnsi" w:hAnsiTheme="minorHAnsi" w:cs="Arial"/>
          <w:sz w:val="22"/>
          <w:szCs w:val="22"/>
        </w:rPr>
        <w:t>Deferred.</w:t>
      </w:r>
      <w:r w:rsidR="003C024F" w:rsidRPr="00337A74">
        <w:rPr>
          <w:rFonts w:asciiTheme="minorHAnsi" w:hAnsiTheme="minorHAnsi" w:cs="Arial"/>
          <w:sz w:val="22"/>
          <w:szCs w:val="22"/>
        </w:rPr>
        <w:br/>
      </w:r>
    </w:p>
    <w:p w:rsidR="00446AC9" w:rsidRPr="00337A74" w:rsidRDefault="004C1067" w:rsidP="00446AC9">
      <w:pPr>
        <w:pStyle w:val="ListParagraph"/>
        <w:numPr>
          <w:ilvl w:val="0"/>
          <w:numId w:val="29"/>
        </w:numPr>
        <w:ind w:right="-720"/>
        <w:rPr>
          <w:rFonts w:asciiTheme="minorHAnsi" w:hAnsiTheme="minorHAnsi" w:cs="Arial"/>
        </w:rPr>
      </w:pPr>
      <w:r>
        <w:rPr>
          <w:rFonts w:asciiTheme="minorHAnsi" w:hAnsiTheme="minorHAnsi" w:cs="Arial"/>
          <w:b/>
        </w:rPr>
        <w:t>Consent Agenda</w:t>
      </w:r>
    </w:p>
    <w:p w:rsidR="003C608B" w:rsidRPr="003C608B" w:rsidRDefault="003C608B" w:rsidP="003C608B">
      <w:pPr>
        <w:ind w:left="720" w:right="-720"/>
        <w:rPr>
          <w:rFonts w:asciiTheme="minorHAnsi" w:hAnsiTheme="minorHAnsi" w:cs="Arial"/>
        </w:rPr>
      </w:pPr>
      <w:r w:rsidRPr="003C608B">
        <w:rPr>
          <w:rFonts w:asciiTheme="minorHAnsi" w:hAnsiTheme="minorHAnsi" w:cs="Arial"/>
        </w:rPr>
        <w:t xml:space="preserve">Sections </w:t>
      </w:r>
      <w:r w:rsidR="00A52076">
        <w:rPr>
          <w:rFonts w:asciiTheme="minorHAnsi" w:hAnsiTheme="minorHAnsi" w:cs="Arial"/>
        </w:rPr>
        <w:t>A.5 of the consent agenda was</w:t>
      </w:r>
      <w:r w:rsidRPr="003C608B">
        <w:rPr>
          <w:rFonts w:asciiTheme="minorHAnsi" w:hAnsiTheme="minorHAnsi" w:cs="Arial"/>
        </w:rPr>
        <w:t xml:space="preserve"> pulled for discussion by the board.  Motion made by </w:t>
      </w:r>
      <w:r w:rsidR="000C66BA">
        <w:rPr>
          <w:rFonts w:asciiTheme="minorHAnsi" w:hAnsiTheme="minorHAnsi" w:cs="Arial"/>
        </w:rPr>
        <w:t>Donna</w:t>
      </w:r>
      <w:r w:rsidRPr="003C608B">
        <w:rPr>
          <w:rFonts w:asciiTheme="minorHAnsi" w:hAnsiTheme="minorHAnsi" w:cs="Arial"/>
        </w:rPr>
        <w:t xml:space="preserve"> and seconded by </w:t>
      </w:r>
      <w:r w:rsidR="000C66BA">
        <w:rPr>
          <w:rFonts w:asciiTheme="minorHAnsi" w:hAnsiTheme="minorHAnsi" w:cs="Arial"/>
        </w:rPr>
        <w:t>Jamie</w:t>
      </w:r>
      <w:r w:rsidRPr="003C608B">
        <w:rPr>
          <w:rFonts w:asciiTheme="minorHAnsi" w:hAnsiTheme="minorHAnsi" w:cs="Arial"/>
        </w:rPr>
        <w:t xml:space="preserve"> to accept the consent agenda absent the aforementioned sections – motion carried.</w:t>
      </w:r>
    </w:p>
    <w:p w:rsidR="003C608B" w:rsidRPr="003C608B" w:rsidRDefault="003C608B" w:rsidP="003C608B">
      <w:pPr>
        <w:ind w:left="720" w:right="-720"/>
        <w:rPr>
          <w:rFonts w:asciiTheme="minorHAnsi" w:hAnsiTheme="minorHAnsi" w:cs="Arial"/>
        </w:rPr>
      </w:pPr>
    </w:p>
    <w:p w:rsidR="003C608B" w:rsidRDefault="00170DAD" w:rsidP="00585BB7">
      <w:pPr>
        <w:ind w:left="720" w:right="-720"/>
        <w:rPr>
          <w:rFonts w:asciiTheme="minorHAnsi" w:hAnsiTheme="minorHAnsi" w:cs="Arial"/>
        </w:rPr>
      </w:pPr>
      <w:r>
        <w:rPr>
          <w:rFonts w:asciiTheme="minorHAnsi" w:hAnsiTheme="minorHAnsi" w:cs="Arial"/>
        </w:rPr>
        <w:t>Discussion of item</w:t>
      </w:r>
      <w:r w:rsidR="003C608B" w:rsidRPr="003C608B">
        <w:rPr>
          <w:rFonts w:asciiTheme="minorHAnsi" w:hAnsiTheme="minorHAnsi" w:cs="Arial"/>
        </w:rPr>
        <w:t xml:space="preserve"> pulled from consent agenda.</w:t>
      </w:r>
      <w:r w:rsidR="00585BB7">
        <w:rPr>
          <w:rFonts w:asciiTheme="minorHAnsi" w:hAnsiTheme="minorHAnsi" w:cs="Arial"/>
        </w:rPr>
        <w:t xml:space="preserve">  </w:t>
      </w:r>
      <w:proofErr w:type="gramStart"/>
      <w:r>
        <w:rPr>
          <w:rFonts w:asciiTheme="minorHAnsi" w:hAnsiTheme="minorHAnsi" w:cs="Arial"/>
        </w:rPr>
        <w:t xml:space="preserve">A.5 </w:t>
      </w:r>
      <w:r w:rsidR="003C608B">
        <w:rPr>
          <w:rFonts w:asciiTheme="minorHAnsi" w:hAnsiTheme="minorHAnsi" w:cs="Arial"/>
        </w:rPr>
        <w:t xml:space="preserve"> </w:t>
      </w:r>
      <w:r>
        <w:rPr>
          <w:rFonts w:asciiTheme="minorHAnsi" w:hAnsiTheme="minorHAnsi" w:cs="Arial"/>
        </w:rPr>
        <w:t>Mark</w:t>
      </w:r>
      <w:proofErr w:type="gramEnd"/>
      <w:r>
        <w:rPr>
          <w:rFonts w:asciiTheme="minorHAnsi" w:hAnsiTheme="minorHAnsi" w:cs="Arial"/>
        </w:rPr>
        <w:t xml:space="preserve"> gave details of the methodology for </w:t>
      </w:r>
      <w:r w:rsidR="00913BDA">
        <w:rPr>
          <w:rFonts w:asciiTheme="minorHAnsi" w:hAnsiTheme="minorHAnsi" w:cs="Arial"/>
        </w:rPr>
        <w:t>the assertion that an increase in the threshold for exemption will lead to lower wages for DSP’s.</w:t>
      </w:r>
    </w:p>
    <w:p w:rsidR="00170DAD" w:rsidRDefault="00170DAD" w:rsidP="003C608B">
      <w:pPr>
        <w:ind w:left="720" w:right="-720"/>
        <w:rPr>
          <w:rFonts w:asciiTheme="minorHAnsi" w:hAnsiTheme="minorHAnsi" w:cs="Arial"/>
        </w:rPr>
      </w:pPr>
    </w:p>
    <w:p w:rsidR="00CB7C20" w:rsidRDefault="00CB7C20" w:rsidP="00CB7C20">
      <w:pPr>
        <w:pStyle w:val="ListParagraph"/>
        <w:numPr>
          <w:ilvl w:val="0"/>
          <w:numId w:val="29"/>
        </w:numPr>
        <w:ind w:right="-720"/>
        <w:rPr>
          <w:rFonts w:asciiTheme="minorHAnsi" w:hAnsiTheme="minorHAnsi" w:cs="Arial"/>
        </w:rPr>
      </w:pPr>
      <w:r>
        <w:rPr>
          <w:rFonts w:asciiTheme="minorHAnsi" w:hAnsiTheme="minorHAnsi" w:cs="Arial"/>
          <w:b/>
        </w:rPr>
        <w:t>ICF Reimbursement Reform</w:t>
      </w:r>
    </w:p>
    <w:p w:rsidR="00CB7C20" w:rsidRDefault="00C24098" w:rsidP="00CB7C20">
      <w:pPr>
        <w:pStyle w:val="ListParagraph"/>
        <w:ind w:right="-720"/>
        <w:rPr>
          <w:rFonts w:asciiTheme="minorHAnsi" w:hAnsiTheme="minorHAnsi" w:cs="Arial"/>
        </w:rPr>
      </w:pPr>
      <w:r>
        <w:rPr>
          <w:rFonts w:asciiTheme="minorHAnsi" w:hAnsiTheme="minorHAnsi" w:cs="Arial"/>
        </w:rPr>
        <w:t>Included in consent agenda.</w:t>
      </w:r>
    </w:p>
    <w:p w:rsidR="00CB7C20" w:rsidRDefault="00CB7C20" w:rsidP="00CB7C20">
      <w:pPr>
        <w:ind w:right="-720"/>
        <w:rPr>
          <w:rFonts w:asciiTheme="minorHAnsi" w:hAnsiTheme="minorHAnsi" w:cs="Arial"/>
        </w:rPr>
      </w:pPr>
    </w:p>
    <w:p w:rsidR="00CB7C20" w:rsidRPr="00CB7C20" w:rsidRDefault="00CB7C20" w:rsidP="00CB7C20">
      <w:pPr>
        <w:pStyle w:val="ListParagraph"/>
        <w:numPr>
          <w:ilvl w:val="0"/>
          <w:numId w:val="29"/>
        </w:numPr>
        <w:ind w:right="-720"/>
        <w:rPr>
          <w:rFonts w:asciiTheme="minorHAnsi" w:hAnsiTheme="minorHAnsi" w:cs="Arial"/>
        </w:rPr>
      </w:pPr>
      <w:r>
        <w:rPr>
          <w:rFonts w:asciiTheme="minorHAnsi" w:hAnsiTheme="minorHAnsi" w:cs="Arial"/>
          <w:b/>
        </w:rPr>
        <w:t>Level of Care</w:t>
      </w:r>
    </w:p>
    <w:p w:rsidR="00CB7C20" w:rsidRDefault="00C24098" w:rsidP="00CB7C20">
      <w:pPr>
        <w:pStyle w:val="ListParagraph"/>
        <w:ind w:right="-720"/>
        <w:rPr>
          <w:rFonts w:asciiTheme="minorHAnsi" w:hAnsiTheme="minorHAnsi" w:cs="Arial"/>
        </w:rPr>
      </w:pPr>
      <w:r>
        <w:rPr>
          <w:rFonts w:asciiTheme="minorHAnsi" w:hAnsiTheme="minorHAnsi" w:cs="Arial"/>
        </w:rPr>
        <w:t>DODD is continuing to work on</w:t>
      </w:r>
      <w:r w:rsidR="00CB7C20">
        <w:rPr>
          <w:rFonts w:asciiTheme="minorHAnsi" w:hAnsiTheme="minorHAnsi" w:cs="Arial"/>
        </w:rPr>
        <w:t xml:space="preserve"> changes to the level of care rule</w:t>
      </w:r>
      <w:r>
        <w:rPr>
          <w:rFonts w:asciiTheme="minorHAnsi" w:hAnsiTheme="minorHAnsi" w:cs="Arial"/>
        </w:rPr>
        <w:t>.</w:t>
      </w:r>
    </w:p>
    <w:p w:rsidR="00CB7C20" w:rsidRDefault="00CB7C20" w:rsidP="00CB7C20">
      <w:pPr>
        <w:ind w:right="-720"/>
        <w:rPr>
          <w:rFonts w:asciiTheme="minorHAnsi" w:hAnsiTheme="minorHAnsi" w:cs="Arial"/>
        </w:rPr>
      </w:pPr>
    </w:p>
    <w:p w:rsidR="00A65BD6" w:rsidRPr="00CB7C20" w:rsidRDefault="00A65BD6" w:rsidP="00CB7C20">
      <w:pPr>
        <w:pStyle w:val="ListParagraph"/>
        <w:numPr>
          <w:ilvl w:val="0"/>
          <w:numId w:val="29"/>
        </w:numPr>
        <w:ind w:right="-720"/>
        <w:rPr>
          <w:rFonts w:asciiTheme="minorHAnsi" w:hAnsiTheme="minorHAnsi" w:cs="Arial"/>
          <w:b/>
        </w:rPr>
      </w:pPr>
      <w:r w:rsidRPr="00CB7C20">
        <w:rPr>
          <w:rFonts w:asciiTheme="minorHAnsi" w:hAnsiTheme="minorHAnsi"/>
          <w:b/>
        </w:rPr>
        <w:t>Membership and Member Services</w:t>
      </w:r>
    </w:p>
    <w:p w:rsidR="00CB7C20" w:rsidRDefault="00CB7C20" w:rsidP="00CB7C20">
      <w:pPr>
        <w:pStyle w:val="ListParagraph"/>
        <w:ind w:right="-720"/>
        <w:rPr>
          <w:rFonts w:asciiTheme="minorHAnsi" w:hAnsiTheme="minorHAnsi"/>
        </w:rPr>
      </w:pPr>
      <w:r>
        <w:rPr>
          <w:rFonts w:asciiTheme="minorHAnsi" w:hAnsiTheme="minorHAnsi"/>
        </w:rPr>
        <w:t xml:space="preserve">The board </w:t>
      </w:r>
      <w:r w:rsidR="005D1431">
        <w:rPr>
          <w:rFonts w:asciiTheme="minorHAnsi" w:hAnsiTheme="minorHAnsi"/>
        </w:rPr>
        <w:t xml:space="preserve">was given an update by Tom and Jeff on membership and </w:t>
      </w:r>
      <w:r>
        <w:rPr>
          <w:rFonts w:asciiTheme="minorHAnsi" w:hAnsiTheme="minorHAnsi"/>
        </w:rPr>
        <w:t>will discuss further at the board retreat.</w:t>
      </w:r>
    </w:p>
    <w:p w:rsidR="00E71ED0" w:rsidRDefault="00E71ED0" w:rsidP="00CB7C20">
      <w:pPr>
        <w:pStyle w:val="ListParagraph"/>
        <w:ind w:right="-720"/>
        <w:rPr>
          <w:rFonts w:asciiTheme="minorHAnsi" w:hAnsiTheme="minorHAnsi"/>
        </w:rPr>
      </w:pPr>
    </w:p>
    <w:p w:rsidR="00E71ED0" w:rsidRDefault="00E71ED0" w:rsidP="00CB7C20">
      <w:pPr>
        <w:pStyle w:val="ListParagraph"/>
        <w:ind w:right="-720"/>
        <w:rPr>
          <w:rFonts w:asciiTheme="minorHAnsi" w:hAnsiTheme="minorHAnsi"/>
        </w:rPr>
      </w:pPr>
      <w:r>
        <w:rPr>
          <w:rFonts w:asciiTheme="minorHAnsi" w:hAnsiTheme="minorHAnsi"/>
        </w:rPr>
        <w:t>Debbie moved and Donna seconded, that the OPRA agreement with Solana be terminated.  Motion carried.</w:t>
      </w:r>
    </w:p>
    <w:p w:rsidR="009B0251" w:rsidRDefault="009B0251" w:rsidP="00EE62BC">
      <w:pPr>
        <w:ind w:right="-720"/>
        <w:rPr>
          <w:rFonts w:asciiTheme="minorHAnsi" w:hAnsiTheme="minorHAnsi"/>
        </w:rPr>
      </w:pPr>
    </w:p>
    <w:p w:rsidR="00EE62BC" w:rsidRDefault="00EE62BC" w:rsidP="00EE62BC">
      <w:pPr>
        <w:pStyle w:val="ListParagraph"/>
        <w:numPr>
          <w:ilvl w:val="0"/>
          <w:numId w:val="29"/>
        </w:numPr>
        <w:rPr>
          <w:rFonts w:asciiTheme="minorHAnsi" w:hAnsiTheme="minorHAnsi"/>
          <w:b/>
          <w:sz w:val="24"/>
          <w:szCs w:val="24"/>
        </w:rPr>
      </w:pPr>
      <w:r w:rsidRPr="00EE62BC">
        <w:rPr>
          <w:rFonts w:asciiTheme="minorHAnsi" w:hAnsiTheme="minorHAnsi"/>
          <w:b/>
          <w:sz w:val="24"/>
          <w:szCs w:val="24"/>
        </w:rPr>
        <w:t>CMS Regulations on Definition of Community, Conflict-Free Case Management, Person-Centered Planning</w:t>
      </w:r>
    </w:p>
    <w:p w:rsidR="009B0251" w:rsidRPr="004C7074" w:rsidRDefault="00EE62BC" w:rsidP="004C7074">
      <w:pPr>
        <w:ind w:left="720"/>
        <w:rPr>
          <w:rFonts w:asciiTheme="minorHAnsi" w:hAnsiTheme="minorHAnsi"/>
          <w:szCs w:val="24"/>
        </w:rPr>
      </w:pPr>
      <w:r>
        <w:rPr>
          <w:rFonts w:asciiTheme="minorHAnsi" w:hAnsiTheme="minorHAnsi"/>
          <w:szCs w:val="24"/>
        </w:rPr>
        <w:t xml:space="preserve">OPRA </w:t>
      </w:r>
      <w:r w:rsidR="00533D00">
        <w:rPr>
          <w:rFonts w:asciiTheme="minorHAnsi" w:hAnsiTheme="minorHAnsi"/>
          <w:szCs w:val="24"/>
        </w:rPr>
        <w:t>is awaiting formal clarification from CMS on conflict-free case management via DODD and CMS conversations.</w:t>
      </w:r>
      <w:r w:rsidR="00864B62">
        <w:rPr>
          <w:rFonts w:asciiTheme="minorHAnsi" w:hAnsiTheme="minorHAnsi"/>
          <w:szCs w:val="24"/>
        </w:rPr>
        <w:t xml:space="preserve">  OHT is working on draft transition plan for public input, revision, and then to be submitted to CMS by March 17, 2015.</w:t>
      </w:r>
    </w:p>
    <w:p w:rsidR="00EE62BC" w:rsidRPr="00EE62BC" w:rsidRDefault="00EE62BC" w:rsidP="00EE62BC">
      <w:pPr>
        <w:rPr>
          <w:rFonts w:asciiTheme="minorHAnsi" w:hAnsiTheme="minorHAnsi"/>
          <w:b/>
          <w:szCs w:val="24"/>
        </w:rPr>
      </w:pPr>
    </w:p>
    <w:p w:rsidR="00EE62BC" w:rsidRPr="000A4421" w:rsidRDefault="000A4421" w:rsidP="00EE62BC">
      <w:pPr>
        <w:pStyle w:val="ListParagraph"/>
        <w:numPr>
          <w:ilvl w:val="0"/>
          <w:numId w:val="29"/>
        </w:numPr>
        <w:ind w:right="-720"/>
        <w:rPr>
          <w:rFonts w:asciiTheme="minorHAnsi" w:hAnsiTheme="minorHAnsi"/>
        </w:rPr>
      </w:pPr>
      <w:r>
        <w:rPr>
          <w:rFonts w:asciiTheme="minorHAnsi" w:hAnsiTheme="minorHAnsi"/>
          <w:b/>
        </w:rPr>
        <w:t>DODD Strategic Planning Leadership Group</w:t>
      </w:r>
    </w:p>
    <w:p w:rsidR="000A4421" w:rsidRDefault="000A4421" w:rsidP="000A4421">
      <w:pPr>
        <w:pStyle w:val="ListParagraph"/>
        <w:ind w:right="-720"/>
        <w:rPr>
          <w:rFonts w:asciiTheme="minorHAnsi" w:hAnsiTheme="minorHAnsi"/>
        </w:rPr>
      </w:pPr>
      <w:r>
        <w:rPr>
          <w:rFonts w:asciiTheme="minorHAnsi" w:hAnsiTheme="minorHAnsi"/>
        </w:rPr>
        <w:t xml:space="preserve">Mark discussed the work of the SPLG, specifically the </w:t>
      </w:r>
      <w:r w:rsidR="00284C8F">
        <w:rPr>
          <w:rFonts w:asciiTheme="minorHAnsi" w:hAnsiTheme="minorHAnsi"/>
        </w:rPr>
        <w:t>draft 10-</w:t>
      </w:r>
      <w:r>
        <w:rPr>
          <w:rFonts w:asciiTheme="minorHAnsi" w:hAnsiTheme="minorHAnsi"/>
        </w:rPr>
        <w:t>year benchmarks for the DD system.</w:t>
      </w:r>
      <w:r w:rsidR="004C7074">
        <w:rPr>
          <w:rFonts w:asciiTheme="minorHAnsi" w:hAnsiTheme="minorHAnsi"/>
        </w:rPr>
        <w:t xml:space="preserve">  DODD is to release the final report by the end of this year.</w:t>
      </w:r>
      <w:r w:rsidR="00284C8F">
        <w:rPr>
          <w:rFonts w:asciiTheme="minorHAnsi" w:hAnsiTheme="minorHAnsi"/>
        </w:rPr>
        <w:t xml:space="preserve"> </w:t>
      </w:r>
    </w:p>
    <w:p w:rsidR="00EC6D95" w:rsidRDefault="00EC6D95" w:rsidP="00EC6D95">
      <w:pPr>
        <w:ind w:right="-720"/>
        <w:rPr>
          <w:rFonts w:asciiTheme="minorHAnsi" w:hAnsiTheme="minorHAnsi"/>
        </w:rPr>
      </w:pPr>
    </w:p>
    <w:p w:rsidR="00EC6D95" w:rsidRPr="00EC6D95" w:rsidRDefault="004C7074" w:rsidP="00EC6D95">
      <w:pPr>
        <w:pStyle w:val="ListParagraph"/>
        <w:numPr>
          <w:ilvl w:val="0"/>
          <w:numId w:val="29"/>
        </w:numPr>
        <w:ind w:right="-720"/>
        <w:rPr>
          <w:rFonts w:asciiTheme="minorHAnsi" w:hAnsiTheme="minorHAnsi"/>
        </w:rPr>
      </w:pPr>
      <w:r>
        <w:rPr>
          <w:rFonts w:asciiTheme="minorHAnsi" w:hAnsiTheme="minorHAnsi"/>
          <w:b/>
        </w:rPr>
        <w:t>Funding System Redesign Workgroup and OPRA’s Position</w:t>
      </w:r>
    </w:p>
    <w:p w:rsidR="00EC6D95" w:rsidRDefault="004C7074" w:rsidP="00EC6D95">
      <w:pPr>
        <w:pStyle w:val="ListParagraph"/>
        <w:ind w:right="-720"/>
        <w:rPr>
          <w:rFonts w:asciiTheme="minorHAnsi" w:hAnsiTheme="minorHAnsi"/>
        </w:rPr>
      </w:pPr>
      <w:r>
        <w:rPr>
          <w:rFonts w:asciiTheme="minorHAnsi" w:hAnsiTheme="minorHAnsi"/>
        </w:rPr>
        <w:t>Jason reported on the status of the funding system redesign workgroup’s efforts.  The board provided feedback.</w:t>
      </w:r>
    </w:p>
    <w:p w:rsidR="004C7074" w:rsidRDefault="004C7074" w:rsidP="004C7074">
      <w:pPr>
        <w:ind w:right="-720"/>
        <w:rPr>
          <w:rFonts w:asciiTheme="minorHAnsi" w:hAnsiTheme="minorHAnsi"/>
        </w:rPr>
      </w:pPr>
    </w:p>
    <w:p w:rsidR="004C7074" w:rsidRPr="004C7074" w:rsidRDefault="004C7074" w:rsidP="004C7074">
      <w:pPr>
        <w:pStyle w:val="ListParagraph"/>
        <w:numPr>
          <w:ilvl w:val="0"/>
          <w:numId w:val="29"/>
        </w:numPr>
        <w:ind w:right="-720"/>
        <w:rPr>
          <w:rFonts w:asciiTheme="minorHAnsi" w:hAnsiTheme="minorHAnsi"/>
        </w:rPr>
      </w:pPr>
      <w:r>
        <w:rPr>
          <w:rFonts w:asciiTheme="minorHAnsi" w:hAnsiTheme="minorHAnsi"/>
          <w:b/>
        </w:rPr>
        <w:t>Finance Committee</w:t>
      </w:r>
    </w:p>
    <w:p w:rsidR="004C7074" w:rsidRDefault="005D41E0" w:rsidP="004C7074">
      <w:pPr>
        <w:pStyle w:val="ListParagraph"/>
        <w:ind w:right="-720"/>
        <w:rPr>
          <w:rFonts w:asciiTheme="minorHAnsi" w:hAnsiTheme="minorHAnsi"/>
        </w:rPr>
      </w:pPr>
      <w:r>
        <w:rPr>
          <w:rFonts w:asciiTheme="minorHAnsi" w:hAnsiTheme="minorHAnsi"/>
        </w:rPr>
        <w:t xml:space="preserve">John Swanson gave the </w:t>
      </w:r>
      <w:r w:rsidR="0094670C">
        <w:rPr>
          <w:rFonts w:asciiTheme="minorHAnsi" w:hAnsiTheme="minorHAnsi"/>
        </w:rPr>
        <w:t>Finance Committee</w:t>
      </w:r>
      <w:r>
        <w:rPr>
          <w:rFonts w:asciiTheme="minorHAnsi" w:hAnsiTheme="minorHAnsi"/>
        </w:rPr>
        <w:t xml:space="preserve"> report.  The committee</w:t>
      </w:r>
      <w:r w:rsidR="0094670C">
        <w:rPr>
          <w:rFonts w:asciiTheme="minorHAnsi" w:hAnsiTheme="minorHAnsi"/>
        </w:rPr>
        <w:t xml:space="preserve"> plans to have budget proposal by board retreat.</w:t>
      </w:r>
      <w:r>
        <w:rPr>
          <w:rFonts w:asciiTheme="minorHAnsi" w:hAnsiTheme="minorHAnsi"/>
        </w:rPr>
        <w:t xml:space="preserve">  Some possible longer term goals of OPRA were outlined:  increase dues by increasing membership; increase </w:t>
      </w:r>
      <w:proofErr w:type="spellStart"/>
      <w:r>
        <w:rPr>
          <w:rFonts w:asciiTheme="minorHAnsi" w:hAnsiTheme="minorHAnsi"/>
        </w:rPr>
        <w:t>nondues</w:t>
      </w:r>
      <w:proofErr w:type="spellEnd"/>
      <w:r>
        <w:rPr>
          <w:rFonts w:asciiTheme="minorHAnsi" w:hAnsiTheme="minorHAnsi"/>
        </w:rPr>
        <w:t xml:space="preserve"> revenue; increase new members to 50% of standard dues for their 2</w:t>
      </w:r>
      <w:r w:rsidRPr="005D41E0">
        <w:rPr>
          <w:rFonts w:asciiTheme="minorHAnsi" w:hAnsiTheme="minorHAnsi"/>
          <w:vertAlign w:val="superscript"/>
        </w:rPr>
        <w:t>nd</w:t>
      </w:r>
      <w:r>
        <w:rPr>
          <w:rFonts w:asciiTheme="minorHAnsi" w:hAnsiTheme="minorHAnsi"/>
        </w:rPr>
        <w:t xml:space="preserve"> year in OPRA.</w:t>
      </w:r>
    </w:p>
    <w:p w:rsidR="0094670C" w:rsidRDefault="0094670C" w:rsidP="0094670C">
      <w:pPr>
        <w:ind w:right="-720"/>
        <w:rPr>
          <w:rFonts w:asciiTheme="minorHAnsi" w:hAnsiTheme="minorHAnsi"/>
        </w:rPr>
      </w:pPr>
    </w:p>
    <w:p w:rsidR="0094670C" w:rsidRPr="0094670C" w:rsidRDefault="0094670C" w:rsidP="0094670C">
      <w:pPr>
        <w:pStyle w:val="ListParagraph"/>
        <w:numPr>
          <w:ilvl w:val="0"/>
          <w:numId w:val="29"/>
        </w:numPr>
        <w:ind w:right="-720"/>
        <w:rPr>
          <w:rFonts w:asciiTheme="minorHAnsi" w:hAnsiTheme="minorHAnsi"/>
        </w:rPr>
      </w:pPr>
      <w:r>
        <w:rPr>
          <w:rFonts w:asciiTheme="minorHAnsi" w:hAnsiTheme="minorHAnsi"/>
          <w:b/>
        </w:rPr>
        <w:t>Annual Meeting Feedback</w:t>
      </w:r>
    </w:p>
    <w:p w:rsidR="0094670C" w:rsidRDefault="0094670C" w:rsidP="0094670C">
      <w:pPr>
        <w:pStyle w:val="ListParagraph"/>
        <w:ind w:right="-720"/>
        <w:rPr>
          <w:rFonts w:asciiTheme="minorHAnsi" w:hAnsiTheme="minorHAnsi"/>
        </w:rPr>
      </w:pPr>
      <w:r>
        <w:rPr>
          <w:rFonts w:asciiTheme="minorHAnsi" w:hAnsiTheme="minorHAnsi"/>
        </w:rPr>
        <w:t>Mark shared feedback from members on the annual meeting.  The board gave feedback on the annual meeting too.  Next year, it will be clearer that members may have multiple staff attend the annual meeting.</w:t>
      </w:r>
    </w:p>
    <w:p w:rsidR="0021174A" w:rsidRDefault="0021174A" w:rsidP="0021174A">
      <w:pPr>
        <w:ind w:right="-720"/>
        <w:rPr>
          <w:rFonts w:asciiTheme="minorHAnsi" w:hAnsiTheme="minorHAnsi"/>
        </w:rPr>
      </w:pPr>
    </w:p>
    <w:p w:rsidR="0021174A" w:rsidRPr="0021174A" w:rsidRDefault="0021174A" w:rsidP="0021174A">
      <w:pPr>
        <w:pStyle w:val="ListParagraph"/>
        <w:numPr>
          <w:ilvl w:val="0"/>
          <w:numId w:val="29"/>
        </w:numPr>
        <w:ind w:right="-720"/>
        <w:rPr>
          <w:rFonts w:asciiTheme="minorHAnsi" w:hAnsiTheme="minorHAnsi"/>
        </w:rPr>
      </w:pPr>
      <w:r>
        <w:rPr>
          <w:rFonts w:asciiTheme="minorHAnsi" w:hAnsiTheme="minorHAnsi"/>
          <w:b/>
        </w:rPr>
        <w:t>Rule Revisions</w:t>
      </w:r>
    </w:p>
    <w:p w:rsidR="0021174A" w:rsidRDefault="0021174A" w:rsidP="0021174A">
      <w:pPr>
        <w:pStyle w:val="ListParagraph"/>
        <w:numPr>
          <w:ilvl w:val="1"/>
          <w:numId w:val="29"/>
        </w:numPr>
        <w:ind w:right="-720"/>
        <w:rPr>
          <w:rFonts w:asciiTheme="minorHAnsi" w:hAnsiTheme="minorHAnsi"/>
        </w:rPr>
      </w:pPr>
      <w:r>
        <w:rPr>
          <w:rFonts w:asciiTheme="minorHAnsi" w:hAnsiTheme="minorHAnsi"/>
          <w:b/>
        </w:rPr>
        <w:t xml:space="preserve">Free Choice of </w:t>
      </w:r>
      <w:proofErr w:type="gramStart"/>
      <w:r>
        <w:rPr>
          <w:rFonts w:asciiTheme="minorHAnsi" w:hAnsiTheme="minorHAnsi"/>
          <w:b/>
        </w:rPr>
        <w:t xml:space="preserve">Provider  </w:t>
      </w:r>
      <w:r>
        <w:rPr>
          <w:rFonts w:asciiTheme="minorHAnsi" w:hAnsiTheme="minorHAnsi"/>
        </w:rPr>
        <w:t>Mark</w:t>
      </w:r>
      <w:proofErr w:type="gramEnd"/>
      <w:r>
        <w:rPr>
          <w:rFonts w:asciiTheme="minorHAnsi" w:hAnsiTheme="minorHAnsi"/>
        </w:rPr>
        <w:t xml:space="preserve"> provided an update on OPRA’s position on the DODD proposed changes to the FCOP rule.  OPRA will try to negotiate a compromise with the department and may provide public testimony in December.</w:t>
      </w:r>
    </w:p>
    <w:p w:rsidR="0021174A" w:rsidRDefault="0021174A" w:rsidP="0021174A">
      <w:pPr>
        <w:pStyle w:val="ListParagraph"/>
        <w:numPr>
          <w:ilvl w:val="1"/>
          <w:numId w:val="29"/>
        </w:numPr>
        <w:ind w:right="-720"/>
        <w:rPr>
          <w:rFonts w:asciiTheme="minorHAnsi" w:hAnsiTheme="minorHAnsi"/>
        </w:rPr>
      </w:pPr>
      <w:proofErr w:type="gramStart"/>
      <w:r>
        <w:rPr>
          <w:rFonts w:asciiTheme="minorHAnsi" w:hAnsiTheme="minorHAnsi"/>
          <w:b/>
        </w:rPr>
        <w:t>Licensure</w:t>
      </w:r>
      <w:r>
        <w:rPr>
          <w:rFonts w:asciiTheme="minorHAnsi" w:hAnsiTheme="minorHAnsi"/>
        </w:rPr>
        <w:t xml:space="preserve">  Anita</w:t>
      </w:r>
      <w:proofErr w:type="gramEnd"/>
      <w:r>
        <w:rPr>
          <w:rFonts w:asciiTheme="minorHAnsi" w:hAnsiTheme="minorHAnsi"/>
        </w:rPr>
        <w:t xml:space="preserve"> provided a status report on the licensure rules review process.</w:t>
      </w:r>
    </w:p>
    <w:p w:rsidR="00835803" w:rsidRDefault="00835803" w:rsidP="00835803">
      <w:pPr>
        <w:ind w:right="-720"/>
        <w:rPr>
          <w:rFonts w:asciiTheme="minorHAnsi" w:hAnsiTheme="minorHAnsi"/>
        </w:rPr>
      </w:pPr>
    </w:p>
    <w:p w:rsidR="00835803" w:rsidRDefault="00835803" w:rsidP="00835803">
      <w:pPr>
        <w:pStyle w:val="ListParagraph"/>
        <w:numPr>
          <w:ilvl w:val="0"/>
          <w:numId w:val="29"/>
        </w:numPr>
        <w:ind w:right="-720"/>
        <w:rPr>
          <w:rFonts w:asciiTheme="minorHAnsi" w:hAnsiTheme="minorHAnsi"/>
          <w:b/>
        </w:rPr>
      </w:pPr>
      <w:r w:rsidRPr="00835803">
        <w:rPr>
          <w:rFonts w:asciiTheme="minorHAnsi" w:hAnsiTheme="minorHAnsi"/>
          <w:b/>
        </w:rPr>
        <w:t>Medicaid Reform and Expansion</w:t>
      </w:r>
    </w:p>
    <w:p w:rsidR="00835803" w:rsidRDefault="0087457B" w:rsidP="00835803">
      <w:pPr>
        <w:pStyle w:val="ListParagraph"/>
        <w:ind w:right="-720"/>
        <w:rPr>
          <w:rFonts w:asciiTheme="minorHAnsi" w:hAnsiTheme="minorHAnsi"/>
        </w:rPr>
      </w:pPr>
      <w:r>
        <w:rPr>
          <w:rFonts w:asciiTheme="minorHAnsi" w:hAnsiTheme="minorHAnsi"/>
        </w:rPr>
        <w:t xml:space="preserve">Medicaid expansion is likely to continue.  </w:t>
      </w:r>
      <w:r w:rsidR="00835803">
        <w:rPr>
          <w:rFonts w:asciiTheme="minorHAnsi" w:hAnsiTheme="minorHAnsi"/>
        </w:rPr>
        <w:t>DD is said to be the focus of Medicaid reform, and the scope will be clearer when the governor releases his budget proposals in February.</w:t>
      </w:r>
    </w:p>
    <w:p w:rsidR="008D267B" w:rsidRDefault="008D267B" w:rsidP="008D267B">
      <w:pPr>
        <w:ind w:right="-720"/>
        <w:rPr>
          <w:rFonts w:asciiTheme="minorHAnsi" w:hAnsiTheme="minorHAnsi"/>
        </w:rPr>
      </w:pPr>
    </w:p>
    <w:p w:rsidR="008D267B" w:rsidRDefault="008D267B" w:rsidP="008D267B">
      <w:pPr>
        <w:pStyle w:val="ListParagraph"/>
        <w:numPr>
          <w:ilvl w:val="0"/>
          <w:numId w:val="29"/>
        </w:numPr>
        <w:ind w:right="-720"/>
        <w:rPr>
          <w:rFonts w:asciiTheme="minorHAnsi" w:hAnsiTheme="minorHAnsi"/>
        </w:rPr>
      </w:pPr>
      <w:proofErr w:type="spellStart"/>
      <w:r>
        <w:rPr>
          <w:rFonts w:asciiTheme="minorHAnsi" w:hAnsiTheme="minorHAnsi"/>
          <w:b/>
        </w:rPr>
        <w:t>Chronoengineering</w:t>
      </w:r>
      <w:proofErr w:type="spellEnd"/>
      <w:r>
        <w:rPr>
          <w:rFonts w:asciiTheme="minorHAnsi" w:hAnsiTheme="minorHAnsi"/>
          <w:b/>
        </w:rPr>
        <w:t xml:space="preserve"> </w:t>
      </w:r>
      <w:r>
        <w:rPr>
          <w:rFonts w:asciiTheme="minorHAnsi" w:hAnsiTheme="minorHAnsi"/>
        </w:rPr>
        <w:t>Bill Farmer, sales executive for OPRA/</w:t>
      </w:r>
      <w:proofErr w:type="spellStart"/>
      <w:r>
        <w:rPr>
          <w:rFonts w:asciiTheme="minorHAnsi" w:hAnsiTheme="minorHAnsi"/>
        </w:rPr>
        <w:t>Chronoengineering</w:t>
      </w:r>
      <w:proofErr w:type="spellEnd"/>
      <w:r w:rsidR="00AE7139">
        <w:rPr>
          <w:rFonts w:asciiTheme="minorHAnsi" w:hAnsiTheme="minorHAnsi"/>
        </w:rPr>
        <w:t xml:space="preserve">, joined the board meeting briefly.  Bill showed a promotional video and offered assistance to board members interested in </w:t>
      </w:r>
      <w:proofErr w:type="spellStart"/>
      <w:r w:rsidR="00AE7139">
        <w:rPr>
          <w:rFonts w:asciiTheme="minorHAnsi" w:hAnsiTheme="minorHAnsi"/>
        </w:rPr>
        <w:t>SmartRelief</w:t>
      </w:r>
      <w:proofErr w:type="spellEnd"/>
      <w:r w:rsidR="00AE7139">
        <w:rPr>
          <w:rFonts w:asciiTheme="minorHAnsi" w:hAnsiTheme="minorHAnsi"/>
        </w:rPr>
        <w:t>.</w:t>
      </w:r>
    </w:p>
    <w:p w:rsidR="00AE7139" w:rsidRDefault="00AE7139" w:rsidP="00AE7139">
      <w:pPr>
        <w:ind w:right="-720"/>
        <w:rPr>
          <w:rFonts w:asciiTheme="minorHAnsi" w:hAnsiTheme="minorHAnsi"/>
        </w:rPr>
      </w:pPr>
    </w:p>
    <w:p w:rsidR="005D41E0" w:rsidRDefault="00AE7139" w:rsidP="005D41E0">
      <w:pPr>
        <w:pStyle w:val="ListParagraph"/>
        <w:numPr>
          <w:ilvl w:val="0"/>
          <w:numId w:val="29"/>
        </w:numPr>
        <w:ind w:right="-720"/>
        <w:rPr>
          <w:rFonts w:asciiTheme="minorHAnsi" w:hAnsiTheme="minorHAnsi"/>
        </w:rPr>
      </w:pPr>
      <w:r>
        <w:rPr>
          <w:rFonts w:asciiTheme="minorHAnsi" w:hAnsiTheme="minorHAnsi"/>
          <w:b/>
        </w:rPr>
        <w:t>Nursing Committee</w:t>
      </w:r>
      <w:r>
        <w:rPr>
          <w:rFonts w:asciiTheme="minorHAnsi" w:hAnsiTheme="minorHAnsi"/>
        </w:rPr>
        <w:t xml:space="preserve">  </w:t>
      </w:r>
    </w:p>
    <w:p w:rsidR="005D41E0" w:rsidRPr="005D41E0" w:rsidRDefault="00AE7139" w:rsidP="005D41E0">
      <w:pPr>
        <w:ind w:right="-720" w:firstLine="720"/>
        <w:rPr>
          <w:rFonts w:asciiTheme="minorHAnsi" w:hAnsiTheme="minorHAnsi"/>
        </w:rPr>
      </w:pPr>
      <w:r w:rsidRPr="005D41E0">
        <w:rPr>
          <w:rFonts w:asciiTheme="minorHAnsi" w:hAnsiTheme="minorHAnsi"/>
        </w:rPr>
        <w:t>Anita announced the formation of the OPRA Nursing Committee.</w:t>
      </w:r>
    </w:p>
    <w:p w:rsidR="005D41E0" w:rsidRPr="005D41E0" w:rsidRDefault="005D41E0" w:rsidP="005D41E0">
      <w:pPr>
        <w:ind w:right="-720"/>
        <w:rPr>
          <w:rFonts w:asciiTheme="minorHAnsi" w:hAnsiTheme="minorHAnsi"/>
        </w:rPr>
      </w:pPr>
    </w:p>
    <w:p w:rsidR="004C7074" w:rsidRDefault="005D41E0" w:rsidP="005D41E0">
      <w:pPr>
        <w:pStyle w:val="ListParagraph"/>
        <w:numPr>
          <w:ilvl w:val="0"/>
          <w:numId w:val="29"/>
        </w:numPr>
        <w:ind w:right="-720"/>
        <w:rPr>
          <w:rFonts w:asciiTheme="minorHAnsi" w:hAnsiTheme="minorHAnsi"/>
        </w:rPr>
      </w:pPr>
      <w:r>
        <w:rPr>
          <w:rFonts w:asciiTheme="minorHAnsi" w:hAnsiTheme="minorHAnsi"/>
          <w:b/>
        </w:rPr>
        <w:t xml:space="preserve">Efficiencies and Simplifications </w:t>
      </w:r>
      <w:proofErr w:type="spellStart"/>
      <w:r>
        <w:rPr>
          <w:rFonts w:asciiTheme="minorHAnsi" w:hAnsiTheme="minorHAnsi"/>
          <w:b/>
        </w:rPr>
        <w:t>Workplan</w:t>
      </w:r>
      <w:proofErr w:type="spellEnd"/>
      <w:r>
        <w:rPr>
          <w:rFonts w:asciiTheme="minorHAnsi" w:hAnsiTheme="minorHAnsi"/>
          <w:b/>
        </w:rPr>
        <w:t xml:space="preserve"> </w:t>
      </w:r>
    </w:p>
    <w:p w:rsidR="005D41E0" w:rsidRPr="005D41E0" w:rsidRDefault="005D41E0" w:rsidP="005D41E0">
      <w:pPr>
        <w:ind w:left="720" w:right="-720"/>
        <w:rPr>
          <w:rFonts w:asciiTheme="minorHAnsi" w:hAnsiTheme="minorHAnsi"/>
        </w:rPr>
      </w:pPr>
      <w:r>
        <w:rPr>
          <w:rFonts w:asciiTheme="minorHAnsi" w:hAnsiTheme="minorHAnsi"/>
        </w:rPr>
        <w:t>Anita and Jeff will continue to work on identification and amelioration of duplicate and inefficient requirements in our system.</w:t>
      </w:r>
    </w:p>
    <w:p w:rsidR="00F11DF4" w:rsidRDefault="00F11DF4" w:rsidP="00F11DF4">
      <w:pPr>
        <w:ind w:right="-720"/>
        <w:rPr>
          <w:rFonts w:asciiTheme="minorHAnsi" w:hAnsiTheme="minorHAnsi"/>
        </w:rPr>
      </w:pPr>
    </w:p>
    <w:p w:rsidR="00F11DF4" w:rsidRPr="005D41E0" w:rsidRDefault="005D41E0" w:rsidP="00F11DF4">
      <w:pPr>
        <w:pStyle w:val="ListParagraph"/>
        <w:numPr>
          <w:ilvl w:val="0"/>
          <w:numId w:val="29"/>
        </w:numPr>
        <w:ind w:right="-720"/>
        <w:rPr>
          <w:rFonts w:asciiTheme="minorHAnsi" w:hAnsiTheme="minorHAnsi"/>
        </w:rPr>
      </w:pPr>
      <w:r>
        <w:rPr>
          <w:rFonts w:asciiTheme="minorHAnsi" w:hAnsiTheme="minorHAnsi"/>
          <w:b/>
        </w:rPr>
        <w:t>Other</w:t>
      </w:r>
    </w:p>
    <w:p w:rsidR="005D41E0" w:rsidRDefault="005D41E0" w:rsidP="005D41E0">
      <w:pPr>
        <w:ind w:left="720" w:right="-720"/>
        <w:rPr>
          <w:rFonts w:asciiTheme="minorHAnsi" w:hAnsiTheme="minorHAnsi"/>
        </w:rPr>
      </w:pPr>
      <w:r>
        <w:rPr>
          <w:rFonts w:asciiTheme="minorHAnsi" w:hAnsiTheme="minorHAnsi"/>
        </w:rPr>
        <w:t>OPRA will provide comments on the Office of Workforce Transformation’s Unified Plan.</w:t>
      </w:r>
    </w:p>
    <w:p w:rsidR="005D41E0" w:rsidRDefault="005D41E0" w:rsidP="005D41E0">
      <w:pPr>
        <w:ind w:left="720" w:right="-720"/>
        <w:rPr>
          <w:rFonts w:asciiTheme="minorHAnsi" w:hAnsiTheme="minorHAnsi"/>
        </w:rPr>
      </w:pPr>
    </w:p>
    <w:p w:rsidR="005D41E0" w:rsidRDefault="005D41E0" w:rsidP="005D41E0">
      <w:pPr>
        <w:ind w:left="720" w:right="-720"/>
        <w:rPr>
          <w:rFonts w:asciiTheme="minorHAnsi" w:hAnsiTheme="minorHAnsi"/>
        </w:rPr>
      </w:pPr>
      <w:r>
        <w:rPr>
          <w:rFonts w:asciiTheme="minorHAnsi" w:hAnsiTheme="minorHAnsi"/>
        </w:rPr>
        <w:t>OPRA members with revenues of under $3M will be eligible for free ANCOR membership by OPRA paying $1,500 to ANCOR.</w:t>
      </w:r>
    </w:p>
    <w:p w:rsidR="005D41E0" w:rsidRDefault="005D41E0" w:rsidP="005D41E0">
      <w:pPr>
        <w:ind w:left="720" w:right="-720"/>
        <w:rPr>
          <w:rFonts w:asciiTheme="minorHAnsi" w:hAnsiTheme="minorHAnsi"/>
        </w:rPr>
      </w:pPr>
    </w:p>
    <w:p w:rsidR="005D41E0" w:rsidRPr="005D41E0" w:rsidRDefault="005D41E0" w:rsidP="005D41E0">
      <w:pPr>
        <w:ind w:left="720" w:right="-720"/>
        <w:rPr>
          <w:rFonts w:asciiTheme="minorHAnsi" w:hAnsiTheme="minorHAnsi"/>
        </w:rPr>
      </w:pPr>
      <w:r>
        <w:rPr>
          <w:rFonts w:asciiTheme="minorHAnsi" w:hAnsiTheme="minorHAnsi"/>
        </w:rPr>
        <w:t xml:space="preserve">Anita discussed the work of the newly formed Nursing QA Committee, with the task of standardization of county board nursing. </w:t>
      </w:r>
    </w:p>
    <w:p w:rsidR="005D41E0" w:rsidRPr="005D41E0" w:rsidRDefault="005D41E0" w:rsidP="005D41E0">
      <w:pPr>
        <w:ind w:right="-720"/>
        <w:rPr>
          <w:rFonts w:asciiTheme="minorHAnsi" w:hAnsiTheme="minorHAnsi"/>
        </w:rPr>
      </w:pPr>
    </w:p>
    <w:p w:rsidR="00484EC0" w:rsidRDefault="00484EC0" w:rsidP="00484EC0">
      <w:pPr>
        <w:pStyle w:val="ListParagraph"/>
        <w:numPr>
          <w:ilvl w:val="0"/>
          <w:numId w:val="29"/>
        </w:numPr>
        <w:ind w:right="-720"/>
        <w:rPr>
          <w:rFonts w:asciiTheme="minorHAnsi" w:hAnsiTheme="minorHAnsi"/>
        </w:rPr>
      </w:pPr>
      <w:r>
        <w:rPr>
          <w:rFonts w:asciiTheme="minorHAnsi" w:hAnsiTheme="minorHAnsi"/>
          <w:b/>
        </w:rPr>
        <w:t>Adjournment</w:t>
      </w:r>
    </w:p>
    <w:p w:rsidR="00484EC0" w:rsidRPr="00484EC0" w:rsidRDefault="00585BB7" w:rsidP="00484EC0">
      <w:pPr>
        <w:pStyle w:val="ListParagraph"/>
        <w:ind w:left="1440" w:right="-720"/>
        <w:rPr>
          <w:rFonts w:asciiTheme="minorHAnsi" w:hAnsiTheme="minorHAnsi"/>
        </w:rPr>
      </w:pPr>
      <w:proofErr w:type="spellStart"/>
      <w:r>
        <w:rPr>
          <w:rFonts w:asciiTheme="minorHAnsi" w:hAnsiTheme="minorHAnsi"/>
        </w:rPr>
        <w:t>Jorji</w:t>
      </w:r>
      <w:proofErr w:type="spellEnd"/>
      <w:r>
        <w:rPr>
          <w:rFonts w:asciiTheme="minorHAnsi" w:hAnsiTheme="minorHAnsi"/>
        </w:rPr>
        <w:t xml:space="preserve"> moved for adjournment at 2:03</w:t>
      </w:r>
      <w:r w:rsidR="00484EC0">
        <w:rPr>
          <w:rFonts w:asciiTheme="minorHAnsi" w:hAnsiTheme="minorHAnsi"/>
        </w:rPr>
        <w:t>pm</w:t>
      </w:r>
    </w:p>
    <w:p w:rsidR="000548B8" w:rsidRPr="00337A74" w:rsidRDefault="000548B8" w:rsidP="00276FE6">
      <w:pPr>
        <w:rPr>
          <w:rFonts w:asciiTheme="minorHAnsi" w:hAnsiTheme="minorHAnsi" w:cs="Arial"/>
          <w:sz w:val="22"/>
          <w:szCs w:val="22"/>
        </w:rPr>
      </w:pPr>
    </w:p>
    <w:p w:rsidR="00CD072A" w:rsidRPr="00337A74" w:rsidRDefault="00CD072A" w:rsidP="000548B8">
      <w:pPr>
        <w:rPr>
          <w:rFonts w:asciiTheme="minorHAnsi" w:hAnsiTheme="minorHAnsi" w:cs="Arial"/>
          <w:sz w:val="22"/>
          <w:szCs w:val="22"/>
        </w:rPr>
      </w:pPr>
    </w:p>
    <w:p w:rsidR="000548B8" w:rsidRPr="00337A74" w:rsidRDefault="000548B8" w:rsidP="000548B8">
      <w:pPr>
        <w:rPr>
          <w:rFonts w:asciiTheme="minorHAnsi" w:hAnsiTheme="minorHAnsi" w:cs="Arial"/>
          <w:sz w:val="22"/>
          <w:szCs w:val="22"/>
        </w:rPr>
      </w:pPr>
      <w:r w:rsidRPr="00337A74">
        <w:rPr>
          <w:rFonts w:asciiTheme="minorHAnsi" w:hAnsiTheme="minorHAnsi" w:cs="Arial"/>
          <w:sz w:val="22"/>
          <w:szCs w:val="22"/>
        </w:rPr>
        <w:t>Respectfully Submitted,</w:t>
      </w:r>
    </w:p>
    <w:p w:rsidR="00E423B0" w:rsidRPr="00337A74" w:rsidRDefault="00E423B0" w:rsidP="000548B8">
      <w:pPr>
        <w:rPr>
          <w:rFonts w:asciiTheme="minorHAnsi" w:hAnsiTheme="minorHAnsi" w:cs="Arial"/>
          <w:sz w:val="22"/>
          <w:szCs w:val="22"/>
        </w:rPr>
      </w:pPr>
    </w:p>
    <w:p w:rsidR="006A7053" w:rsidRPr="00337A74" w:rsidRDefault="006A7053" w:rsidP="000548B8">
      <w:pPr>
        <w:rPr>
          <w:rFonts w:asciiTheme="minorHAnsi" w:hAnsiTheme="minorHAnsi" w:cs="Arial"/>
          <w:sz w:val="22"/>
          <w:szCs w:val="22"/>
        </w:rPr>
      </w:pPr>
    </w:p>
    <w:p w:rsidR="006A7053" w:rsidRPr="00337A74" w:rsidRDefault="006A7053" w:rsidP="000548B8">
      <w:pPr>
        <w:rPr>
          <w:rFonts w:asciiTheme="minorHAnsi" w:hAnsiTheme="minorHAnsi" w:cs="Arial"/>
          <w:sz w:val="22"/>
          <w:szCs w:val="22"/>
        </w:rPr>
      </w:pPr>
    </w:p>
    <w:p w:rsidR="00E70A17" w:rsidRPr="00337A74" w:rsidRDefault="00E70A17" w:rsidP="000548B8">
      <w:pPr>
        <w:rPr>
          <w:rFonts w:asciiTheme="minorHAnsi" w:hAnsiTheme="minorHAnsi" w:cs="Arial"/>
          <w:sz w:val="22"/>
          <w:szCs w:val="22"/>
        </w:rPr>
      </w:pPr>
      <w:r w:rsidRPr="00337A74">
        <w:rPr>
          <w:rFonts w:asciiTheme="minorHAnsi" w:hAnsiTheme="minorHAnsi" w:cs="Arial"/>
          <w:sz w:val="22"/>
          <w:szCs w:val="22"/>
        </w:rPr>
        <w:t xml:space="preserve">Bob </w:t>
      </w:r>
      <w:proofErr w:type="spellStart"/>
      <w:r w:rsidRPr="00337A74">
        <w:rPr>
          <w:rFonts w:asciiTheme="minorHAnsi" w:hAnsiTheme="minorHAnsi" w:cs="Arial"/>
          <w:sz w:val="22"/>
          <w:szCs w:val="22"/>
        </w:rPr>
        <w:t>Heinzerling</w:t>
      </w:r>
      <w:proofErr w:type="spellEnd"/>
    </w:p>
    <w:p w:rsidR="009B0251" w:rsidRPr="00337A74" w:rsidRDefault="00E70A17" w:rsidP="000548B8">
      <w:pPr>
        <w:rPr>
          <w:rFonts w:asciiTheme="minorHAnsi" w:hAnsiTheme="minorHAnsi" w:cs="Arial"/>
          <w:sz w:val="22"/>
          <w:szCs w:val="22"/>
        </w:rPr>
      </w:pPr>
      <w:r w:rsidRPr="00337A74">
        <w:rPr>
          <w:rFonts w:asciiTheme="minorHAnsi" w:hAnsiTheme="minorHAnsi" w:cs="Arial"/>
          <w:sz w:val="22"/>
          <w:szCs w:val="22"/>
        </w:rPr>
        <w:t>Secretary</w:t>
      </w:r>
    </w:p>
    <w:sectPr w:rsidR="009B0251" w:rsidRPr="00337A74"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43" w:rsidRDefault="00AA5443">
      <w:r>
        <w:separator/>
      </w:r>
    </w:p>
  </w:endnote>
  <w:endnote w:type="continuationSeparator" w:id="0">
    <w:p w:rsidR="00AA5443" w:rsidRDefault="00A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43" w:rsidRDefault="00AA5443">
      <w:r>
        <w:separator/>
      </w:r>
    </w:p>
  </w:footnote>
  <w:footnote w:type="continuationSeparator" w:id="0">
    <w:p w:rsidR="00AA5443" w:rsidRDefault="00AA54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7B" w:rsidRDefault="008D267B"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November 19, 2014</w:t>
    </w:r>
  </w:p>
  <w:p w:rsidR="008D267B" w:rsidRDefault="008D267B"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7B" w:rsidRPr="00FC31B4" w:rsidRDefault="008D267B"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0CF19784" wp14:editId="2B4E64B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rsidR="008D267B" w:rsidRPr="00FC31B4" w:rsidRDefault="008D267B"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NOVEMBER 19, 2014</w:t>
    </w:r>
  </w:p>
  <w:p w:rsidR="008D267B" w:rsidRDefault="008D267B"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9:00am – 11:00 Disability Rights Ohio</w:t>
    </w:r>
  </w:p>
  <w:p w:rsidR="008D267B" w:rsidRPr="00FC31B4" w:rsidRDefault="008D267B"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11:00 – 2:00pm Board Meeting</w:t>
    </w:r>
  </w:p>
  <w:p w:rsidR="008D267B" w:rsidRPr="00FC31B4" w:rsidRDefault="008D267B" w:rsidP="00FC31B4">
    <w:pPr>
      <w:pStyle w:val="Header"/>
      <w:tabs>
        <w:tab w:val="clear" w:pos="8640"/>
        <w:tab w:val="right" w:pos="10260"/>
      </w:tabs>
      <w:jc w:val="right"/>
      <w:rPr>
        <w:rFonts w:asciiTheme="minorHAnsi" w:hAnsiTheme="minorHAnsi"/>
        <w:szCs w:val="24"/>
      </w:rPr>
    </w:pPr>
    <w:r>
      <w:rPr>
        <w:rFonts w:asciiTheme="minorHAnsi" w:hAnsiTheme="minorHAnsi"/>
        <w:szCs w:val="24"/>
      </w:rPr>
      <w:t>OPRA Office</w:t>
    </w:r>
  </w:p>
  <w:p w:rsidR="008D267B" w:rsidRPr="00FC31B4" w:rsidRDefault="008D267B"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Janice Hall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B11"/>
    <w:multiLevelType w:val="hybridMultilevel"/>
    <w:tmpl w:val="3D1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B030F"/>
    <w:multiLevelType w:val="multilevel"/>
    <w:tmpl w:val="A09AC464"/>
    <w:lvl w:ilvl="0">
      <w:start w:val="1"/>
      <w:numFmt w:val="upperRoman"/>
      <w:lvlText w:val="%1."/>
      <w:lvlJc w:val="left"/>
      <w:pPr>
        <w:tabs>
          <w:tab w:val="num" w:pos="720"/>
        </w:tabs>
        <w:ind w:left="720" w:hanging="720"/>
      </w:pPr>
      <w:rPr>
        <w:rFonts w:hint="default"/>
        <w:b/>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0E601D6A"/>
    <w:multiLevelType w:val="hybridMultilevel"/>
    <w:tmpl w:val="4BDEE0C4"/>
    <w:lvl w:ilvl="0" w:tplc="0CAA4590">
      <w:start w:val="1"/>
      <w:numFmt w:val="upperRoman"/>
      <w:lvlText w:val="%1."/>
      <w:lvlJc w:val="left"/>
      <w:pPr>
        <w:tabs>
          <w:tab w:val="num" w:pos="720"/>
        </w:tabs>
        <w:ind w:left="72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9">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1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11">
    <w:nsid w:val="23400CB1"/>
    <w:multiLevelType w:val="hybridMultilevel"/>
    <w:tmpl w:val="889EBD34"/>
    <w:lvl w:ilvl="0" w:tplc="91AE6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5">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6">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8">
    <w:nsid w:val="2D6B2F0B"/>
    <w:multiLevelType w:val="hybridMultilevel"/>
    <w:tmpl w:val="E59636A4"/>
    <w:lvl w:ilvl="0" w:tplc="0CAA4590">
      <w:start w:val="1"/>
      <w:numFmt w:val="upperRoman"/>
      <w:lvlText w:val="%1."/>
      <w:lvlJc w:val="left"/>
      <w:pPr>
        <w:tabs>
          <w:tab w:val="num" w:pos="1440"/>
        </w:tabs>
        <w:ind w:left="1440" w:hanging="72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20">
    <w:nsid w:val="370D3AF1"/>
    <w:multiLevelType w:val="hybridMultilevel"/>
    <w:tmpl w:val="E06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22">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4">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5">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6">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8">
    <w:nsid w:val="4CE47CD5"/>
    <w:multiLevelType w:val="hybridMultilevel"/>
    <w:tmpl w:val="9D5ECCB0"/>
    <w:lvl w:ilvl="0" w:tplc="0CAA4590">
      <w:start w:val="1"/>
      <w:numFmt w:val="upperRoman"/>
      <w:lvlText w:val="%1."/>
      <w:lvlJc w:val="left"/>
      <w:pPr>
        <w:ind w:left="360" w:hanging="360"/>
      </w:pPr>
      <w:rPr>
        <w:rFonts w:hint="default"/>
        <w:b/>
        <w:bCs/>
        <w:sz w:val="24"/>
        <w:szCs w:val="24"/>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4E2061CC"/>
    <w:multiLevelType w:val="hybridMultilevel"/>
    <w:tmpl w:val="275A0CB6"/>
    <w:lvl w:ilvl="0" w:tplc="0CAA4590">
      <w:start w:val="1"/>
      <w:numFmt w:val="upp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77CFF"/>
    <w:multiLevelType w:val="hybridMultilevel"/>
    <w:tmpl w:val="13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32">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33">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31B1687"/>
    <w:multiLevelType w:val="hybridMultilevel"/>
    <w:tmpl w:val="4DD68616"/>
    <w:lvl w:ilvl="0" w:tplc="3AC4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6">
    <w:nsid w:val="73F671D8"/>
    <w:multiLevelType w:val="hybridMultilevel"/>
    <w:tmpl w:val="6B147C32"/>
    <w:lvl w:ilvl="0" w:tplc="AF8E4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9D48C6"/>
    <w:multiLevelType w:val="hybridMultilevel"/>
    <w:tmpl w:val="421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52780"/>
    <w:multiLevelType w:val="hybridMultilevel"/>
    <w:tmpl w:val="24F0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F96788"/>
    <w:multiLevelType w:val="hybridMultilevel"/>
    <w:tmpl w:val="DBD6607E"/>
    <w:lvl w:ilvl="0" w:tplc="E028FA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41"/>
  </w:num>
  <w:num w:numId="2">
    <w:abstractNumId w:val="19"/>
  </w:num>
  <w:num w:numId="3">
    <w:abstractNumId w:val="27"/>
  </w:num>
  <w:num w:numId="4">
    <w:abstractNumId w:val="21"/>
  </w:num>
  <w:num w:numId="5">
    <w:abstractNumId w:val="24"/>
  </w:num>
  <w:num w:numId="6">
    <w:abstractNumId w:val="23"/>
  </w:num>
  <w:num w:numId="7">
    <w:abstractNumId w:val="2"/>
  </w:num>
  <w:num w:numId="8">
    <w:abstractNumId w:val="14"/>
  </w:num>
  <w:num w:numId="9">
    <w:abstractNumId w:val="32"/>
  </w:num>
  <w:num w:numId="10">
    <w:abstractNumId w:val="17"/>
  </w:num>
  <w:num w:numId="11">
    <w:abstractNumId w:val="8"/>
  </w:num>
  <w:num w:numId="12">
    <w:abstractNumId w:val="35"/>
  </w:num>
  <w:num w:numId="13">
    <w:abstractNumId w:val="15"/>
  </w:num>
  <w:num w:numId="14">
    <w:abstractNumId w:val="0"/>
  </w:num>
  <w:num w:numId="15">
    <w:abstractNumId w:val="10"/>
  </w:num>
  <w:num w:numId="16">
    <w:abstractNumId w:val="31"/>
  </w:num>
  <w:num w:numId="17">
    <w:abstractNumId w:val="25"/>
  </w:num>
  <w:num w:numId="18">
    <w:abstractNumId w:val="9"/>
  </w:num>
  <w:num w:numId="19">
    <w:abstractNumId w:val="26"/>
  </w:num>
  <w:num w:numId="20">
    <w:abstractNumId w:val="16"/>
  </w:num>
  <w:num w:numId="21">
    <w:abstractNumId w:val="22"/>
  </w:num>
  <w:num w:numId="22">
    <w:abstractNumId w:val="3"/>
  </w:num>
  <w:num w:numId="23">
    <w:abstractNumId w:val="4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num>
  <w:num w:numId="27">
    <w:abstractNumId w:val="4"/>
  </w:num>
  <w:num w:numId="28">
    <w:abstractNumId w:val="12"/>
  </w:num>
  <w:num w:numId="29">
    <w:abstractNumId w:val="28"/>
  </w:num>
  <w:num w:numId="30">
    <w:abstractNumId w:val="20"/>
  </w:num>
  <w:num w:numId="31">
    <w:abstractNumId w:val="30"/>
  </w:num>
  <w:num w:numId="32">
    <w:abstractNumId w:val="38"/>
  </w:num>
  <w:num w:numId="33">
    <w:abstractNumId w:val="6"/>
  </w:num>
  <w:num w:numId="34">
    <w:abstractNumId w:val="5"/>
  </w:num>
  <w:num w:numId="35">
    <w:abstractNumId w:val="37"/>
  </w:num>
  <w:num w:numId="36">
    <w:abstractNumId w:val="34"/>
  </w:num>
  <w:num w:numId="37">
    <w:abstractNumId w:val="39"/>
  </w:num>
  <w:num w:numId="38">
    <w:abstractNumId w:val="36"/>
  </w:num>
  <w:num w:numId="39">
    <w:abstractNumId w:val="11"/>
  </w:num>
  <w:num w:numId="40">
    <w:abstractNumId w:val="7"/>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C52"/>
    <w:rsid w:val="00067DE9"/>
    <w:rsid w:val="0007015B"/>
    <w:rsid w:val="00072387"/>
    <w:rsid w:val="000748D0"/>
    <w:rsid w:val="00075513"/>
    <w:rsid w:val="000822A6"/>
    <w:rsid w:val="000858B1"/>
    <w:rsid w:val="00097823"/>
    <w:rsid w:val="000A0B15"/>
    <w:rsid w:val="000A2D43"/>
    <w:rsid w:val="000A3977"/>
    <w:rsid w:val="000A4421"/>
    <w:rsid w:val="000A7412"/>
    <w:rsid w:val="000B1115"/>
    <w:rsid w:val="000B700F"/>
    <w:rsid w:val="000C0547"/>
    <w:rsid w:val="000C22F9"/>
    <w:rsid w:val="000C342A"/>
    <w:rsid w:val="000C442C"/>
    <w:rsid w:val="000C66BA"/>
    <w:rsid w:val="000D04CE"/>
    <w:rsid w:val="000D1949"/>
    <w:rsid w:val="000D5B78"/>
    <w:rsid w:val="000E2A7B"/>
    <w:rsid w:val="000E5706"/>
    <w:rsid w:val="001007A0"/>
    <w:rsid w:val="00100AEF"/>
    <w:rsid w:val="00101309"/>
    <w:rsid w:val="001020CA"/>
    <w:rsid w:val="00107519"/>
    <w:rsid w:val="0011113B"/>
    <w:rsid w:val="00114567"/>
    <w:rsid w:val="0011776B"/>
    <w:rsid w:val="001320CD"/>
    <w:rsid w:val="00134671"/>
    <w:rsid w:val="00142B5F"/>
    <w:rsid w:val="00144AB7"/>
    <w:rsid w:val="00145F13"/>
    <w:rsid w:val="00146050"/>
    <w:rsid w:val="00146887"/>
    <w:rsid w:val="001475D3"/>
    <w:rsid w:val="00151375"/>
    <w:rsid w:val="0015713B"/>
    <w:rsid w:val="00165A03"/>
    <w:rsid w:val="001676FF"/>
    <w:rsid w:val="00170DAD"/>
    <w:rsid w:val="001744B4"/>
    <w:rsid w:val="001802A9"/>
    <w:rsid w:val="00181404"/>
    <w:rsid w:val="00185A62"/>
    <w:rsid w:val="001903BB"/>
    <w:rsid w:val="001940A7"/>
    <w:rsid w:val="001A4D71"/>
    <w:rsid w:val="001A60C3"/>
    <w:rsid w:val="001B4726"/>
    <w:rsid w:val="001D4664"/>
    <w:rsid w:val="001D78F7"/>
    <w:rsid w:val="001F5A00"/>
    <w:rsid w:val="002015DB"/>
    <w:rsid w:val="0020246C"/>
    <w:rsid w:val="00203367"/>
    <w:rsid w:val="0021174A"/>
    <w:rsid w:val="00217638"/>
    <w:rsid w:val="00222920"/>
    <w:rsid w:val="00240434"/>
    <w:rsid w:val="002442C7"/>
    <w:rsid w:val="00250B78"/>
    <w:rsid w:val="00251CB0"/>
    <w:rsid w:val="00253CEB"/>
    <w:rsid w:val="00255A03"/>
    <w:rsid w:val="002578BF"/>
    <w:rsid w:val="002623B4"/>
    <w:rsid w:val="002628C0"/>
    <w:rsid w:val="00270C02"/>
    <w:rsid w:val="00270DB9"/>
    <w:rsid w:val="002713E7"/>
    <w:rsid w:val="00276FE6"/>
    <w:rsid w:val="00284C8F"/>
    <w:rsid w:val="0029344A"/>
    <w:rsid w:val="00293D22"/>
    <w:rsid w:val="002A011F"/>
    <w:rsid w:val="002A36F1"/>
    <w:rsid w:val="002A40CC"/>
    <w:rsid w:val="002A63A2"/>
    <w:rsid w:val="002B1C6B"/>
    <w:rsid w:val="002B6609"/>
    <w:rsid w:val="002C374C"/>
    <w:rsid w:val="002C38F5"/>
    <w:rsid w:val="002D3BB2"/>
    <w:rsid w:val="002E319B"/>
    <w:rsid w:val="002E4389"/>
    <w:rsid w:val="002E485A"/>
    <w:rsid w:val="002F6778"/>
    <w:rsid w:val="00300DD2"/>
    <w:rsid w:val="00304137"/>
    <w:rsid w:val="0030660D"/>
    <w:rsid w:val="00307DFC"/>
    <w:rsid w:val="00313FC6"/>
    <w:rsid w:val="00314C34"/>
    <w:rsid w:val="00316F85"/>
    <w:rsid w:val="00320778"/>
    <w:rsid w:val="00321ADB"/>
    <w:rsid w:val="003222EA"/>
    <w:rsid w:val="003228B4"/>
    <w:rsid w:val="00325A53"/>
    <w:rsid w:val="003304AC"/>
    <w:rsid w:val="00332F5C"/>
    <w:rsid w:val="00337A74"/>
    <w:rsid w:val="003504BF"/>
    <w:rsid w:val="00350DDD"/>
    <w:rsid w:val="0035133E"/>
    <w:rsid w:val="003519A5"/>
    <w:rsid w:val="003530D7"/>
    <w:rsid w:val="003551D6"/>
    <w:rsid w:val="00355FAC"/>
    <w:rsid w:val="00356131"/>
    <w:rsid w:val="00371387"/>
    <w:rsid w:val="003720E1"/>
    <w:rsid w:val="00383AA5"/>
    <w:rsid w:val="003A16F5"/>
    <w:rsid w:val="003B012C"/>
    <w:rsid w:val="003B4B04"/>
    <w:rsid w:val="003B6164"/>
    <w:rsid w:val="003C024F"/>
    <w:rsid w:val="003C0A66"/>
    <w:rsid w:val="003C32EB"/>
    <w:rsid w:val="003C58A0"/>
    <w:rsid w:val="003C608B"/>
    <w:rsid w:val="003C7C23"/>
    <w:rsid w:val="003D0CFE"/>
    <w:rsid w:val="003D1FA5"/>
    <w:rsid w:val="003E11C2"/>
    <w:rsid w:val="003E4143"/>
    <w:rsid w:val="003E443D"/>
    <w:rsid w:val="003E5B97"/>
    <w:rsid w:val="003E7731"/>
    <w:rsid w:val="003E7D2D"/>
    <w:rsid w:val="003F1808"/>
    <w:rsid w:val="003F2D45"/>
    <w:rsid w:val="004022BE"/>
    <w:rsid w:val="00414CD0"/>
    <w:rsid w:val="004238FA"/>
    <w:rsid w:val="00425601"/>
    <w:rsid w:val="00427003"/>
    <w:rsid w:val="00432CAD"/>
    <w:rsid w:val="00435015"/>
    <w:rsid w:val="004368A6"/>
    <w:rsid w:val="00443D58"/>
    <w:rsid w:val="00444633"/>
    <w:rsid w:val="00446AC9"/>
    <w:rsid w:val="00447ABC"/>
    <w:rsid w:val="00454B2E"/>
    <w:rsid w:val="00455FCD"/>
    <w:rsid w:val="004566B0"/>
    <w:rsid w:val="00460589"/>
    <w:rsid w:val="00462870"/>
    <w:rsid w:val="00462CD8"/>
    <w:rsid w:val="0046694E"/>
    <w:rsid w:val="00466D95"/>
    <w:rsid w:val="00474251"/>
    <w:rsid w:val="004848F3"/>
    <w:rsid w:val="00484EC0"/>
    <w:rsid w:val="00485992"/>
    <w:rsid w:val="00490C2E"/>
    <w:rsid w:val="0049312C"/>
    <w:rsid w:val="004A1125"/>
    <w:rsid w:val="004B57DD"/>
    <w:rsid w:val="004B7907"/>
    <w:rsid w:val="004C1067"/>
    <w:rsid w:val="004C56DC"/>
    <w:rsid w:val="004C5F42"/>
    <w:rsid w:val="004C7074"/>
    <w:rsid w:val="004C768B"/>
    <w:rsid w:val="004D20CB"/>
    <w:rsid w:val="004D3A29"/>
    <w:rsid w:val="004D64AC"/>
    <w:rsid w:val="004E5BF8"/>
    <w:rsid w:val="004E6E53"/>
    <w:rsid w:val="004E7B2B"/>
    <w:rsid w:val="004F7989"/>
    <w:rsid w:val="00501D11"/>
    <w:rsid w:val="00513DCA"/>
    <w:rsid w:val="00517179"/>
    <w:rsid w:val="0052793A"/>
    <w:rsid w:val="0053343D"/>
    <w:rsid w:val="00533D00"/>
    <w:rsid w:val="00534713"/>
    <w:rsid w:val="005348CA"/>
    <w:rsid w:val="00544BE1"/>
    <w:rsid w:val="00556A22"/>
    <w:rsid w:val="00563A9D"/>
    <w:rsid w:val="00564326"/>
    <w:rsid w:val="0057465E"/>
    <w:rsid w:val="00574A9B"/>
    <w:rsid w:val="00585766"/>
    <w:rsid w:val="00585A70"/>
    <w:rsid w:val="00585BB7"/>
    <w:rsid w:val="005A156C"/>
    <w:rsid w:val="005A2050"/>
    <w:rsid w:val="005A2079"/>
    <w:rsid w:val="005A4E80"/>
    <w:rsid w:val="005A6880"/>
    <w:rsid w:val="005B0A92"/>
    <w:rsid w:val="005C3B25"/>
    <w:rsid w:val="005C3EBE"/>
    <w:rsid w:val="005C54C8"/>
    <w:rsid w:val="005C5FEA"/>
    <w:rsid w:val="005C6214"/>
    <w:rsid w:val="005D1431"/>
    <w:rsid w:val="005D2A77"/>
    <w:rsid w:val="005D41E0"/>
    <w:rsid w:val="005D44A6"/>
    <w:rsid w:val="005D7C33"/>
    <w:rsid w:val="005E2332"/>
    <w:rsid w:val="005E3939"/>
    <w:rsid w:val="005F05BB"/>
    <w:rsid w:val="005F19D6"/>
    <w:rsid w:val="005F62BF"/>
    <w:rsid w:val="005F7BE7"/>
    <w:rsid w:val="005F7DD7"/>
    <w:rsid w:val="006015EE"/>
    <w:rsid w:val="00601C54"/>
    <w:rsid w:val="00610CAC"/>
    <w:rsid w:val="00611753"/>
    <w:rsid w:val="0061565B"/>
    <w:rsid w:val="0061575B"/>
    <w:rsid w:val="00621589"/>
    <w:rsid w:val="00623901"/>
    <w:rsid w:val="006420EC"/>
    <w:rsid w:val="006427C5"/>
    <w:rsid w:val="006463E8"/>
    <w:rsid w:val="00656E2D"/>
    <w:rsid w:val="00657287"/>
    <w:rsid w:val="00657F3B"/>
    <w:rsid w:val="0066108C"/>
    <w:rsid w:val="006617BC"/>
    <w:rsid w:val="00663F15"/>
    <w:rsid w:val="006652E8"/>
    <w:rsid w:val="006718A0"/>
    <w:rsid w:val="006748AC"/>
    <w:rsid w:val="00676859"/>
    <w:rsid w:val="006824B8"/>
    <w:rsid w:val="006A0E81"/>
    <w:rsid w:val="006A1C65"/>
    <w:rsid w:val="006A614A"/>
    <w:rsid w:val="006A7053"/>
    <w:rsid w:val="006B1B75"/>
    <w:rsid w:val="006B5089"/>
    <w:rsid w:val="006B7AED"/>
    <w:rsid w:val="006C00F0"/>
    <w:rsid w:val="006C4CE2"/>
    <w:rsid w:val="006C5978"/>
    <w:rsid w:val="006D0B5F"/>
    <w:rsid w:val="006D1D03"/>
    <w:rsid w:val="006E41B8"/>
    <w:rsid w:val="006E489E"/>
    <w:rsid w:val="006E7B08"/>
    <w:rsid w:val="006F517B"/>
    <w:rsid w:val="006F566F"/>
    <w:rsid w:val="006F6F3B"/>
    <w:rsid w:val="00701D90"/>
    <w:rsid w:val="00705354"/>
    <w:rsid w:val="00706FDC"/>
    <w:rsid w:val="007114B9"/>
    <w:rsid w:val="00712B28"/>
    <w:rsid w:val="00714FF1"/>
    <w:rsid w:val="00715290"/>
    <w:rsid w:val="00716ED4"/>
    <w:rsid w:val="00720E52"/>
    <w:rsid w:val="0072571F"/>
    <w:rsid w:val="007258B4"/>
    <w:rsid w:val="00740FD3"/>
    <w:rsid w:val="00741882"/>
    <w:rsid w:val="00742768"/>
    <w:rsid w:val="00742990"/>
    <w:rsid w:val="00744F48"/>
    <w:rsid w:val="00745AC1"/>
    <w:rsid w:val="0075343B"/>
    <w:rsid w:val="007619EC"/>
    <w:rsid w:val="007651A3"/>
    <w:rsid w:val="00770884"/>
    <w:rsid w:val="007770AA"/>
    <w:rsid w:val="007813C6"/>
    <w:rsid w:val="0078436C"/>
    <w:rsid w:val="007843B0"/>
    <w:rsid w:val="00790326"/>
    <w:rsid w:val="00791F54"/>
    <w:rsid w:val="007A376B"/>
    <w:rsid w:val="007B20E4"/>
    <w:rsid w:val="007B4111"/>
    <w:rsid w:val="007B4F20"/>
    <w:rsid w:val="007B7A5F"/>
    <w:rsid w:val="007C2A52"/>
    <w:rsid w:val="007C2DFC"/>
    <w:rsid w:val="007C3E9F"/>
    <w:rsid w:val="007C4BCB"/>
    <w:rsid w:val="007C63F3"/>
    <w:rsid w:val="007D1299"/>
    <w:rsid w:val="007D4E8A"/>
    <w:rsid w:val="007D6B74"/>
    <w:rsid w:val="007E0700"/>
    <w:rsid w:val="007E08FB"/>
    <w:rsid w:val="007E1781"/>
    <w:rsid w:val="007E4A8D"/>
    <w:rsid w:val="007E5B0A"/>
    <w:rsid w:val="007E7374"/>
    <w:rsid w:val="007F033E"/>
    <w:rsid w:val="007F2951"/>
    <w:rsid w:val="007F358E"/>
    <w:rsid w:val="008009EF"/>
    <w:rsid w:val="00806431"/>
    <w:rsid w:val="00813043"/>
    <w:rsid w:val="00816D6D"/>
    <w:rsid w:val="008207A4"/>
    <w:rsid w:val="0082143F"/>
    <w:rsid w:val="00821C76"/>
    <w:rsid w:val="008229D2"/>
    <w:rsid w:val="00826ACB"/>
    <w:rsid w:val="00827130"/>
    <w:rsid w:val="0082728E"/>
    <w:rsid w:val="00827B5F"/>
    <w:rsid w:val="00832B34"/>
    <w:rsid w:val="00835803"/>
    <w:rsid w:val="00835E01"/>
    <w:rsid w:val="00844AFF"/>
    <w:rsid w:val="00850166"/>
    <w:rsid w:val="008537FE"/>
    <w:rsid w:val="008542F0"/>
    <w:rsid w:val="008554FA"/>
    <w:rsid w:val="008628AA"/>
    <w:rsid w:val="00864B62"/>
    <w:rsid w:val="00865098"/>
    <w:rsid w:val="0087457B"/>
    <w:rsid w:val="00874CA2"/>
    <w:rsid w:val="00876B58"/>
    <w:rsid w:val="00884914"/>
    <w:rsid w:val="0088624B"/>
    <w:rsid w:val="008A20BD"/>
    <w:rsid w:val="008B08A7"/>
    <w:rsid w:val="008B0B80"/>
    <w:rsid w:val="008C1A01"/>
    <w:rsid w:val="008C3E06"/>
    <w:rsid w:val="008C4F1B"/>
    <w:rsid w:val="008C5560"/>
    <w:rsid w:val="008D2506"/>
    <w:rsid w:val="008D267B"/>
    <w:rsid w:val="008D39C4"/>
    <w:rsid w:val="008D4D51"/>
    <w:rsid w:val="008D5BA3"/>
    <w:rsid w:val="008D6033"/>
    <w:rsid w:val="008E194B"/>
    <w:rsid w:val="008E2A8B"/>
    <w:rsid w:val="008E78BC"/>
    <w:rsid w:val="008F0255"/>
    <w:rsid w:val="008F2C52"/>
    <w:rsid w:val="00902EB4"/>
    <w:rsid w:val="00913BDA"/>
    <w:rsid w:val="00914635"/>
    <w:rsid w:val="00915C2C"/>
    <w:rsid w:val="00917A76"/>
    <w:rsid w:val="00921CC5"/>
    <w:rsid w:val="00923CC4"/>
    <w:rsid w:val="0093115D"/>
    <w:rsid w:val="00932339"/>
    <w:rsid w:val="009443EA"/>
    <w:rsid w:val="00945595"/>
    <w:rsid w:val="0094670C"/>
    <w:rsid w:val="00947352"/>
    <w:rsid w:val="00951250"/>
    <w:rsid w:val="0095256B"/>
    <w:rsid w:val="009606AB"/>
    <w:rsid w:val="009624BD"/>
    <w:rsid w:val="009639A9"/>
    <w:rsid w:val="00965262"/>
    <w:rsid w:val="00966092"/>
    <w:rsid w:val="009708F4"/>
    <w:rsid w:val="009711A6"/>
    <w:rsid w:val="009713A4"/>
    <w:rsid w:val="0097667B"/>
    <w:rsid w:val="00982735"/>
    <w:rsid w:val="0098317C"/>
    <w:rsid w:val="00987A42"/>
    <w:rsid w:val="0099247F"/>
    <w:rsid w:val="0099403D"/>
    <w:rsid w:val="00997A92"/>
    <w:rsid w:val="009A0106"/>
    <w:rsid w:val="009A1BAD"/>
    <w:rsid w:val="009A25FF"/>
    <w:rsid w:val="009A63FD"/>
    <w:rsid w:val="009B0251"/>
    <w:rsid w:val="009B33AE"/>
    <w:rsid w:val="009B6C2E"/>
    <w:rsid w:val="009D5FF1"/>
    <w:rsid w:val="009E1841"/>
    <w:rsid w:val="009E7D36"/>
    <w:rsid w:val="009F2476"/>
    <w:rsid w:val="009F42FA"/>
    <w:rsid w:val="00A020DA"/>
    <w:rsid w:val="00A13176"/>
    <w:rsid w:val="00A173FB"/>
    <w:rsid w:val="00A44EAF"/>
    <w:rsid w:val="00A4524F"/>
    <w:rsid w:val="00A52076"/>
    <w:rsid w:val="00A547DD"/>
    <w:rsid w:val="00A54B43"/>
    <w:rsid w:val="00A56504"/>
    <w:rsid w:val="00A57257"/>
    <w:rsid w:val="00A574B8"/>
    <w:rsid w:val="00A60983"/>
    <w:rsid w:val="00A60C9D"/>
    <w:rsid w:val="00A65BD6"/>
    <w:rsid w:val="00A66C6F"/>
    <w:rsid w:val="00A71610"/>
    <w:rsid w:val="00A771C6"/>
    <w:rsid w:val="00A845BC"/>
    <w:rsid w:val="00A97ACC"/>
    <w:rsid w:val="00A97FDA"/>
    <w:rsid w:val="00AA50FD"/>
    <w:rsid w:val="00AA5443"/>
    <w:rsid w:val="00AB4905"/>
    <w:rsid w:val="00AC11C9"/>
    <w:rsid w:val="00AC1351"/>
    <w:rsid w:val="00AC270C"/>
    <w:rsid w:val="00AC6A36"/>
    <w:rsid w:val="00AD404D"/>
    <w:rsid w:val="00AE1C15"/>
    <w:rsid w:val="00AE4C78"/>
    <w:rsid w:val="00AE5294"/>
    <w:rsid w:val="00AE536B"/>
    <w:rsid w:val="00AE59C4"/>
    <w:rsid w:val="00AE7139"/>
    <w:rsid w:val="00AE7246"/>
    <w:rsid w:val="00AF51E9"/>
    <w:rsid w:val="00B03C5B"/>
    <w:rsid w:val="00B04C11"/>
    <w:rsid w:val="00B05E82"/>
    <w:rsid w:val="00B06C05"/>
    <w:rsid w:val="00B1536E"/>
    <w:rsid w:val="00B22141"/>
    <w:rsid w:val="00B30078"/>
    <w:rsid w:val="00B30BF7"/>
    <w:rsid w:val="00B32413"/>
    <w:rsid w:val="00B338A9"/>
    <w:rsid w:val="00B42675"/>
    <w:rsid w:val="00B44F73"/>
    <w:rsid w:val="00B6186C"/>
    <w:rsid w:val="00B64C98"/>
    <w:rsid w:val="00B7702E"/>
    <w:rsid w:val="00B817C0"/>
    <w:rsid w:val="00B82345"/>
    <w:rsid w:val="00B8573C"/>
    <w:rsid w:val="00B90B07"/>
    <w:rsid w:val="00B94929"/>
    <w:rsid w:val="00B97EFB"/>
    <w:rsid w:val="00BA1765"/>
    <w:rsid w:val="00BA3B7A"/>
    <w:rsid w:val="00BA768F"/>
    <w:rsid w:val="00BB0718"/>
    <w:rsid w:val="00BB0858"/>
    <w:rsid w:val="00BB622C"/>
    <w:rsid w:val="00BC7A90"/>
    <w:rsid w:val="00BD0E95"/>
    <w:rsid w:val="00BD5F29"/>
    <w:rsid w:val="00BE2272"/>
    <w:rsid w:val="00C01833"/>
    <w:rsid w:val="00C046EC"/>
    <w:rsid w:val="00C11F29"/>
    <w:rsid w:val="00C12D55"/>
    <w:rsid w:val="00C20EA7"/>
    <w:rsid w:val="00C21E72"/>
    <w:rsid w:val="00C24098"/>
    <w:rsid w:val="00C341A8"/>
    <w:rsid w:val="00C35A7E"/>
    <w:rsid w:val="00C44474"/>
    <w:rsid w:val="00C459F7"/>
    <w:rsid w:val="00C51785"/>
    <w:rsid w:val="00C52A34"/>
    <w:rsid w:val="00C55C0C"/>
    <w:rsid w:val="00C560D9"/>
    <w:rsid w:val="00C56769"/>
    <w:rsid w:val="00C62AAB"/>
    <w:rsid w:val="00C70267"/>
    <w:rsid w:val="00C77961"/>
    <w:rsid w:val="00C94476"/>
    <w:rsid w:val="00CB0097"/>
    <w:rsid w:val="00CB24F6"/>
    <w:rsid w:val="00CB29DB"/>
    <w:rsid w:val="00CB7C20"/>
    <w:rsid w:val="00CC295B"/>
    <w:rsid w:val="00CD072A"/>
    <w:rsid w:val="00CD2FF7"/>
    <w:rsid w:val="00CE6B96"/>
    <w:rsid w:val="00CF0059"/>
    <w:rsid w:val="00CF2DB2"/>
    <w:rsid w:val="00CF3B0F"/>
    <w:rsid w:val="00CF3E3F"/>
    <w:rsid w:val="00D12F7A"/>
    <w:rsid w:val="00D154DD"/>
    <w:rsid w:val="00D1694B"/>
    <w:rsid w:val="00D27EE3"/>
    <w:rsid w:val="00D526A5"/>
    <w:rsid w:val="00D542D7"/>
    <w:rsid w:val="00D55C3B"/>
    <w:rsid w:val="00D8040D"/>
    <w:rsid w:val="00D95CA3"/>
    <w:rsid w:val="00D96007"/>
    <w:rsid w:val="00DA0C36"/>
    <w:rsid w:val="00DA2150"/>
    <w:rsid w:val="00DA3AE6"/>
    <w:rsid w:val="00DB2A97"/>
    <w:rsid w:val="00DB3F2E"/>
    <w:rsid w:val="00DB481F"/>
    <w:rsid w:val="00DB4C6A"/>
    <w:rsid w:val="00DC112E"/>
    <w:rsid w:val="00DC268A"/>
    <w:rsid w:val="00DC32D5"/>
    <w:rsid w:val="00DC439B"/>
    <w:rsid w:val="00DD1015"/>
    <w:rsid w:val="00DD4F1D"/>
    <w:rsid w:val="00DD54EB"/>
    <w:rsid w:val="00DD6495"/>
    <w:rsid w:val="00DE1520"/>
    <w:rsid w:val="00DF5D84"/>
    <w:rsid w:val="00E10002"/>
    <w:rsid w:val="00E10889"/>
    <w:rsid w:val="00E141DD"/>
    <w:rsid w:val="00E14A2B"/>
    <w:rsid w:val="00E24068"/>
    <w:rsid w:val="00E31D75"/>
    <w:rsid w:val="00E4117A"/>
    <w:rsid w:val="00E423B0"/>
    <w:rsid w:val="00E51099"/>
    <w:rsid w:val="00E5213A"/>
    <w:rsid w:val="00E567BC"/>
    <w:rsid w:val="00E60D0D"/>
    <w:rsid w:val="00E60FCA"/>
    <w:rsid w:val="00E6368E"/>
    <w:rsid w:val="00E66641"/>
    <w:rsid w:val="00E67912"/>
    <w:rsid w:val="00E70A17"/>
    <w:rsid w:val="00E71ED0"/>
    <w:rsid w:val="00E81AED"/>
    <w:rsid w:val="00E8328E"/>
    <w:rsid w:val="00E931E2"/>
    <w:rsid w:val="00E94F14"/>
    <w:rsid w:val="00E9685A"/>
    <w:rsid w:val="00EA04E6"/>
    <w:rsid w:val="00EB197D"/>
    <w:rsid w:val="00EB39A2"/>
    <w:rsid w:val="00EB43B5"/>
    <w:rsid w:val="00EB507A"/>
    <w:rsid w:val="00EB6523"/>
    <w:rsid w:val="00EB73CC"/>
    <w:rsid w:val="00EC0421"/>
    <w:rsid w:val="00EC3C97"/>
    <w:rsid w:val="00EC6D95"/>
    <w:rsid w:val="00ED1128"/>
    <w:rsid w:val="00ED1DA0"/>
    <w:rsid w:val="00EE0CFD"/>
    <w:rsid w:val="00EE62BC"/>
    <w:rsid w:val="00EF2342"/>
    <w:rsid w:val="00EF3220"/>
    <w:rsid w:val="00EF6614"/>
    <w:rsid w:val="00F03C03"/>
    <w:rsid w:val="00F041D2"/>
    <w:rsid w:val="00F06B73"/>
    <w:rsid w:val="00F07972"/>
    <w:rsid w:val="00F10802"/>
    <w:rsid w:val="00F11DF4"/>
    <w:rsid w:val="00F13FC8"/>
    <w:rsid w:val="00F140E4"/>
    <w:rsid w:val="00F22418"/>
    <w:rsid w:val="00F26E43"/>
    <w:rsid w:val="00F35F57"/>
    <w:rsid w:val="00F360A2"/>
    <w:rsid w:val="00F40C4D"/>
    <w:rsid w:val="00F43196"/>
    <w:rsid w:val="00F46D2D"/>
    <w:rsid w:val="00F5500C"/>
    <w:rsid w:val="00F64FBA"/>
    <w:rsid w:val="00F65593"/>
    <w:rsid w:val="00F65C26"/>
    <w:rsid w:val="00F66F55"/>
    <w:rsid w:val="00F72263"/>
    <w:rsid w:val="00F75C67"/>
    <w:rsid w:val="00F80A8F"/>
    <w:rsid w:val="00F82E3D"/>
    <w:rsid w:val="00F87B13"/>
    <w:rsid w:val="00F963D7"/>
    <w:rsid w:val="00F969F7"/>
    <w:rsid w:val="00FB0DB9"/>
    <w:rsid w:val="00FB1325"/>
    <w:rsid w:val="00FB3BE2"/>
    <w:rsid w:val="00FB3C25"/>
    <w:rsid w:val="00FB59C4"/>
    <w:rsid w:val="00FC27C0"/>
    <w:rsid w:val="00FC31B4"/>
    <w:rsid w:val="00FC5E0E"/>
    <w:rsid w:val="00FE22A2"/>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7F13-3DF1-1745-8A9E-A4C1C0D7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637</Words>
  <Characters>3637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4266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31</cp:revision>
  <cp:lastPrinted>2014-06-18T13:42:00Z</cp:lastPrinted>
  <dcterms:created xsi:type="dcterms:W3CDTF">2015-02-24T20:55:00Z</dcterms:created>
  <dcterms:modified xsi:type="dcterms:W3CDTF">2015-02-24T21:58:00Z</dcterms:modified>
  <cp:category/>
</cp:coreProperties>
</file>