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38024" w14:textId="1CF49A69" w:rsidR="003255D3" w:rsidRPr="003255D3" w:rsidRDefault="00E8111C" w:rsidP="003255D3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8111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g">
            <w:drawing>
              <wp:anchor distT="0" distB="0" distL="228600" distR="228600" simplePos="0" relativeHeight="251660288" behindDoc="1" locked="0" layoutInCell="1" allowOverlap="1" wp14:anchorId="4958E264" wp14:editId="6563A643">
                <wp:simplePos x="0" y="0"/>
                <wp:positionH relativeFrom="margin">
                  <wp:posOffset>-447675</wp:posOffset>
                </wp:positionH>
                <wp:positionV relativeFrom="margin">
                  <wp:posOffset>28575</wp:posOffset>
                </wp:positionV>
                <wp:extent cx="1874520" cy="867727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8677275"/>
                          <a:chOff x="0" y="0"/>
                          <a:chExt cx="1874520" cy="8240410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28A3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36238"/>
                            <a:ext cx="1874520" cy="7304172"/>
                          </a:xfrm>
                          <a:prstGeom prst="rect">
                            <a:avLst/>
                          </a:prstGeom>
                          <a:solidFill>
                            <a:srgbClr val="28A3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59341D" w14:textId="77777777" w:rsidR="00E8111C" w:rsidRPr="00E8111C" w:rsidRDefault="00E8111C" w:rsidP="00E8111C">
                              <w:pPr>
                                <w:rPr>
                                  <w:noProof/>
                                </w:rPr>
                              </w:pPr>
                              <w:r w:rsidRPr="00E8111C">
                                <w:rPr>
                                  <w:noProof/>
                                </w:rPr>
                                <w:t>The Board Doctor, LLC</w:t>
                              </w:r>
                            </w:p>
                            <w:p w14:paraId="1A30ED8A" w14:textId="77777777" w:rsidR="00E8111C" w:rsidRPr="00E8111C" w:rsidRDefault="00E8111C" w:rsidP="00E8111C">
                              <w:pPr>
                                <w:rPr>
                                  <w:noProof/>
                                </w:rPr>
                              </w:pPr>
                              <w:r w:rsidRPr="00E8111C">
                                <w:rPr>
                                  <w:noProof/>
                                </w:rPr>
                                <w:t>321-848-7320</w:t>
                              </w:r>
                            </w:p>
                            <w:p w14:paraId="719C8FD6" w14:textId="16ED6AA1" w:rsidR="00E8111C" w:rsidRDefault="00647E3C" w:rsidP="00E8111C">
                              <w:pPr>
                                <w:rPr>
                                  <w:noProof/>
                                </w:rPr>
                              </w:pPr>
                              <w:r>
                                <w:t>Cathy@TheBoardDoctor.org</w:t>
                              </w:r>
                            </w:p>
                            <w:p w14:paraId="6C2DA96D" w14:textId="5EF833B3" w:rsidR="00E1659C" w:rsidRPr="00E1659C" w:rsidRDefault="00E1659C" w:rsidP="00E8111C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www.TheBoardDoctor.</w:t>
                              </w:r>
                              <w:r w:rsidR="00647E3C">
                                <w:rPr>
                                  <w:noProof/>
                                </w:rPr>
                                <w:t>org</w:t>
                              </w:r>
                            </w:p>
                            <w:p w14:paraId="23C58D56" w14:textId="77777777" w:rsidR="002F4E54" w:rsidRPr="00F301E1" w:rsidRDefault="002F4E54" w:rsidP="00E8111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CCBD064" w14:textId="77777777" w:rsidR="00E8111C" w:rsidRDefault="00E8111C" w:rsidP="006B4CA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1389AD" wp14:editId="59F6ED04">
                                    <wp:extent cx="600075" cy="600075"/>
                                    <wp:effectExtent l="0" t="0" r="9525" b="9525"/>
                                    <wp:docPr id="4" name="Picture 4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>
                                              <a:hlinkClick r:id="rId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600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206765A" w14:textId="77777777" w:rsidR="00E8111C" w:rsidRDefault="002F4E54" w:rsidP="00E8111C">
                              <w:r>
                                <w:t>/</w:t>
                              </w:r>
                              <w:proofErr w:type="spellStart"/>
                              <w:r>
                                <w:t>TheBoardDoctor</w:t>
                              </w:r>
                              <w:proofErr w:type="spellEnd"/>
                              <w:r>
                                <w:t>/</w:t>
                              </w:r>
                            </w:p>
                            <w:p w14:paraId="2CF7356F" w14:textId="77777777" w:rsidR="002F4E54" w:rsidRPr="00F301E1" w:rsidRDefault="002F4E54" w:rsidP="00E8111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2C9BBE4" w14:textId="77777777" w:rsidR="00E8111C" w:rsidRDefault="00E8111C" w:rsidP="006B4CA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221954" wp14:editId="2F1130F0">
                                    <wp:extent cx="620486" cy="571500"/>
                                    <wp:effectExtent l="0" t="0" r="8255" b="0"/>
                                    <wp:docPr id="5" name="Picture 5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>
                                              <a:hlinkClick r:id="rId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6054" cy="5766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039E821" w14:textId="77777777" w:rsidR="00E8111C" w:rsidRDefault="002F4E54" w:rsidP="00E8111C">
                              <w:r>
                                <w:t>/</w:t>
                              </w:r>
                              <w:proofErr w:type="spellStart"/>
                              <w:r>
                                <w:t>CathytheBoardDoctor</w:t>
                              </w:r>
                              <w:proofErr w:type="spellEnd"/>
                              <w:r>
                                <w:t>/</w:t>
                              </w:r>
                            </w:p>
                            <w:p w14:paraId="388B0CB6" w14:textId="77777777" w:rsidR="002F4E54" w:rsidRPr="00F301E1" w:rsidRDefault="002F4E54" w:rsidP="00E8111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97369F9" w14:textId="77777777" w:rsidR="00E8111C" w:rsidRDefault="00E8111C" w:rsidP="006B4CA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F2DA9D" wp14:editId="01813841">
                                    <wp:extent cx="590550" cy="590550"/>
                                    <wp:effectExtent l="0" t="0" r="0" b="0"/>
                                    <wp:docPr id="2" name="Picture 2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" cy="590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B556B6" w14:textId="77662870" w:rsidR="00E8111C" w:rsidRDefault="002F4E54" w:rsidP="00E8111C">
                              <w:r>
                                <w:t>/</w:t>
                              </w:r>
                              <w:proofErr w:type="spellStart"/>
                              <w:r>
                                <w:t>TheBoardDoctor</w:t>
                              </w:r>
                              <w:proofErr w:type="spellEnd"/>
                              <w:r>
                                <w:t>/</w:t>
                              </w:r>
                            </w:p>
                            <w:p w14:paraId="252A4B1F" w14:textId="77777777" w:rsidR="005E30D6" w:rsidRDefault="005E30D6" w:rsidP="00E8111C"/>
                            <w:p w14:paraId="022402E6" w14:textId="308E14AE" w:rsidR="005E30D6" w:rsidRDefault="005E30D6" w:rsidP="006B4CA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  <w:szCs w:val="12"/>
                                </w:rPr>
                                <w:drawing>
                                  <wp:inline distT="0" distB="0" distL="0" distR="0" wp14:anchorId="55BC1B65" wp14:editId="6907B7BC">
                                    <wp:extent cx="657225" cy="657225"/>
                                    <wp:effectExtent l="0" t="0" r="9525" b="9525"/>
                                    <wp:docPr id="6" name="Picture 6" descr="A close up of a sig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Picture 6" descr="A close up of a sign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75B799" w14:textId="6B6D815A" w:rsidR="005E30D6" w:rsidRPr="005E30D6" w:rsidRDefault="004E0D5C" w:rsidP="00E8111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12" w:history="1">
                                <w:r w:rsidR="005E30D6" w:rsidRPr="005E30D6">
                                  <w:rPr>
                                    <w:rStyle w:val="Hyperlink"/>
                                    <w:color w:val="FFFFFF" w:themeColor="background1"/>
                                    <w:u w:val="none"/>
                                  </w:rPr>
                                  <w:t>www.Calendly.com/CathyTheBoardDoctor</w:t>
                                </w:r>
                              </w:hyperlink>
                            </w:p>
                            <w:p w14:paraId="47AD5C69" w14:textId="6059E161" w:rsidR="005E30D6" w:rsidRPr="005E30D6" w:rsidRDefault="005E30D6" w:rsidP="00E8111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28350E" wp14:editId="51F6EE20">
                                    <wp:extent cx="1660525" cy="929640"/>
                                    <wp:effectExtent l="0" t="0" r="0" b="381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Clear logo for web short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60525" cy="9296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D50C07" w14:textId="136F22E3" w:rsidR="00F301E1" w:rsidRDefault="00F301E1" w:rsidP="00E8111C"/>
                            <w:p w14:paraId="303B532B" w14:textId="77777777" w:rsidR="00E8111C" w:rsidRDefault="00E8111C" w:rsidP="00E8111C"/>
                            <w:p w14:paraId="6EF25E4D" w14:textId="77777777" w:rsidR="00E8111C" w:rsidRPr="00E8111C" w:rsidRDefault="00E8111C" w:rsidP="00E8111C"/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361364"/>
                            <a:ext cx="1828800" cy="4064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BE4502" w14:textId="77777777" w:rsidR="00E8111C" w:rsidRPr="002F4E54" w:rsidRDefault="00E8111C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28A3A0"/>
                                  <w:sz w:val="28"/>
                                  <w:szCs w:val="28"/>
                                </w:rPr>
                              </w:pPr>
                              <w:r w:rsidRPr="002F4E54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28A3A0"/>
                                  <w:sz w:val="28"/>
                                  <w:szCs w:val="28"/>
                                </w:rPr>
                                <w:t>Cathy Allen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8E264" id="Group 201" o:spid="_x0000_s1026" style="position:absolute;left:0;text-align:left;margin-left:-35.25pt;margin-top:2.25pt;width:147.6pt;height:683.25pt;z-index:-251656192;mso-wrap-distance-left:18pt;mso-wrap-distance-right:18pt;mso-position-horizontal-relative:margin;mso-position-vertical-relative:margin;mso-width-relative:margin;mso-height-relative:margin" coordsize="18745,8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" fillcolor="#28a3a0" stroked="f" strokeweight="1pt"/>
                <v:rect id="Rectangle 203" o:spid="_x0000_s1028" style="position:absolute;top:9362;width:18745;height:7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" fillcolor="#28a3a0" stroked="f" strokeweight="1pt">
                  <v:textbox inset=",14.4pt,8.64pt,18pt">
                    <w:txbxContent>
                      <w:p w14:paraId="1559341D" w14:textId="77777777" w:rsidR="00E8111C" w:rsidRPr="00E8111C" w:rsidRDefault="00E8111C" w:rsidP="00E8111C">
                        <w:pPr>
                          <w:rPr>
                            <w:noProof/>
                          </w:rPr>
                        </w:pPr>
                        <w:r w:rsidRPr="00E8111C">
                          <w:rPr>
                            <w:noProof/>
                          </w:rPr>
                          <w:t>The Board Doctor, LLC</w:t>
                        </w:r>
                      </w:p>
                      <w:p w14:paraId="1A30ED8A" w14:textId="77777777" w:rsidR="00E8111C" w:rsidRPr="00E8111C" w:rsidRDefault="00E8111C" w:rsidP="00E8111C">
                        <w:pPr>
                          <w:rPr>
                            <w:noProof/>
                          </w:rPr>
                        </w:pPr>
                        <w:r w:rsidRPr="00E8111C">
                          <w:rPr>
                            <w:noProof/>
                          </w:rPr>
                          <w:t>321-848-7320</w:t>
                        </w:r>
                      </w:p>
                      <w:p w14:paraId="719C8FD6" w14:textId="16ED6AA1" w:rsidR="00E8111C" w:rsidRDefault="00647E3C" w:rsidP="00E8111C">
                        <w:pPr>
                          <w:rPr>
                            <w:noProof/>
                          </w:rPr>
                        </w:pPr>
                        <w:r>
                          <w:t>Cathy@TheBoardDoctor.org</w:t>
                        </w:r>
                      </w:p>
                      <w:p w14:paraId="6C2DA96D" w14:textId="5EF833B3" w:rsidR="00E1659C" w:rsidRPr="00E1659C" w:rsidRDefault="00E1659C" w:rsidP="00E8111C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www.TheBoardDoctor.</w:t>
                        </w:r>
                        <w:r w:rsidR="00647E3C">
                          <w:rPr>
                            <w:noProof/>
                          </w:rPr>
                          <w:t>org</w:t>
                        </w:r>
                      </w:p>
                      <w:p w14:paraId="23C58D56" w14:textId="77777777" w:rsidR="002F4E54" w:rsidRPr="00F301E1" w:rsidRDefault="002F4E54" w:rsidP="00E8111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CCBD064" w14:textId="77777777" w:rsidR="00E8111C" w:rsidRDefault="00E8111C" w:rsidP="006B4CA4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1389AD" wp14:editId="59F6ED04">
                              <wp:extent cx="600075" cy="600075"/>
                              <wp:effectExtent l="0" t="0" r="9525" b="9525"/>
                              <wp:docPr id="4" name="Picture 4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206765A" w14:textId="77777777" w:rsidR="00E8111C" w:rsidRDefault="002F4E54" w:rsidP="00E8111C">
                        <w:r>
                          <w:t>/</w:t>
                        </w:r>
                        <w:proofErr w:type="spellStart"/>
                        <w:r>
                          <w:t>TheBoardDoctor</w:t>
                        </w:r>
                        <w:proofErr w:type="spellEnd"/>
                        <w:r>
                          <w:t>/</w:t>
                        </w:r>
                      </w:p>
                      <w:p w14:paraId="2CF7356F" w14:textId="77777777" w:rsidR="002F4E54" w:rsidRPr="00F301E1" w:rsidRDefault="002F4E54" w:rsidP="00E8111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2C9BBE4" w14:textId="77777777" w:rsidR="00E8111C" w:rsidRDefault="00E8111C" w:rsidP="006B4CA4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5221954" wp14:editId="2F1130F0">
                              <wp:extent cx="620486" cy="571500"/>
                              <wp:effectExtent l="0" t="0" r="8255" b="0"/>
                              <wp:docPr id="5" name="Picture 5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6054" cy="5766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039E821" w14:textId="77777777" w:rsidR="00E8111C" w:rsidRDefault="002F4E54" w:rsidP="00E8111C">
                        <w:r>
                          <w:t>/</w:t>
                        </w:r>
                        <w:proofErr w:type="spellStart"/>
                        <w:r>
                          <w:t>CathytheBoardDoctor</w:t>
                        </w:r>
                        <w:proofErr w:type="spellEnd"/>
                        <w:r>
                          <w:t>/</w:t>
                        </w:r>
                      </w:p>
                      <w:p w14:paraId="388B0CB6" w14:textId="77777777" w:rsidR="002F4E54" w:rsidRPr="00F301E1" w:rsidRDefault="002F4E54" w:rsidP="00E8111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97369F9" w14:textId="77777777" w:rsidR="00E8111C" w:rsidRDefault="00E8111C" w:rsidP="006B4CA4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F2DA9D" wp14:editId="01813841">
                              <wp:extent cx="590550" cy="590550"/>
                              <wp:effectExtent l="0" t="0" r="0" b="0"/>
                              <wp:docPr id="2" name="Picture 2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>
                                        <a:hlinkClick r:id="rId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B556B6" w14:textId="77662870" w:rsidR="00E8111C" w:rsidRDefault="002F4E54" w:rsidP="00E8111C">
                        <w:r>
                          <w:t>/</w:t>
                        </w:r>
                        <w:proofErr w:type="spellStart"/>
                        <w:r>
                          <w:t>TheBoardDoctor</w:t>
                        </w:r>
                        <w:proofErr w:type="spellEnd"/>
                        <w:r>
                          <w:t>/</w:t>
                        </w:r>
                      </w:p>
                      <w:p w14:paraId="252A4B1F" w14:textId="77777777" w:rsidR="005E30D6" w:rsidRDefault="005E30D6" w:rsidP="00E8111C"/>
                      <w:p w14:paraId="022402E6" w14:textId="308E14AE" w:rsidR="005E30D6" w:rsidRDefault="005E30D6" w:rsidP="006B4CA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  <w:sz w:val="12"/>
                            <w:szCs w:val="12"/>
                          </w:rPr>
                          <w:drawing>
                            <wp:inline distT="0" distB="0" distL="0" distR="0" wp14:anchorId="55BC1B65" wp14:editId="6907B7BC">
                              <wp:extent cx="657225" cy="657225"/>
                              <wp:effectExtent l="0" t="0" r="9525" b="9525"/>
                              <wp:docPr id="6" name="Picture 6" descr="A close up of a sig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Picture 6" descr="A close up of a sign&#10;&#10;Description automatically generated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75B799" w14:textId="6B6D815A" w:rsidR="005E30D6" w:rsidRPr="005E30D6" w:rsidRDefault="004E0D5C" w:rsidP="00E8111C">
                        <w:pPr>
                          <w:rPr>
                            <w:color w:val="FFFFFF" w:themeColor="background1"/>
                          </w:rPr>
                        </w:pPr>
                        <w:hyperlink r:id="rId14" w:history="1">
                          <w:r w:rsidR="005E30D6" w:rsidRPr="005E30D6">
                            <w:rPr>
                              <w:rStyle w:val="Hyperlink"/>
                              <w:color w:val="FFFFFF" w:themeColor="background1"/>
                              <w:u w:val="none"/>
                            </w:rPr>
                            <w:t>www.Calendly.com/CathyTheBoardDoctor</w:t>
                          </w:r>
                        </w:hyperlink>
                      </w:p>
                      <w:p w14:paraId="47AD5C69" w14:textId="6059E161" w:rsidR="005E30D6" w:rsidRPr="005E30D6" w:rsidRDefault="005E30D6" w:rsidP="00E8111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28350E" wp14:editId="51F6EE20">
                              <wp:extent cx="1660525" cy="929640"/>
                              <wp:effectExtent l="0" t="0" r="0" b="381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Clear logo for web short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60525" cy="9296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D50C07" w14:textId="136F22E3" w:rsidR="00F301E1" w:rsidRDefault="00F301E1" w:rsidP="00E8111C"/>
                      <w:p w14:paraId="303B532B" w14:textId="77777777" w:rsidR="00E8111C" w:rsidRDefault="00E8111C" w:rsidP="00E8111C"/>
                      <w:p w14:paraId="6EF25E4D" w14:textId="77777777" w:rsidR="00E8111C" w:rsidRPr="00E8111C" w:rsidRDefault="00E8111C" w:rsidP="00E8111C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3613;width:18288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44BE4502" w14:textId="77777777" w:rsidR="00E8111C" w:rsidRPr="002F4E54" w:rsidRDefault="00E8111C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28A3A0"/>
                            <w:sz w:val="28"/>
                            <w:szCs w:val="28"/>
                          </w:rPr>
                        </w:pPr>
                        <w:r w:rsidRPr="002F4E54">
                          <w:rPr>
                            <w:rFonts w:asciiTheme="majorHAnsi" w:eastAsiaTheme="majorEastAsia" w:hAnsiTheme="majorHAnsi" w:cstheme="majorBidi"/>
                            <w:caps/>
                            <w:color w:val="28A3A0"/>
                            <w:sz w:val="28"/>
                            <w:szCs w:val="28"/>
                          </w:rPr>
                          <w:t>Cathy Allen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255D3" w:rsidRPr="003255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Cathy Allen is "The Board Doctor"</w:t>
      </w:r>
    </w:p>
    <w:p w14:paraId="6C69F418" w14:textId="284832A0" w:rsidR="005D7E12" w:rsidRPr="005D7E12" w:rsidRDefault="006B4CA4" w:rsidP="005D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1F9FAF1" wp14:editId="1F0717E1">
            <wp:simplePos x="0" y="0"/>
            <wp:positionH relativeFrom="column">
              <wp:posOffset>4476750</wp:posOffset>
            </wp:positionH>
            <wp:positionV relativeFrom="paragraph">
              <wp:posOffset>10795</wp:posOffset>
            </wp:positionV>
            <wp:extent cx="1834515" cy="2221230"/>
            <wp:effectExtent l="0" t="0" r="0" b="7620"/>
            <wp:wrapSquare wrapText="bothSides"/>
            <wp:docPr id="3" name="Picture 3" descr="A picture containing person, outdoor, pur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outdoor, purpl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E12"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Cathy Allen’s mission is to help </w:t>
      </w:r>
      <w:r w:rsidR="005E30D6">
        <w:rPr>
          <w:rFonts w:ascii="Times New Roman" w:eastAsia="Times New Roman" w:hAnsi="Times New Roman" w:cs="Times New Roman"/>
          <w:color w:val="000000"/>
          <w:sz w:val="28"/>
          <w:szCs w:val="28"/>
        </w:rPr>
        <w:t>volunteers who serve nonprofit organizations as board members to understand their unique role, embrace their responsibilities,</w:t>
      </w:r>
      <w:r w:rsidR="005D7E12"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organize their work for maximum effectiveness and minimum headache. Cathy brings a solid grounding in nonprofit best practices, stays current in her field, and begins every project with a focus on the client group's existing strengths.  </w:t>
      </w:r>
    </w:p>
    <w:p w14:paraId="37C63401" w14:textId="77777777" w:rsidR="005D7E12" w:rsidRPr="005D7E12" w:rsidRDefault="005D7E12" w:rsidP="005D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ABD1A4" w14:textId="14257CB9" w:rsidR="004057F2" w:rsidRDefault="005D7E12" w:rsidP="005D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>In her native Ohio, Cathy owned Creative Option C,</w:t>
      </w:r>
      <w:r w:rsidR="00647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LLC,</w:t>
      </w: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nonprofit organizational development firm</w:t>
      </w:r>
      <w:r w:rsidR="004057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almost 15 years</w:t>
      </w:r>
      <w:r w:rsidR="005E3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before launching The Board Doctor, LLC in 2016. </w:t>
      </w: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7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She holds a Certificate in Nonprofit Board Consulting from BoardSource</w:t>
      </w: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> as well as a Certificate in Nonprofit Financial Management from the Nonprofit Leadership Center of Tampa Bay and a Certificate in Nonprofit Management from the Center for Nonprofit Resources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(Toledo)</w:t>
      </w: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>. She graduated from The Ohio State Universit</w:t>
      </w:r>
      <w:r w:rsidR="00405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</w:t>
      </w: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history and political science. She is a 2004 graduate of Leadership Ottawa County and a 2017 graduate of Leadership Brevard. </w:t>
      </w:r>
      <w:r w:rsidR="002F4E54"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C4304B" w14:textId="77777777" w:rsidR="004057F2" w:rsidRDefault="004057F2" w:rsidP="005D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57AEBC" w14:textId="386D7C17" w:rsidR="003255D3" w:rsidRPr="005D7E12" w:rsidRDefault="002F4E54" w:rsidP="005D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>Cathy works with clients on a per-project, hourly, or retainer basis</w:t>
      </w:r>
      <w:r w:rsidR="005D7E12"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>.  Projects include board development, governance infrastructure, strategic planning, and facilitation.</w:t>
      </w:r>
      <w:r w:rsidR="005E3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Many boards get on the right track by completing </w:t>
      </w:r>
      <w:r w:rsidR="005E30D6" w:rsidRPr="00405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Board Doctor’s Annual Checkup: A Board Governance Self</w:t>
      </w:r>
      <w:r w:rsidR="004057F2" w:rsidRPr="00405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5E30D6" w:rsidRPr="00405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Assessment</w:t>
      </w:r>
      <w:r w:rsidR="004057F2" w:rsidRPr="00405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4057F2" w:rsidRPr="004057F2">
        <w:rPr>
          <w:rFonts w:ascii="Times New Roman" w:eastAsia="Times New Roman" w:hAnsi="Times New Roman" w:cs="Times New Roman"/>
          <w:color w:val="000000"/>
          <w:sz w:val="28"/>
          <w:szCs w:val="28"/>
        </w:rPr>
        <w:t>found on the website.</w:t>
      </w:r>
    </w:p>
    <w:p w14:paraId="23D72AFB" w14:textId="77777777" w:rsidR="003255D3" w:rsidRPr="005D7E12" w:rsidRDefault="003255D3" w:rsidP="00325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989A01" w14:textId="3C1E1B52" w:rsidR="00BC27A6" w:rsidRDefault="003255D3" w:rsidP="000E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​Prior to consulting with nonprofits, Cathy had a long career in state and local government, environmental advocacy, and candidate and issue campaigns. In her spare time Cathy enjoys </w:t>
      </w:r>
      <w:r w:rsidR="00E8111C"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reading, </w:t>
      </w: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>exploring nature</w:t>
      </w:r>
      <w:r w:rsidR="00E8111C"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watching history and science programs on TV. She </w:t>
      </w:r>
      <w:r w:rsidR="00F301E1"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lives in </w:t>
      </w:r>
      <w:r w:rsidR="004057F2">
        <w:rPr>
          <w:rFonts w:ascii="Times New Roman" w:eastAsia="Times New Roman" w:hAnsi="Times New Roman" w:cs="Times New Roman"/>
          <w:color w:val="000000"/>
          <w:sz w:val="28"/>
          <w:szCs w:val="28"/>
        </w:rPr>
        <w:t>Virginia Beach</w:t>
      </w:r>
      <w:r w:rsidR="00F301E1"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her brother</w:t>
      </w:r>
      <w:r w:rsidR="005D7E12"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>, Tom.</w:t>
      </w:r>
      <w:r w:rsidRPr="005D7E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A0AF46D" w14:textId="414FD90E" w:rsidR="006B4CA4" w:rsidRDefault="006B4CA4" w:rsidP="000E7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46D7A9" w14:textId="3F0C419B" w:rsidR="006B4CA4" w:rsidRPr="005D7E12" w:rsidRDefault="006B4CA4" w:rsidP="000E76A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References </w:t>
      </w:r>
      <w:r w:rsidR="004E0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from happy clients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available upon request.</w:t>
      </w:r>
    </w:p>
    <w:sectPr w:rsidR="006B4CA4" w:rsidRPr="005D7E12" w:rsidSect="004057F2">
      <w:pgSz w:w="12240" w:h="15840"/>
      <w:pgMar w:top="1152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6532"/>
    <w:multiLevelType w:val="multilevel"/>
    <w:tmpl w:val="0FC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D3"/>
    <w:rsid w:val="00047F2E"/>
    <w:rsid w:val="000B4CE9"/>
    <w:rsid w:val="000E76A0"/>
    <w:rsid w:val="002D508D"/>
    <w:rsid w:val="002F4E54"/>
    <w:rsid w:val="003255D3"/>
    <w:rsid w:val="004057F2"/>
    <w:rsid w:val="004E0D5C"/>
    <w:rsid w:val="005D7E12"/>
    <w:rsid w:val="005E30D6"/>
    <w:rsid w:val="00647E3C"/>
    <w:rsid w:val="006B4CA4"/>
    <w:rsid w:val="00CF246D"/>
    <w:rsid w:val="00E1659C"/>
    <w:rsid w:val="00E8111C"/>
    <w:rsid w:val="00F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F4A0"/>
  <w15:chartTrackingRefBased/>
  <w15:docId w15:val="{426C1683-DC86-4663-BE04-D4B2C94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5D3"/>
    <w:pPr>
      <w:spacing w:after="0" w:line="240" w:lineRule="auto"/>
    </w:pPr>
    <w:rPr>
      <w:rFonts w:eastAsia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55D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8111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8111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81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cathytheboarddoctor" TargetMode="External"/><Relationship Id="rId12" Type="http://schemas.openxmlformats.org/officeDocument/2006/relationships/hyperlink" Target="http://www.Calendly.com/CathyTheBoardDocto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facebook.com/TheBoardDoctor/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/callen1316/" TargetMode="External"/><Relationship Id="rId14" Type="http://schemas.openxmlformats.org/officeDocument/2006/relationships/hyperlink" Target="http://www.Calendly.com/CathyTheBoard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Allen</dc:creator>
  <cp:keywords/>
  <dc:description/>
  <cp:lastModifiedBy>Cathy Allen</cp:lastModifiedBy>
  <cp:revision>7</cp:revision>
  <dcterms:created xsi:type="dcterms:W3CDTF">2020-03-16T14:50:00Z</dcterms:created>
  <dcterms:modified xsi:type="dcterms:W3CDTF">2020-12-02T15:13:00Z</dcterms:modified>
</cp:coreProperties>
</file>