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FC4B" w14:textId="7B330910" w:rsidR="0065532C" w:rsidRPr="006501FA" w:rsidRDefault="00E17929" w:rsidP="00E17929">
      <w:pPr>
        <w:pStyle w:val="Default"/>
        <w:jc w:val="center"/>
        <w:rPr>
          <w:rFonts w:ascii="Verdana" w:hAnsi="Verdana"/>
          <w:b/>
        </w:rPr>
      </w:pPr>
      <w:r w:rsidRPr="006501FA">
        <w:rPr>
          <w:rFonts w:ascii="Verdana" w:hAnsi="Verdana"/>
          <w:b/>
        </w:rPr>
        <w:t xml:space="preserve">OPRA </w:t>
      </w:r>
      <w:r w:rsidR="00F85BE2">
        <w:rPr>
          <w:rFonts w:ascii="Verdana" w:hAnsi="Verdana"/>
          <w:b/>
        </w:rPr>
        <w:t>Employment Services</w:t>
      </w:r>
      <w:r w:rsidRPr="006501FA">
        <w:rPr>
          <w:rFonts w:ascii="Verdana" w:hAnsi="Verdana"/>
          <w:b/>
        </w:rPr>
        <w:t xml:space="preserve"> Committee </w:t>
      </w:r>
      <w:r w:rsidR="00097189">
        <w:rPr>
          <w:rFonts w:ascii="Verdana" w:hAnsi="Verdana"/>
          <w:b/>
        </w:rPr>
        <w:t>Notes</w:t>
      </w:r>
    </w:p>
    <w:p w14:paraId="0A88ACAE" w14:textId="77777777" w:rsidR="00253CCC" w:rsidRDefault="00253CCC" w:rsidP="00E17929">
      <w:pPr>
        <w:pStyle w:val="Default"/>
        <w:jc w:val="center"/>
        <w:rPr>
          <w:rFonts w:ascii="Verdana" w:hAnsi="Verdana"/>
        </w:rPr>
      </w:pPr>
    </w:p>
    <w:p w14:paraId="3855441C" w14:textId="77777777" w:rsidR="00E17929" w:rsidRPr="006501FA" w:rsidRDefault="00C54B86" w:rsidP="00E17929">
      <w:pPr>
        <w:pStyle w:val="Default"/>
        <w:jc w:val="center"/>
        <w:rPr>
          <w:rFonts w:ascii="Verdana" w:hAnsi="Verdana"/>
        </w:rPr>
      </w:pPr>
      <w:r>
        <w:rPr>
          <w:rFonts w:ascii="Verdana" w:hAnsi="Verdana"/>
        </w:rPr>
        <w:t>9/</w:t>
      </w:r>
      <w:r w:rsidR="00FB6377">
        <w:rPr>
          <w:rFonts w:ascii="Verdana" w:hAnsi="Verdana"/>
        </w:rPr>
        <w:t>5</w:t>
      </w:r>
      <w:r w:rsidR="00F85BE2">
        <w:rPr>
          <w:rFonts w:ascii="Verdana" w:hAnsi="Verdana"/>
        </w:rPr>
        <w:t>/19</w:t>
      </w:r>
    </w:p>
    <w:p w14:paraId="3A22C927" w14:textId="77777777" w:rsidR="00253CCC" w:rsidRDefault="00253CCC" w:rsidP="00E17929">
      <w:pPr>
        <w:pStyle w:val="Default"/>
        <w:jc w:val="center"/>
        <w:rPr>
          <w:rFonts w:ascii="Verdana" w:hAnsi="Verdana"/>
        </w:rPr>
      </w:pPr>
    </w:p>
    <w:p w14:paraId="06A76A35" w14:textId="77777777" w:rsidR="00E17929" w:rsidRPr="006501FA" w:rsidRDefault="00E17929" w:rsidP="0065532C">
      <w:pPr>
        <w:pStyle w:val="Default"/>
        <w:rPr>
          <w:rFonts w:ascii="Verdana" w:hAnsi="Verdana"/>
        </w:rPr>
      </w:pPr>
    </w:p>
    <w:p w14:paraId="5FA22C93" w14:textId="1B3E078F" w:rsidR="006501FA" w:rsidRDefault="00097189" w:rsidP="00097189">
      <w:pPr>
        <w:pStyle w:val="Default"/>
        <w:numPr>
          <w:ilvl w:val="0"/>
          <w:numId w:val="6"/>
        </w:numPr>
        <w:rPr>
          <w:rFonts w:ascii="Verdana" w:hAnsi="Verdana"/>
          <w:b/>
        </w:rPr>
      </w:pPr>
      <w:r>
        <w:rPr>
          <w:rFonts w:ascii="Verdana" w:hAnsi="Verdana"/>
          <w:b/>
        </w:rPr>
        <w:t xml:space="preserve">Attendance </w:t>
      </w:r>
    </w:p>
    <w:p w14:paraId="3B6E8DAD" w14:textId="2F9FDEF3" w:rsidR="00097189" w:rsidRPr="00097189" w:rsidRDefault="00097189" w:rsidP="00097189">
      <w:pPr>
        <w:pStyle w:val="Default"/>
        <w:numPr>
          <w:ilvl w:val="1"/>
          <w:numId w:val="6"/>
        </w:numPr>
        <w:rPr>
          <w:rFonts w:ascii="Verdana" w:hAnsi="Verdana"/>
        </w:rPr>
      </w:pPr>
      <w:r w:rsidRPr="00097189">
        <w:rPr>
          <w:rFonts w:ascii="Verdana" w:hAnsi="Verdana"/>
        </w:rPr>
        <w:t>In Person Attendees: Julie Abiecunas, David King, Rochelle Benfield, Dustin Schwab, Mike Dancho, Justin Blumhorst</w:t>
      </w:r>
      <w:r>
        <w:rPr>
          <w:rFonts w:ascii="Verdana" w:hAnsi="Verdana"/>
        </w:rPr>
        <w:t>, Lisa Mathis, Christine Touvelle</w:t>
      </w:r>
      <w:r w:rsidR="00D74A89">
        <w:rPr>
          <w:rFonts w:ascii="Verdana" w:hAnsi="Verdana"/>
        </w:rPr>
        <w:t xml:space="preserve">, Scott Marks </w:t>
      </w:r>
      <w:bookmarkStart w:id="0" w:name="_GoBack"/>
      <w:bookmarkEnd w:id="0"/>
    </w:p>
    <w:p w14:paraId="7BABA41C" w14:textId="6A35F529" w:rsidR="00097189" w:rsidRPr="00097189" w:rsidRDefault="00097189" w:rsidP="00097189">
      <w:pPr>
        <w:pStyle w:val="Default"/>
        <w:numPr>
          <w:ilvl w:val="1"/>
          <w:numId w:val="6"/>
        </w:numPr>
        <w:rPr>
          <w:rFonts w:ascii="Verdana" w:hAnsi="Verdana"/>
        </w:rPr>
      </w:pPr>
      <w:r>
        <w:rPr>
          <w:rFonts w:ascii="Verdana" w:hAnsi="Verdana"/>
        </w:rPr>
        <w:t xml:space="preserve">Remote Attendees: Karen Good, Tony Florentino, Brain Miller, Steve Mentrek, Nichole Smith, Jason Dresden, Matt Magaw, Steve Fluharty, Shelly Miller, Natalie Swain, Preston Mackell, Paul Soprano, Michelle Horsley, Maggie Wooten, Troy Gilliland, Emily Hoelscher, Tracy Hamsher, </w:t>
      </w:r>
      <w:r w:rsidR="003A4B7B">
        <w:rPr>
          <w:rFonts w:ascii="Verdana" w:hAnsi="Verdana"/>
        </w:rPr>
        <w:t>Sharon Murray, Ann Ahlers-Cole</w:t>
      </w:r>
      <w:r w:rsidR="00A20811">
        <w:rPr>
          <w:rFonts w:ascii="Verdana" w:hAnsi="Verdana"/>
        </w:rPr>
        <w:t xml:space="preserve">, Annamarie Hennis </w:t>
      </w:r>
    </w:p>
    <w:p w14:paraId="6B94DB84" w14:textId="77777777" w:rsidR="006501FA" w:rsidRPr="006501FA" w:rsidRDefault="006501FA" w:rsidP="006501FA">
      <w:pPr>
        <w:spacing w:after="240" w:line="240" w:lineRule="auto"/>
        <w:rPr>
          <w:rFonts w:ascii="Verdana" w:hAnsi="Verdana" w:cs="Calibri"/>
          <w:b/>
          <w:sz w:val="24"/>
          <w:szCs w:val="24"/>
        </w:rPr>
      </w:pPr>
    </w:p>
    <w:p w14:paraId="48B6482B" w14:textId="0F8A49D4" w:rsidR="006501FA" w:rsidRDefault="006501FA" w:rsidP="00F85BE2">
      <w:pPr>
        <w:spacing w:after="240" w:line="240" w:lineRule="auto"/>
        <w:rPr>
          <w:rFonts w:ascii="Verdana" w:hAnsi="Verdana" w:cs="Calibri"/>
          <w:b/>
          <w:sz w:val="24"/>
          <w:szCs w:val="24"/>
        </w:rPr>
      </w:pPr>
      <w:r w:rsidRPr="006501FA">
        <w:rPr>
          <w:rFonts w:ascii="Verdana" w:hAnsi="Verdana" w:cs="Calibri"/>
          <w:b/>
          <w:sz w:val="24"/>
          <w:szCs w:val="24"/>
        </w:rPr>
        <w:t xml:space="preserve">II. </w:t>
      </w:r>
      <w:r w:rsidR="00C54B86">
        <w:rPr>
          <w:rFonts w:ascii="Verdana" w:hAnsi="Verdana" w:cs="Calibri"/>
          <w:b/>
          <w:sz w:val="24"/>
          <w:szCs w:val="24"/>
        </w:rPr>
        <w:t xml:space="preserve">2019 APSE Universal Employment Competencies </w:t>
      </w:r>
      <w:r w:rsidR="005E47F5">
        <w:rPr>
          <w:rFonts w:ascii="Verdana" w:hAnsi="Verdana" w:cs="Calibri"/>
          <w:b/>
          <w:sz w:val="24"/>
          <w:szCs w:val="24"/>
        </w:rPr>
        <w:t>–</w:t>
      </w:r>
      <w:r w:rsidR="00C54B86">
        <w:rPr>
          <w:rFonts w:ascii="Verdana" w:hAnsi="Verdana" w:cs="Calibri"/>
          <w:b/>
          <w:sz w:val="24"/>
          <w:szCs w:val="24"/>
        </w:rPr>
        <w:t xml:space="preserve"> </w:t>
      </w:r>
      <w:r w:rsidR="005E47F5">
        <w:rPr>
          <w:rFonts w:ascii="Verdana" w:hAnsi="Verdana" w:cs="Calibri"/>
          <w:b/>
          <w:sz w:val="24"/>
          <w:szCs w:val="24"/>
        </w:rPr>
        <w:t xml:space="preserve">Presented by </w:t>
      </w:r>
      <w:r w:rsidR="00C54B86">
        <w:rPr>
          <w:rFonts w:ascii="Verdana" w:hAnsi="Verdana" w:cs="Calibri"/>
          <w:b/>
          <w:sz w:val="24"/>
          <w:szCs w:val="24"/>
        </w:rPr>
        <w:t>Justin Blumhorst</w:t>
      </w:r>
    </w:p>
    <w:p w14:paraId="1AD6BDCE" w14:textId="4B70134E" w:rsidR="00F04161" w:rsidRPr="008335AF" w:rsidRDefault="00B4272A" w:rsidP="00B4272A">
      <w:pPr>
        <w:pStyle w:val="ListParagraph"/>
        <w:numPr>
          <w:ilvl w:val="0"/>
          <w:numId w:val="4"/>
        </w:numPr>
        <w:spacing w:after="240" w:line="240" w:lineRule="auto"/>
        <w:rPr>
          <w:rFonts w:ascii="Verdana" w:hAnsi="Verdana" w:cs="Calibri"/>
          <w:bCs/>
          <w:sz w:val="24"/>
          <w:szCs w:val="24"/>
        </w:rPr>
      </w:pPr>
      <w:r w:rsidRPr="008335AF">
        <w:rPr>
          <w:rFonts w:ascii="Verdana" w:hAnsi="Verdana" w:cs="Calibri"/>
          <w:bCs/>
          <w:sz w:val="24"/>
          <w:szCs w:val="24"/>
        </w:rPr>
        <w:t xml:space="preserve">Capabilities is </w:t>
      </w:r>
      <w:r w:rsidR="005E47F5" w:rsidRPr="008335AF">
        <w:rPr>
          <w:rFonts w:ascii="Verdana" w:hAnsi="Verdana" w:cs="Calibri"/>
          <w:bCs/>
          <w:sz w:val="24"/>
          <w:szCs w:val="24"/>
        </w:rPr>
        <w:t>using</w:t>
      </w:r>
      <w:r w:rsidR="005E47F5">
        <w:rPr>
          <w:rFonts w:ascii="Verdana" w:hAnsi="Verdana" w:cs="Calibri"/>
          <w:bCs/>
          <w:sz w:val="24"/>
          <w:szCs w:val="24"/>
        </w:rPr>
        <w:t xml:space="preserve"> the Universal Employment Competencies as</w:t>
      </w:r>
      <w:r w:rsidRPr="008335AF">
        <w:rPr>
          <w:rFonts w:ascii="Verdana" w:hAnsi="Verdana" w:cs="Calibri"/>
          <w:bCs/>
          <w:sz w:val="24"/>
          <w:szCs w:val="24"/>
        </w:rPr>
        <w:t xml:space="preserve"> a “complianc</w:t>
      </w:r>
      <w:r w:rsidR="008335AF" w:rsidRPr="008335AF">
        <w:rPr>
          <w:rFonts w:ascii="Verdana" w:hAnsi="Verdana" w:cs="Calibri"/>
          <w:bCs/>
          <w:sz w:val="24"/>
          <w:szCs w:val="24"/>
        </w:rPr>
        <w:t>e</w:t>
      </w:r>
      <w:r w:rsidRPr="008335AF">
        <w:rPr>
          <w:rFonts w:ascii="Verdana" w:hAnsi="Verdana" w:cs="Calibri"/>
          <w:bCs/>
          <w:sz w:val="24"/>
          <w:szCs w:val="24"/>
        </w:rPr>
        <w:t xml:space="preserve">-like” tool and a training tool </w:t>
      </w:r>
    </w:p>
    <w:p w14:paraId="62FCA30C" w14:textId="7B45F2BE" w:rsidR="008335AF" w:rsidRDefault="008335AF" w:rsidP="00B4272A">
      <w:pPr>
        <w:pStyle w:val="ListParagraph"/>
        <w:numPr>
          <w:ilvl w:val="0"/>
          <w:numId w:val="4"/>
        </w:numPr>
        <w:spacing w:after="240" w:line="240" w:lineRule="auto"/>
        <w:rPr>
          <w:rFonts w:ascii="Verdana" w:hAnsi="Verdana" w:cs="Calibri"/>
          <w:bCs/>
          <w:sz w:val="24"/>
          <w:szCs w:val="24"/>
        </w:rPr>
      </w:pPr>
      <w:r w:rsidRPr="008335AF">
        <w:rPr>
          <w:rFonts w:ascii="Verdana" w:hAnsi="Verdana" w:cs="Calibri"/>
          <w:bCs/>
          <w:sz w:val="24"/>
          <w:szCs w:val="24"/>
        </w:rPr>
        <w:t xml:space="preserve">Discussion of meaning competency, and use of the competencies </w:t>
      </w:r>
    </w:p>
    <w:p w14:paraId="523F8C18" w14:textId="13824388" w:rsidR="00617C34" w:rsidRDefault="00617C34"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 xml:space="preserve">Application of values and principles – </w:t>
      </w:r>
      <w:r w:rsidR="005E47F5">
        <w:rPr>
          <w:rFonts w:ascii="Verdana" w:hAnsi="Verdana" w:cs="Calibri"/>
          <w:bCs/>
          <w:sz w:val="24"/>
          <w:szCs w:val="24"/>
        </w:rPr>
        <w:t xml:space="preserve">discussion of </w:t>
      </w:r>
      <w:r>
        <w:rPr>
          <w:rFonts w:ascii="Verdana" w:hAnsi="Verdana" w:cs="Calibri"/>
          <w:bCs/>
          <w:sz w:val="24"/>
          <w:szCs w:val="24"/>
        </w:rPr>
        <w:t xml:space="preserve">motivational interviewing </w:t>
      </w:r>
      <w:r w:rsidRPr="005E47F5">
        <w:rPr>
          <w:rFonts w:ascii="Verdana" w:hAnsi="Verdana" w:cs="Calibri"/>
          <w:bCs/>
          <w:sz w:val="24"/>
          <w:szCs w:val="24"/>
        </w:rPr>
        <w:t>techniques</w:t>
      </w:r>
      <w:r w:rsidR="005E47F5" w:rsidRPr="005E47F5">
        <w:rPr>
          <w:rFonts w:ascii="Verdana" w:hAnsi="Verdana" w:cs="Calibri"/>
          <w:bCs/>
          <w:sz w:val="24"/>
          <w:szCs w:val="24"/>
        </w:rPr>
        <w:t xml:space="preserve"> and the possibility of having this as a </w:t>
      </w:r>
      <w:r w:rsidR="005C5D85" w:rsidRPr="005E47F5">
        <w:rPr>
          <w:rFonts w:ascii="Verdana" w:hAnsi="Verdana" w:cs="Calibri"/>
          <w:bCs/>
          <w:sz w:val="24"/>
          <w:szCs w:val="24"/>
        </w:rPr>
        <w:t>future training topic</w:t>
      </w:r>
      <w:r w:rsidR="005C5D85">
        <w:rPr>
          <w:rFonts w:ascii="Verdana" w:hAnsi="Verdana" w:cs="Calibri"/>
          <w:bCs/>
          <w:sz w:val="24"/>
          <w:szCs w:val="24"/>
        </w:rPr>
        <w:t xml:space="preserve"> </w:t>
      </w:r>
    </w:p>
    <w:p w14:paraId="310D6176" w14:textId="364DE54F" w:rsidR="00DD6FFB" w:rsidRDefault="00DD6FFB"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Assessment and Career planning</w:t>
      </w:r>
      <w:r w:rsidR="00A532D7">
        <w:rPr>
          <w:rFonts w:ascii="Verdana" w:hAnsi="Verdana" w:cs="Calibri"/>
          <w:bCs/>
          <w:sz w:val="24"/>
          <w:szCs w:val="24"/>
        </w:rPr>
        <w:t xml:space="preserve">- </w:t>
      </w:r>
      <w:r w:rsidR="005E47F5">
        <w:rPr>
          <w:rFonts w:ascii="Verdana" w:hAnsi="Verdana" w:cs="Calibri"/>
          <w:bCs/>
          <w:sz w:val="24"/>
          <w:szCs w:val="24"/>
        </w:rPr>
        <w:t xml:space="preserve">the Universal Competencies can be used to </w:t>
      </w:r>
      <w:r w:rsidR="00A532D7">
        <w:rPr>
          <w:rFonts w:ascii="Verdana" w:hAnsi="Verdana" w:cs="Calibri"/>
          <w:bCs/>
          <w:sz w:val="24"/>
          <w:szCs w:val="24"/>
        </w:rPr>
        <w:t xml:space="preserve">give staff guidance for home visits when doing career discovery, inclusion of understanding the importance of social capital and finding employment that fits around events/relationships </w:t>
      </w:r>
      <w:r>
        <w:rPr>
          <w:rFonts w:ascii="Verdana" w:hAnsi="Verdana" w:cs="Calibri"/>
          <w:bCs/>
          <w:sz w:val="24"/>
          <w:szCs w:val="24"/>
        </w:rPr>
        <w:t xml:space="preserve"> </w:t>
      </w:r>
    </w:p>
    <w:p w14:paraId="0050EECE" w14:textId="25726FC3" w:rsidR="00A532D7" w:rsidRPr="00D26AB8" w:rsidRDefault="000A5BDF"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Discussion about the i</w:t>
      </w:r>
      <w:r w:rsidR="005C5D85" w:rsidRPr="00D26AB8">
        <w:rPr>
          <w:rFonts w:ascii="Verdana" w:hAnsi="Verdana" w:cs="Calibri"/>
          <w:bCs/>
          <w:sz w:val="24"/>
          <w:szCs w:val="24"/>
        </w:rPr>
        <w:t xml:space="preserve">mportance </w:t>
      </w:r>
      <w:r>
        <w:rPr>
          <w:rFonts w:ascii="Verdana" w:hAnsi="Verdana" w:cs="Calibri"/>
          <w:bCs/>
          <w:sz w:val="24"/>
          <w:szCs w:val="24"/>
        </w:rPr>
        <w:t xml:space="preserve">and use </w:t>
      </w:r>
      <w:r w:rsidR="005C5D85" w:rsidRPr="00D26AB8">
        <w:rPr>
          <w:rFonts w:ascii="Verdana" w:hAnsi="Verdana" w:cs="Calibri"/>
          <w:bCs/>
          <w:sz w:val="24"/>
          <w:szCs w:val="24"/>
        </w:rPr>
        <w:t>of benefits analysis</w:t>
      </w:r>
    </w:p>
    <w:p w14:paraId="1B37EA72" w14:textId="1786B94D" w:rsidR="005C5D85" w:rsidRPr="00D26AB8" w:rsidRDefault="000A5BDF"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Discussion about the limited use of s</w:t>
      </w:r>
      <w:r w:rsidR="005C5D85" w:rsidRPr="00D26AB8">
        <w:rPr>
          <w:rFonts w:ascii="Verdana" w:hAnsi="Verdana" w:cs="Calibri"/>
          <w:bCs/>
          <w:sz w:val="24"/>
          <w:szCs w:val="24"/>
        </w:rPr>
        <w:t xml:space="preserve">elf-employment </w:t>
      </w:r>
      <w:r>
        <w:rPr>
          <w:rFonts w:ascii="Verdana" w:hAnsi="Verdana" w:cs="Calibri"/>
          <w:bCs/>
          <w:sz w:val="24"/>
          <w:szCs w:val="24"/>
        </w:rPr>
        <w:t xml:space="preserve">services in the state and the need for provider training in this area. </w:t>
      </w:r>
      <w:r w:rsidR="005C5D85" w:rsidRPr="00D26AB8">
        <w:rPr>
          <w:rFonts w:ascii="Verdana" w:hAnsi="Verdana" w:cs="Calibri"/>
          <w:bCs/>
          <w:sz w:val="24"/>
          <w:szCs w:val="24"/>
        </w:rPr>
        <w:t xml:space="preserve"> </w:t>
      </w:r>
    </w:p>
    <w:p w14:paraId="3578771C" w14:textId="022BCA80" w:rsidR="00D26AB8" w:rsidRPr="00D26AB8" w:rsidRDefault="000A5BDF"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 xml:space="preserve">Discussion about  the need for more understanding about </w:t>
      </w:r>
      <w:r w:rsidR="00D26AB8" w:rsidRPr="00D26AB8">
        <w:rPr>
          <w:rFonts w:ascii="Verdana" w:hAnsi="Verdana" w:cs="Calibri"/>
          <w:bCs/>
          <w:sz w:val="24"/>
          <w:szCs w:val="24"/>
        </w:rPr>
        <w:t>JFS services and options</w:t>
      </w:r>
    </w:p>
    <w:p w14:paraId="131875B6" w14:textId="14E7A8E6" w:rsidR="00D26AB8" w:rsidRDefault="000A5BDF"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Discussion about the value of c</w:t>
      </w:r>
      <w:r w:rsidR="00D26AB8" w:rsidRPr="00D26AB8">
        <w:rPr>
          <w:rFonts w:ascii="Verdana" w:hAnsi="Verdana" w:cs="Calibri"/>
          <w:bCs/>
          <w:sz w:val="24"/>
          <w:szCs w:val="24"/>
        </w:rPr>
        <w:t xml:space="preserve">onducting informational </w:t>
      </w:r>
      <w:r>
        <w:rPr>
          <w:rFonts w:ascii="Verdana" w:hAnsi="Verdana" w:cs="Calibri"/>
          <w:bCs/>
          <w:sz w:val="24"/>
          <w:szCs w:val="24"/>
        </w:rPr>
        <w:t xml:space="preserve">interviews </w:t>
      </w:r>
      <w:r w:rsidR="00D26AB8" w:rsidRPr="00D26AB8">
        <w:rPr>
          <w:rFonts w:ascii="Verdana" w:hAnsi="Verdana" w:cs="Calibri"/>
          <w:bCs/>
          <w:sz w:val="24"/>
          <w:szCs w:val="24"/>
        </w:rPr>
        <w:t xml:space="preserve">with employers </w:t>
      </w:r>
      <w:r>
        <w:rPr>
          <w:rFonts w:ascii="Verdana" w:hAnsi="Verdana" w:cs="Calibri"/>
          <w:bCs/>
          <w:sz w:val="24"/>
          <w:szCs w:val="24"/>
        </w:rPr>
        <w:t xml:space="preserve">that are not </w:t>
      </w:r>
      <w:r w:rsidR="00D26AB8">
        <w:rPr>
          <w:rFonts w:ascii="Verdana" w:hAnsi="Verdana" w:cs="Calibri"/>
          <w:bCs/>
          <w:sz w:val="24"/>
          <w:szCs w:val="24"/>
        </w:rPr>
        <w:t xml:space="preserve">individual specific), </w:t>
      </w:r>
      <w:r>
        <w:rPr>
          <w:rFonts w:ascii="Verdana" w:hAnsi="Verdana" w:cs="Calibri"/>
          <w:bCs/>
          <w:sz w:val="24"/>
          <w:szCs w:val="24"/>
        </w:rPr>
        <w:t xml:space="preserve">and the dual </w:t>
      </w:r>
      <w:r w:rsidR="008E2185">
        <w:rPr>
          <w:rFonts w:ascii="Verdana" w:hAnsi="Verdana" w:cs="Calibri"/>
          <w:bCs/>
          <w:sz w:val="24"/>
          <w:szCs w:val="24"/>
        </w:rPr>
        <w:t>customer model</w:t>
      </w:r>
      <w:r w:rsidR="00B07AE1">
        <w:rPr>
          <w:rFonts w:ascii="Verdana" w:hAnsi="Verdana" w:cs="Calibri"/>
          <w:bCs/>
          <w:sz w:val="24"/>
          <w:szCs w:val="24"/>
        </w:rPr>
        <w:t xml:space="preserve"> </w:t>
      </w:r>
    </w:p>
    <w:p w14:paraId="5E480027" w14:textId="1CD4DFBA" w:rsidR="00B07AE1" w:rsidRDefault="000A5BDF"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 xml:space="preserve">Discussion about how </w:t>
      </w:r>
      <w:r w:rsidR="00B07AE1">
        <w:rPr>
          <w:rFonts w:ascii="Verdana" w:hAnsi="Verdana" w:cs="Calibri"/>
          <w:bCs/>
          <w:sz w:val="24"/>
          <w:szCs w:val="24"/>
        </w:rPr>
        <w:t xml:space="preserve">OPRA can maybe do market research find out what employers are looking for  </w:t>
      </w:r>
    </w:p>
    <w:p w14:paraId="3B863BED" w14:textId="08E6397C" w:rsidR="006B0CCB" w:rsidRDefault="000A5BDF"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 xml:space="preserve">Discussion about different software packages for employment services; </w:t>
      </w:r>
      <w:proofErr w:type="spellStart"/>
      <w:r w:rsidR="00927BC9">
        <w:rPr>
          <w:rFonts w:ascii="Verdana" w:hAnsi="Verdana" w:cs="Calibri"/>
          <w:bCs/>
          <w:sz w:val="24"/>
          <w:szCs w:val="24"/>
        </w:rPr>
        <w:t>Brittco</w:t>
      </w:r>
      <w:proofErr w:type="spellEnd"/>
      <w:r>
        <w:rPr>
          <w:rFonts w:ascii="Verdana" w:hAnsi="Verdana" w:cs="Calibri"/>
          <w:bCs/>
          <w:sz w:val="24"/>
          <w:szCs w:val="24"/>
        </w:rPr>
        <w:t xml:space="preserve">, Advisor, </w:t>
      </w:r>
      <w:proofErr w:type="spellStart"/>
      <w:r>
        <w:rPr>
          <w:rFonts w:ascii="Verdana" w:hAnsi="Verdana" w:cs="Calibri"/>
          <w:bCs/>
          <w:sz w:val="24"/>
          <w:szCs w:val="24"/>
        </w:rPr>
        <w:t>Therap</w:t>
      </w:r>
      <w:proofErr w:type="spellEnd"/>
      <w:r w:rsidR="00927BC9">
        <w:rPr>
          <w:rFonts w:ascii="Verdana" w:hAnsi="Verdana" w:cs="Calibri"/>
          <w:bCs/>
          <w:sz w:val="24"/>
          <w:szCs w:val="24"/>
        </w:rPr>
        <w:t xml:space="preserve">, </w:t>
      </w:r>
      <w:r>
        <w:rPr>
          <w:rFonts w:ascii="Verdana" w:hAnsi="Verdana" w:cs="Calibri"/>
          <w:bCs/>
          <w:sz w:val="24"/>
          <w:szCs w:val="24"/>
        </w:rPr>
        <w:t>and S</w:t>
      </w:r>
      <w:r w:rsidR="00927BC9">
        <w:rPr>
          <w:rFonts w:ascii="Verdana" w:hAnsi="Verdana" w:cs="Calibri"/>
          <w:bCs/>
          <w:sz w:val="24"/>
          <w:szCs w:val="24"/>
        </w:rPr>
        <w:t>ales</w:t>
      </w:r>
      <w:r w:rsidR="00D110F5">
        <w:rPr>
          <w:rFonts w:ascii="Verdana" w:hAnsi="Verdana" w:cs="Calibri"/>
          <w:bCs/>
          <w:sz w:val="24"/>
          <w:szCs w:val="24"/>
        </w:rPr>
        <w:t>f</w:t>
      </w:r>
      <w:r w:rsidR="00927BC9">
        <w:rPr>
          <w:rFonts w:ascii="Verdana" w:hAnsi="Verdana" w:cs="Calibri"/>
          <w:bCs/>
          <w:sz w:val="24"/>
          <w:szCs w:val="24"/>
        </w:rPr>
        <w:t>orce have s</w:t>
      </w:r>
      <w:r>
        <w:rPr>
          <w:rFonts w:ascii="Verdana" w:hAnsi="Verdana" w:cs="Calibri"/>
          <w:bCs/>
          <w:sz w:val="24"/>
          <w:szCs w:val="24"/>
        </w:rPr>
        <w:t>ome software option specific to employment</w:t>
      </w:r>
      <w:r w:rsidR="00927BC9">
        <w:rPr>
          <w:rFonts w:ascii="Verdana" w:hAnsi="Verdana" w:cs="Calibri"/>
          <w:bCs/>
          <w:sz w:val="24"/>
          <w:szCs w:val="24"/>
        </w:rPr>
        <w:t xml:space="preserve"> services.</w:t>
      </w:r>
    </w:p>
    <w:p w14:paraId="3218ACF8" w14:textId="5BB2963B" w:rsidR="00166B71" w:rsidRPr="008E2185" w:rsidRDefault="008E2185" w:rsidP="00BA668B">
      <w:pPr>
        <w:pStyle w:val="ListParagraph"/>
        <w:numPr>
          <w:ilvl w:val="0"/>
          <w:numId w:val="4"/>
        </w:numPr>
        <w:spacing w:after="240" w:line="240" w:lineRule="auto"/>
        <w:rPr>
          <w:rFonts w:ascii="Verdana" w:hAnsi="Verdana" w:cs="Calibri"/>
          <w:bCs/>
          <w:sz w:val="24"/>
          <w:szCs w:val="24"/>
        </w:rPr>
      </w:pPr>
      <w:r w:rsidRPr="008E2185">
        <w:rPr>
          <w:rFonts w:ascii="Verdana" w:hAnsi="Verdana" w:cs="Calibri"/>
          <w:bCs/>
          <w:sz w:val="24"/>
          <w:szCs w:val="24"/>
        </w:rPr>
        <w:t>Discussion about providers creating m</w:t>
      </w:r>
      <w:r w:rsidR="00ED2BD0" w:rsidRPr="008E2185">
        <w:rPr>
          <w:rFonts w:ascii="Verdana" w:hAnsi="Verdana" w:cs="Calibri"/>
          <w:bCs/>
          <w:sz w:val="24"/>
          <w:szCs w:val="24"/>
        </w:rPr>
        <w:t xml:space="preserve">arketing plan </w:t>
      </w:r>
      <w:r w:rsidRPr="008E2185">
        <w:rPr>
          <w:rFonts w:ascii="Verdana" w:hAnsi="Verdana" w:cs="Calibri"/>
          <w:bCs/>
          <w:sz w:val="24"/>
          <w:szCs w:val="24"/>
        </w:rPr>
        <w:t>for</w:t>
      </w:r>
      <w:r w:rsidR="00ED2BD0" w:rsidRPr="008E2185">
        <w:rPr>
          <w:rFonts w:ascii="Verdana" w:hAnsi="Verdana" w:cs="Calibri"/>
          <w:bCs/>
          <w:sz w:val="24"/>
          <w:szCs w:val="24"/>
        </w:rPr>
        <w:t xml:space="preserve"> employers – how do you message to employers? And other stakeholders? Is the language in your marketing items appropriate? How do you market employer incentives to hiring </w:t>
      </w:r>
      <w:r w:rsidR="00ED2BD0" w:rsidRPr="008E2185">
        <w:rPr>
          <w:rFonts w:ascii="Verdana" w:hAnsi="Verdana" w:cs="Calibri"/>
          <w:bCs/>
          <w:sz w:val="24"/>
          <w:szCs w:val="24"/>
        </w:rPr>
        <w:lastRenderedPageBreak/>
        <w:t xml:space="preserve">people with disabilities? </w:t>
      </w:r>
      <w:r w:rsidRPr="008E2185">
        <w:rPr>
          <w:rFonts w:ascii="Verdana" w:hAnsi="Verdana" w:cs="Calibri"/>
          <w:bCs/>
          <w:sz w:val="24"/>
          <w:szCs w:val="24"/>
        </w:rPr>
        <w:t>Discussion about p</w:t>
      </w:r>
      <w:r w:rsidR="00166B71" w:rsidRPr="008E2185">
        <w:rPr>
          <w:rFonts w:ascii="Verdana" w:hAnsi="Verdana" w:cs="Calibri"/>
          <w:bCs/>
          <w:sz w:val="24"/>
          <w:szCs w:val="24"/>
        </w:rPr>
        <w:t xml:space="preserve">roviders </w:t>
      </w:r>
      <w:r w:rsidRPr="008E2185">
        <w:rPr>
          <w:rFonts w:ascii="Verdana" w:hAnsi="Verdana" w:cs="Calibri"/>
          <w:bCs/>
          <w:sz w:val="24"/>
          <w:szCs w:val="24"/>
        </w:rPr>
        <w:t>acting</w:t>
      </w:r>
      <w:r w:rsidR="00166B71" w:rsidRPr="008E2185">
        <w:rPr>
          <w:rFonts w:ascii="Verdana" w:hAnsi="Verdana" w:cs="Calibri"/>
          <w:bCs/>
          <w:sz w:val="24"/>
          <w:szCs w:val="24"/>
        </w:rPr>
        <w:t xml:space="preserve"> as consultants for businesses on disability issues </w:t>
      </w:r>
      <w:r w:rsidR="00B61EEA" w:rsidRPr="008E2185">
        <w:rPr>
          <w:rFonts w:ascii="Verdana" w:hAnsi="Verdana" w:cs="Calibri"/>
          <w:bCs/>
          <w:sz w:val="24"/>
          <w:szCs w:val="24"/>
        </w:rPr>
        <w:t>as a marketing strategy</w:t>
      </w:r>
    </w:p>
    <w:p w14:paraId="0E62B087" w14:textId="7F2F26F9" w:rsidR="00B61EEA" w:rsidRDefault="008E2185"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Discussion about using e</w:t>
      </w:r>
      <w:r w:rsidR="00331DAA">
        <w:rPr>
          <w:rFonts w:ascii="Verdana" w:hAnsi="Verdana" w:cs="Calibri"/>
          <w:bCs/>
          <w:sz w:val="24"/>
          <w:szCs w:val="24"/>
        </w:rPr>
        <w:t xml:space="preserve">mployment </w:t>
      </w:r>
      <w:r>
        <w:rPr>
          <w:rFonts w:ascii="Verdana" w:hAnsi="Verdana" w:cs="Calibri"/>
          <w:bCs/>
          <w:sz w:val="24"/>
          <w:szCs w:val="24"/>
        </w:rPr>
        <w:t>p</w:t>
      </w:r>
      <w:r w:rsidR="00331DAA">
        <w:rPr>
          <w:rFonts w:ascii="Verdana" w:hAnsi="Verdana" w:cs="Calibri"/>
          <w:bCs/>
          <w:sz w:val="24"/>
          <w:szCs w:val="24"/>
        </w:rPr>
        <w:t>roposals</w:t>
      </w:r>
      <w:r>
        <w:rPr>
          <w:rFonts w:ascii="Verdana" w:hAnsi="Verdana" w:cs="Calibri"/>
          <w:bCs/>
          <w:sz w:val="24"/>
          <w:szCs w:val="24"/>
        </w:rPr>
        <w:t>/</w:t>
      </w:r>
      <w:r w:rsidR="00EB44A8">
        <w:rPr>
          <w:rFonts w:ascii="Verdana" w:hAnsi="Verdana" w:cs="Calibri"/>
          <w:bCs/>
          <w:sz w:val="24"/>
          <w:szCs w:val="24"/>
        </w:rPr>
        <w:t xml:space="preserve">cost savings analysis </w:t>
      </w:r>
      <w:r>
        <w:rPr>
          <w:rFonts w:ascii="Verdana" w:hAnsi="Verdana" w:cs="Calibri"/>
          <w:bCs/>
          <w:sz w:val="24"/>
          <w:szCs w:val="24"/>
        </w:rPr>
        <w:t>to encourage employers to hire people with disabilities</w:t>
      </w:r>
      <w:r w:rsidR="00EB44A8">
        <w:rPr>
          <w:rFonts w:ascii="Verdana" w:hAnsi="Verdana" w:cs="Calibri"/>
          <w:bCs/>
          <w:sz w:val="24"/>
          <w:szCs w:val="24"/>
        </w:rPr>
        <w:t xml:space="preserve"> </w:t>
      </w:r>
    </w:p>
    <w:p w14:paraId="3859546D" w14:textId="5CC7E0E4" w:rsidR="004F4CB8" w:rsidRDefault="003C188A"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 xml:space="preserve">Discussion about the importance of keeping an individual’s entire team “In the know” about progress on employment goals. </w:t>
      </w:r>
      <w:r w:rsidR="004F4CB8">
        <w:rPr>
          <w:rFonts w:ascii="Verdana" w:hAnsi="Verdana" w:cs="Calibri"/>
          <w:bCs/>
          <w:sz w:val="24"/>
          <w:szCs w:val="24"/>
        </w:rPr>
        <w:t xml:space="preserve">Are you </w:t>
      </w:r>
      <w:r>
        <w:rPr>
          <w:rFonts w:ascii="Verdana" w:hAnsi="Verdana" w:cs="Calibri"/>
          <w:bCs/>
          <w:sz w:val="24"/>
          <w:szCs w:val="24"/>
        </w:rPr>
        <w:t>using</w:t>
      </w:r>
      <w:r w:rsidR="004F4CB8">
        <w:rPr>
          <w:rFonts w:ascii="Verdana" w:hAnsi="Verdana" w:cs="Calibri"/>
          <w:bCs/>
          <w:sz w:val="24"/>
          <w:szCs w:val="24"/>
        </w:rPr>
        <w:t xml:space="preserve"> existing documentation to inform the team? Do you have releases for </w:t>
      </w:r>
      <w:r w:rsidR="00292096">
        <w:rPr>
          <w:rFonts w:ascii="Verdana" w:hAnsi="Verdana" w:cs="Calibri"/>
          <w:bCs/>
          <w:sz w:val="24"/>
          <w:szCs w:val="24"/>
        </w:rPr>
        <w:t>everyone</w:t>
      </w:r>
      <w:r w:rsidR="004F4CB8">
        <w:rPr>
          <w:rFonts w:ascii="Verdana" w:hAnsi="Verdana" w:cs="Calibri"/>
          <w:bCs/>
          <w:sz w:val="24"/>
          <w:szCs w:val="24"/>
        </w:rPr>
        <w:t xml:space="preserve"> on the </w:t>
      </w:r>
      <w:r w:rsidR="00292096">
        <w:rPr>
          <w:rFonts w:ascii="Verdana" w:hAnsi="Verdana" w:cs="Calibri"/>
          <w:bCs/>
          <w:sz w:val="24"/>
          <w:szCs w:val="24"/>
        </w:rPr>
        <w:t>team</w:t>
      </w:r>
      <w:r w:rsidR="004F4CB8">
        <w:rPr>
          <w:rFonts w:ascii="Verdana" w:hAnsi="Verdana" w:cs="Calibri"/>
          <w:bCs/>
          <w:sz w:val="24"/>
          <w:szCs w:val="24"/>
        </w:rPr>
        <w:t xml:space="preserve">? How do you keep other team members </w:t>
      </w:r>
      <w:r w:rsidR="00292096">
        <w:rPr>
          <w:rFonts w:ascii="Verdana" w:hAnsi="Verdana" w:cs="Calibri"/>
          <w:bCs/>
          <w:sz w:val="24"/>
          <w:szCs w:val="24"/>
        </w:rPr>
        <w:t>that will be impacted</w:t>
      </w:r>
      <w:r>
        <w:rPr>
          <w:rFonts w:ascii="Verdana" w:hAnsi="Verdana" w:cs="Calibri"/>
          <w:bCs/>
          <w:sz w:val="24"/>
          <w:szCs w:val="24"/>
        </w:rPr>
        <w:t xml:space="preserve"> by employment outcomes</w:t>
      </w:r>
      <w:r w:rsidR="00292096">
        <w:rPr>
          <w:rFonts w:ascii="Verdana" w:hAnsi="Verdana" w:cs="Calibri"/>
          <w:bCs/>
          <w:sz w:val="24"/>
          <w:szCs w:val="24"/>
        </w:rPr>
        <w:t xml:space="preserve"> </w:t>
      </w:r>
      <w:r w:rsidR="004F4CB8">
        <w:rPr>
          <w:rFonts w:ascii="Verdana" w:hAnsi="Verdana" w:cs="Calibri"/>
          <w:bCs/>
          <w:sz w:val="24"/>
          <w:szCs w:val="24"/>
        </w:rPr>
        <w:t>engaged (for example</w:t>
      </w:r>
      <w:r w:rsidR="00292096">
        <w:rPr>
          <w:rFonts w:ascii="Verdana" w:hAnsi="Verdana" w:cs="Calibri"/>
          <w:bCs/>
          <w:sz w:val="24"/>
          <w:szCs w:val="24"/>
        </w:rPr>
        <w:t xml:space="preserve"> residentials</w:t>
      </w:r>
      <w:r w:rsidR="004F4CB8">
        <w:rPr>
          <w:rFonts w:ascii="Verdana" w:hAnsi="Verdana" w:cs="Calibri"/>
          <w:bCs/>
          <w:sz w:val="24"/>
          <w:szCs w:val="24"/>
        </w:rPr>
        <w:t xml:space="preserve"> staff)? </w:t>
      </w:r>
    </w:p>
    <w:p w14:paraId="16A69714" w14:textId="4D029983" w:rsidR="004F4CB8" w:rsidRDefault="003C188A"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Discussion about s</w:t>
      </w:r>
      <w:r w:rsidR="00827E0D">
        <w:rPr>
          <w:rFonts w:ascii="Verdana" w:hAnsi="Verdana" w:cs="Calibri"/>
          <w:bCs/>
          <w:sz w:val="24"/>
          <w:szCs w:val="24"/>
        </w:rPr>
        <w:t xml:space="preserve">upporting individuals served during on-boarding at </w:t>
      </w:r>
      <w:r>
        <w:rPr>
          <w:rFonts w:ascii="Verdana" w:hAnsi="Verdana" w:cs="Calibri"/>
          <w:bCs/>
          <w:sz w:val="24"/>
          <w:szCs w:val="24"/>
        </w:rPr>
        <w:t xml:space="preserve">a </w:t>
      </w:r>
      <w:r w:rsidR="00827E0D">
        <w:rPr>
          <w:rFonts w:ascii="Verdana" w:hAnsi="Verdana" w:cs="Calibri"/>
          <w:bCs/>
          <w:sz w:val="24"/>
          <w:szCs w:val="24"/>
        </w:rPr>
        <w:t xml:space="preserve">new job – how do you support people in </w:t>
      </w:r>
      <w:r>
        <w:rPr>
          <w:rFonts w:ascii="Verdana" w:hAnsi="Verdana" w:cs="Calibri"/>
          <w:bCs/>
          <w:sz w:val="24"/>
          <w:szCs w:val="24"/>
        </w:rPr>
        <w:t>forming</w:t>
      </w:r>
      <w:r w:rsidR="00827E0D">
        <w:rPr>
          <w:rFonts w:ascii="Verdana" w:hAnsi="Verdana" w:cs="Calibri"/>
          <w:bCs/>
          <w:sz w:val="24"/>
          <w:szCs w:val="24"/>
        </w:rPr>
        <w:t xml:space="preserve"> relationships with coworkers? </w:t>
      </w:r>
    </w:p>
    <w:p w14:paraId="4F23452F" w14:textId="30232E54" w:rsidR="00827E0D" w:rsidRDefault="003C188A"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Discussion about using t</w:t>
      </w:r>
      <w:r w:rsidR="0078543F">
        <w:rPr>
          <w:rFonts w:ascii="Verdana" w:hAnsi="Verdana" w:cs="Calibri"/>
          <w:bCs/>
          <w:sz w:val="24"/>
          <w:szCs w:val="24"/>
        </w:rPr>
        <w:t>ask analysis to make data informed decisions</w:t>
      </w:r>
      <w:r>
        <w:rPr>
          <w:rFonts w:ascii="Verdana" w:hAnsi="Verdana" w:cs="Calibri"/>
          <w:bCs/>
          <w:sz w:val="24"/>
          <w:szCs w:val="24"/>
        </w:rPr>
        <w:t>;</w:t>
      </w:r>
      <w:r w:rsidR="0078543F">
        <w:rPr>
          <w:rFonts w:ascii="Verdana" w:hAnsi="Verdana" w:cs="Calibri"/>
          <w:bCs/>
          <w:sz w:val="24"/>
          <w:szCs w:val="24"/>
        </w:rPr>
        <w:t xml:space="preserve"> </w:t>
      </w:r>
      <w:r w:rsidR="00C15452">
        <w:rPr>
          <w:rFonts w:ascii="Verdana" w:hAnsi="Verdana" w:cs="Calibri"/>
          <w:bCs/>
          <w:sz w:val="24"/>
          <w:szCs w:val="24"/>
        </w:rPr>
        <w:t xml:space="preserve">Using this </w:t>
      </w:r>
      <w:r w:rsidR="00945781">
        <w:rPr>
          <w:rFonts w:ascii="Verdana" w:hAnsi="Verdana" w:cs="Calibri"/>
          <w:bCs/>
          <w:sz w:val="24"/>
          <w:szCs w:val="24"/>
        </w:rPr>
        <w:t>information</w:t>
      </w:r>
      <w:r w:rsidR="00C15452">
        <w:rPr>
          <w:rFonts w:ascii="Verdana" w:hAnsi="Verdana" w:cs="Calibri"/>
          <w:bCs/>
          <w:sz w:val="24"/>
          <w:szCs w:val="24"/>
        </w:rPr>
        <w:t xml:space="preserve"> for </w:t>
      </w:r>
      <w:r w:rsidR="00945781">
        <w:rPr>
          <w:rFonts w:ascii="Verdana" w:hAnsi="Verdana" w:cs="Calibri"/>
          <w:bCs/>
          <w:sz w:val="24"/>
          <w:szCs w:val="24"/>
        </w:rPr>
        <w:t>spot checks at employment sites</w:t>
      </w:r>
      <w:r>
        <w:rPr>
          <w:rFonts w:ascii="Verdana" w:hAnsi="Verdana" w:cs="Calibri"/>
          <w:bCs/>
          <w:sz w:val="24"/>
          <w:szCs w:val="24"/>
        </w:rPr>
        <w:t xml:space="preserve"> to ensure services are effective and efficient. </w:t>
      </w:r>
    </w:p>
    <w:p w14:paraId="14BF740E" w14:textId="2264D6CB" w:rsidR="00945781" w:rsidRDefault="003C188A"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 xml:space="preserve">Discussion about the need to </w:t>
      </w:r>
      <w:r w:rsidR="00945781">
        <w:rPr>
          <w:rFonts w:ascii="Verdana" w:hAnsi="Verdana" w:cs="Calibri"/>
          <w:bCs/>
          <w:sz w:val="24"/>
          <w:szCs w:val="24"/>
        </w:rPr>
        <w:t xml:space="preserve">try to identify </w:t>
      </w:r>
      <w:r>
        <w:rPr>
          <w:rFonts w:ascii="Verdana" w:hAnsi="Verdana" w:cs="Calibri"/>
          <w:bCs/>
          <w:sz w:val="24"/>
          <w:szCs w:val="24"/>
        </w:rPr>
        <w:t xml:space="preserve">and implement employment </w:t>
      </w:r>
      <w:r w:rsidR="00945781">
        <w:rPr>
          <w:rFonts w:ascii="Verdana" w:hAnsi="Verdana" w:cs="Calibri"/>
          <w:bCs/>
          <w:sz w:val="24"/>
          <w:szCs w:val="24"/>
        </w:rPr>
        <w:t>supports that are non-stigmatizing</w:t>
      </w:r>
    </w:p>
    <w:p w14:paraId="39864077" w14:textId="27699DF7" w:rsidR="00945781" w:rsidRDefault="003C188A"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Discussion about a</w:t>
      </w:r>
      <w:r w:rsidR="00945781">
        <w:rPr>
          <w:rFonts w:ascii="Verdana" w:hAnsi="Verdana" w:cs="Calibri"/>
          <w:bCs/>
          <w:sz w:val="24"/>
          <w:szCs w:val="24"/>
        </w:rPr>
        <w:t>ssisting individuals to understand the workplace culture and how to be successful in it or to find a culture they will fit into it</w:t>
      </w:r>
    </w:p>
    <w:p w14:paraId="6953C3BB" w14:textId="257A548F" w:rsidR="00945781" w:rsidRDefault="003C188A"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Discussion about the need for c</w:t>
      </w:r>
      <w:r w:rsidR="006A09BE">
        <w:rPr>
          <w:rFonts w:ascii="Verdana" w:hAnsi="Verdana" w:cs="Calibri"/>
          <w:bCs/>
          <w:sz w:val="24"/>
          <w:szCs w:val="24"/>
        </w:rPr>
        <w:t>areer advancement as part of ongoing supports</w:t>
      </w:r>
    </w:p>
    <w:p w14:paraId="025907A3" w14:textId="7CB94CC2" w:rsidR="006A09BE" w:rsidRDefault="003C188A" w:rsidP="00B4272A">
      <w:pPr>
        <w:pStyle w:val="ListParagraph"/>
        <w:numPr>
          <w:ilvl w:val="0"/>
          <w:numId w:val="4"/>
        </w:numPr>
        <w:spacing w:after="240" w:line="240" w:lineRule="auto"/>
        <w:rPr>
          <w:rFonts w:ascii="Verdana" w:hAnsi="Verdana" w:cs="Calibri"/>
          <w:bCs/>
          <w:sz w:val="24"/>
          <w:szCs w:val="24"/>
        </w:rPr>
      </w:pPr>
      <w:r>
        <w:rPr>
          <w:rFonts w:ascii="Verdana" w:hAnsi="Verdana" w:cs="Calibri"/>
          <w:bCs/>
          <w:sz w:val="24"/>
          <w:szCs w:val="24"/>
        </w:rPr>
        <w:t xml:space="preserve">Discussion about making </w:t>
      </w:r>
      <w:r w:rsidR="006A09BE">
        <w:rPr>
          <w:rFonts w:ascii="Verdana" w:hAnsi="Verdana" w:cs="Calibri"/>
          <w:bCs/>
          <w:sz w:val="24"/>
          <w:szCs w:val="24"/>
        </w:rPr>
        <w:t>sure coworkers are happy, not just supervisors</w:t>
      </w:r>
    </w:p>
    <w:p w14:paraId="13FB8525" w14:textId="1F33FC44" w:rsidR="00F44556" w:rsidRDefault="00F44556" w:rsidP="00F85BE2">
      <w:pPr>
        <w:spacing w:after="240" w:line="240" w:lineRule="auto"/>
        <w:rPr>
          <w:rFonts w:ascii="Verdana" w:hAnsi="Verdana" w:cs="Calibri"/>
          <w:b/>
          <w:sz w:val="24"/>
          <w:szCs w:val="24"/>
        </w:rPr>
      </w:pPr>
      <w:r>
        <w:rPr>
          <w:rFonts w:ascii="Verdana" w:hAnsi="Verdana" w:cs="Calibri"/>
          <w:b/>
          <w:sz w:val="24"/>
          <w:szCs w:val="24"/>
        </w:rPr>
        <w:t>III. Hot Topics/Other</w:t>
      </w:r>
    </w:p>
    <w:p w14:paraId="001C10BE" w14:textId="30D1DED0" w:rsidR="00E52B27" w:rsidRPr="003C188A" w:rsidRDefault="00E52B27" w:rsidP="00E52B27">
      <w:pPr>
        <w:pStyle w:val="ListParagraph"/>
        <w:numPr>
          <w:ilvl w:val="0"/>
          <w:numId w:val="5"/>
        </w:numPr>
        <w:spacing w:after="240" w:line="240" w:lineRule="auto"/>
        <w:rPr>
          <w:rFonts w:ascii="Verdana" w:hAnsi="Verdana" w:cs="Calibri"/>
          <w:sz w:val="24"/>
          <w:szCs w:val="24"/>
        </w:rPr>
      </w:pPr>
      <w:r w:rsidRPr="003C188A">
        <w:rPr>
          <w:rFonts w:ascii="Verdana" w:hAnsi="Verdana" w:cs="Calibri"/>
          <w:sz w:val="24"/>
          <w:szCs w:val="24"/>
        </w:rPr>
        <w:t xml:space="preserve">OOD has been asking to review </w:t>
      </w:r>
      <w:r w:rsidR="003C188A" w:rsidRPr="003C188A">
        <w:rPr>
          <w:rFonts w:ascii="Verdana" w:hAnsi="Verdana" w:cs="Calibri"/>
          <w:sz w:val="24"/>
          <w:szCs w:val="24"/>
        </w:rPr>
        <w:t xml:space="preserve">and approve provider </w:t>
      </w:r>
      <w:r w:rsidRPr="003C188A">
        <w:rPr>
          <w:rFonts w:ascii="Verdana" w:hAnsi="Verdana" w:cs="Calibri"/>
          <w:sz w:val="24"/>
          <w:szCs w:val="24"/>
        </w:rPr>
        <w:t xml:space="preserve">brochures </w:t>
      </w:r>
      <w:r w:rsidR="003C188A" w:rsidRPr="003C188A">
        <w:rPr>
          <w:rFonts w:ascii="Verdana" w:hAnsi="Verdana" w:cs="Calibri"/>
          <w:sz w:val="24"/>
          <w:szCs w:val="24"/>
        </w:rPr>
        <w:t>t</w:t>
      </w:r>
      <w:r w:rsidRPr="003C188A">
        <w:rPr>
          <w:rFonts w:ascii="Verdana" w:hAnsi="Verdana" w:cs="Calibri"/>
          <w:sz w:val="24"/>
          <w:szCs w:val="24"/>
        </w:rPr>
        <w:t>hat include specific OOD services</w:t>
      </w:r>
    </w:p>
    <w:p w14:paraId="1CAF1FB3" w14:textId="52E06B88" w:rsidR="00E52B27" w:rsidRPr="003C188A" w:rsidRDefault="00E52B27" w:rsidP="00E52B27">
      <w:pPr>
        <w:pStyle w:val="ListParagraph"/>
        <w:numPr>
          <w:ilvl w:val="0"/>
          <w:numId w:val="5"/>
        </w:numPr>
        <w:spacing w:after="240" w:line="240" w:lineRule="auto"/>
        <w:rPr>
          <w:rFonts w:ascii="Verdana" w:hAnsi="Verdana" w:cs="Calibri"/>
          <w:sz w:val="24"/>
          <w:szCs w:val="24"/>
        </w:rPr>
      </w:pPr>
      <w:r w:rsidRPr="003C188A">
        <w:rPr>
          <w:rFonts w:ascii="Verdana" w:hAnsi="Verdana" w:cs="Calibri"/>
          <w:sz w:val="24"/>
          <w:szCs w:val="24"/>
        </w:rPr>
        <w:t xml:space="preserve">OOD Business Relations – what would </w:t>
      </w:r>
      <w:r w:rsidR="003C188A">
        <w:rPr>
          <w:rFonts w:ascii="Verdana" w:hAnsi="Verdana" w:cs="Calibri"/>
          <w:sz w:val="24"/>
          <w:szCs w:val="24"/>
        </w:rPr>
        <w:t xml:space="preserve">help providers to get </w:t>
      </w:r>
      <w:r w:rsidRPr="003C188A">
        <w:rPr>
          <w:rFonts w:ascii="Verdana" w:hAnsi="Verdana" w:cs="Calibri"/>
          <w:sz w:val="24"/>
          <w:szCs w:val="24"/>
        </w:rPr>
        <w:t xml:space="preserve">better </w:t>
      </w:r>
      <w:r w:rsidR="003C188A" w:rsidRPr="003C188A">
        <w:rPr>
          <w:rFonts w:ascii="Verdana" w:hAnsi="Verdana" w:cs="Calibri"/>
          <w:sz w:val="24"/>
          <w:szCs w:val="24"/>
        </w:rPr>
        <w:t xml:space="preserve">results? </w:t>
      </w:r>
    </w:p>
    <w:p w14:paraId="28618E01" w14:textId="141317FF" w:rsidR="00E52B27" w:rsidRPr="003C188A" w:rsidRDefault="00E52B27" w:rsidP="009E2532">
      <w:pPr>
        <w:pStyle w:val="ListParagraph"/>
        <w:numPr>
          <w:ilvl w:val="1"/>
          <w:numId w:val="5"/>
        </w:numPr>
        <w:spacing w:after="240" w:line="240" w:lineRule="auto"/>
        <w:rPr>
          <w:rFonts w:ascii="Verdana" w:hAnsi="Verdana" w:cs="Calibri"/>
          <w:sz w:val="24"/>
          <w:szCs w:val="24"/>
        </w:rPr>
      </w:pPr>
      <w:r w:rsidRPr="003C188A">
        <w:rPr>
          <w:rFonts w:ascii="Verdana" w:hAnsi="Verdana" w:cs="Calibri"/>
          <w:sz w:val="24"/>
          <w:szCs w:val="24"/>
        </w:rPr>
        <w:t xml:space="preserve">OOD could set up tours </w:t>
      </w:r>
      <w:r w:rsidR="009E2532" w:rsidRPr="003C188A">
        <w:rPr>
          <w:rFonts w:ascii="Verdana" w:hAnsi="Verdana" w:cs="Calibri"/>
          <w:sz w:val="24"/>
          <w:szCs w:val="24"/>
        </w:rPr>
        <w:t xml:space="preserve">for job developers better understanding of the jobs </w:t>
      </w:r>
    </w:p>
    <w:p w14:paraId="5FC662D8" w14:textId="7616EBBD" w:rsidR="009E2532" w:rsidRPr="003C188A" w:rsidRDefault="003C188A" w:rsidP="009E2532">
      <w:pPr>
        <w:pStyle w:val="ListParagraph"/>
        <w:numPr>
          <w:ilvl w:val="1"/>
          <w:numId w:val="5"/>
        </w:numPr>
        <w:spacing w:after="240" w:line="240" w:lineRule="auto"/>
        <w:rPr>
          <w:rFonts w:ascii="Verdana" w:hAnsi="Verdana" w:cs="Calibri"/>
          <w:sz w:val="24"/>
          <w:szCs w:val="24"/>
        </w:rPr>
      </w:pPr>
      <w:r>
        <w:rPr>
          <w:rFonts w:ascii="Verdana" w:hAnsi="Verdana" w:cs="Calibri"/>
          <w:sz w:val="24"/>
          <w:szCs w:val="24"/>
        </w:rPr>
        <w:t xml:space="preserve">Discussion about the difference between </w:t>
      </w:r>
      <w:r w:rsidR="009E2532" w:rsidRPr="003C188A">
        <w:rPr>
          <w:rFonts w:ascii="Verdana" w:hAnsi="Verdana" w:cs="Calibri"/>
          <w:sz w:val="24"/>
          <w:szCs w:val="24"/>
        </w:rPr>
        <w:t xml:space="preserve">job now and business </w:t>
      </w:r>
      <w:r w:rsidRPr="003C188A">
        <w:rPr>
          <w:rFonts w:ascii="Verdana" w:hAnsi="Verdana" w:cs="Calibri"/>
          <w:sz w:val="24"/>
          <w:szCs w:val="24"/>
        </w:rPr>
        <w:t>relations</w:t>
      </w:r>
      <w:r w:rsidR="009E2532" w:rsidRPr="003C188A">
        <w:rPr>
          <w:rFonts w:ascii="Verdana" w:hAnsi="Verdana" w:cs="Calibri"/>
          <w:sz w:val="24"/>
          <w:szCs w:val="24"/>
        </w:rPr>
        <w:t xml:space="preserve"> </w:t>
      </w:r>
    </w:p>
    <w:p w14:paraId="7C956361" w14:textId="5A9C5CD8" w:rsidR="009E2532" w:rsidRPr="003C188A" w:rsidRDefault="003C188A" w:rsidP="009E2532">
      <w:pPr>
        <w:pStyle w:val="ListParagraph"/>
        <w:numPr>
          <w:ilvl w:val="1"/>
          <w:numId w:val="5"/>
        </w:numPr>
        <w:spacing w:after="240" w:line="240" w:lineRule="auto"/>
        <w:rPr>
          <w:rFonts w:ascii="Verdana" w:hAnsi="Verdana" w:cs="Calibri"/>
          <w:sz w:val="24"/>
          <w:szCs w:val="24"/>
        </w:rPr>
      </w:pPr>
      <w:r>
        <w:rPr>
          <w:rFonts w:ascii="Verdana" w:hAnsi="Verdana" w:cs="Calibri"/>
          <w:sz w:val="24"/>
          <w:szCs w:val="24"/>
        </w:rPr>
        <w:t xml:space="preserve">Discussion that providers </w:t>
      </w:r>
      <w:r w:rsidR="009E2532" w:rsidRPr="003C188A">
        <w:rPr>
          <w:rFonts w:ascii="Verdana" w:hAnsi="Verdana" w:cs="Calibri"/>
          <w:sz w:val="24"/>
          <w:szCs w:val="24"/>
        </w:rPr>
        <w:t xml:space="preserve">want to do </w:t>
      </w:r>
      <w:r>
        <w:rPr>
          <w:rFonts w:ascii="Verdana" w:hAnsi="Verdana" w:cs="Calibri"/>
          <w:sz w:val="24"/>
          <w:szCs w:val="24"/>
        </w:rPr>
        <w:t>w</w:t>
      </w:r>
      <w:r w:rsidR="009E2532" w:rsidRPr="003C188A">
        <w:rPr>
          <w:rFonts w:ascii="Verdana" w:hAnsi="Verdana" w:cs="Calibri"/>
          <w:sz w:val="24"/>
          <w:szCs w:val="24"/>
        </w:rPr>
        <w:t>hat OOD wants</w:t>
      </w:r>
      <w:r>
        <w:rPr>
          <w:rFonts w:ascii="Verdana" w:hAnsi="Verdana" w:cs="Calibri"/>
          <w:sz w:val="24"/>
          <w:szCs w:val="24"/>
        </w:rPr>
        <w:t>,</w:t>
      </w:r>
      <w:r w:rsidR="009E2532" w:rsidRPr="003C188A">
        <w:rPr>
          <w:rFonts w:ascii="Verdana" w:hAnsi="Verdana" w:cs="Calibri"/>
          <w:sz w:val="24"/>
          <w:szCs w:val="24"/>
        </w:rPr>
        <w:t xml:space="preserve"> but these </w:t>
      </w:r>
      <w:r>
        <w:rPr>
          <w:rFonts w:ascii="Verdana" w:hAnsi="Verdana" w:cs="Calibri"/>
          <w:sz w:val="24"/>
          <w:szCs w:val="24"/>
        </w:rPr>
        <w:t xml:space="preserve">that job now and business relations </w:t>
      </w:r>
      <w:r w:rsidR="009E2532" w:rsidRPr="003C188A">
        <w:rPr>
          <w:rFonts w:ascii="Verdana" w:hAnsi="Verdana" w:cs="Calibri"/>
          <w:sz w:val="24"/>
          <w:szCs w:val="24"/>
        </w:rPr>
        <w:t xml:space="preserve">delay the process. </w:t>
      </w:r>
      <w:r>
        <w:rPr>
          <w:rFonts w:ascii="Verdana" w:hAnsi="Verdana" w:cs="Calibri"/>
          <w:sz w:val="24"/>
          <w:szCs w:val="24"/>
        </w:rPr>
        <w:t>It would be helpful if t</w:t>
      </w:r>
      <w:r w:rsidR="009E2532" w:rsidRPr="003C188A">
        <w:rPr>
          <w:rFonts w:ascii="Verdana" w:hAnsi="Verdana" w:cs="Calibri"/>
          <w:sz w:val="24"/>
          <w:szCs w:val="24"/>
        </w:rPr>
        <w:t>ime limits for</w:t>
      </w:r>
      <w:r>
        <w:rPr>
          <w:rFonts w:ascii="Verdana" w:hAnsi="Verdana" w:cs="Calibri"/>
          <w:sz w:val="24"/>
          <w:szCs w:val="24"/>
        </w:rPr>
        <w:t xml:space="preserve"> OOD VR counselors were set for </w:t>
      </w:r>
      <w:r w:rsidR="009E2532" w:rsidRPr="003C188A">
        <w:rPr>
          <w:rFonts w:ascii="Verdana" w:hAnsi="Verdana" w:cs="Calibri"/>
          <w:sz w:val="24"/>
          <w:szCs w:val="24"/>
        </w:rPr>
        <w:t>kick off meeting</w:t>
      </w:r>
      <w:r>
        <w:rPr>
          <w:rFonts w:ascii="Verdana" w:hAnsi="Verdana" w:cs="Calibri"/>
          <w:sz w:val="24"/>
          <w:szCs w:val="24"/>
        </w:rPr>
        <w:t>s</w:t>
      </w:r>
      <w:r w:rsidR="009E2532" w:rsidRPr="003C188A">
        <w:rPr>
          <w:rFonts w:ascii="Verdana" w:hAnsi="Verdana" w:cs="Calibri"/>
          <w:sz w:val="24"/>
          <w:szCs w:val="24"/>
        </w:rPr>
        <w:t xml:space="preserve"> (talent sourcing coordinator has to be there also) </w:t>
      </w:r>
    </w:p>
    <w:p w14:paraId="0EE83F59" w14:textId="21C6BB58" w:rsidR="009E2532" w:rsidRDefault="009E2532" w:rsidP="009E2532">
      <w:pPr>
        <w:pStyle w:val="ListParagraph"/>
        <w:numPr>
          <w:ilvl w:val="1"/>
          <w:numId w:val="5"/>
        </w:numPr>
        <w:spacing w:after="240" w:line="240" w:lineRule="auto"/>
        <w:rPr>
          <w:rFonts w:ascii="Verdana" w:hAnsi="Verdana" w:cs="Calibri"/>
          <w:sz w:val="24"/>
          <w:szCs w:val="24"/>
        </w:rPr>
      </w:pPr>
      <w:r>
        <w:rPr>
          <w:rFonts w:ascii="Verdana" w:hAnsi="Verdana" w:cs="Calibri"/>
          <w:sz w:val="24"/>
          <w:szCs w:val="24"/>
        </w:rPr>
        <w:t xml:space="preserve">This speaks </w:t>
      </w:r>
      <w:r w:rsidR="00D110F5">
        <w:rPr>
          <w:rFonts w:ascii="Verdana" w:hAnsi="Verdana" w:cs="Calibri"/>
          <w:sz w:val="24"/>
          <w:szCs w:val="24"/>
        </w:rPr>
        <w:t xml:space="preserve">also </w:t>
      </w:r>
      <w:r>
        <w:rPr>
          <w:rFonts w:ascii="Verdana" w:hAnsi="Verdana" w:cs="Calibri"/>
          <w:sz w:val="24"/>
          <w:szCs w:val="24"/>
        </w:rPr>
        <w:t xml:space="preserve">to the need for consistency across OOD offices </w:t>
      </w:r>
    </w:p>
    <w:p w14:paraId="3832C4E4" w14:textId="5B99EA5C" w:rsidR="009E2532" w:rsidRDefault="00C45B9B" w:rsidP="00D110F5">
      <w:pPr>
        <w:pStyle w:val="ListParagraph"/>
        <w:numPr>
          <w:ilvl w:val="0"/>
          <w:numId w:val="5"/>
        </w:numPr>
        <w:spacing w:after="240" w:line="240" w:lineRule="auto"/>
        <w:rPr>
          <w:rFonts w:ascii="Verdana" w:hAnsi="Verdana" w:cs="Calibri"/>
          <w:sz w:val="24"/>
          <w:szCs w:val="24"/>
        </w:rPr>
      </w:pPr>
      <w:r w:rsidRPr="00D110F5">
        <w:rPr>
          <w:rFonts w:ascii="Verdana" w:hAnsi="Verdana" w:cs="Calibri"/>
          <w:sz w:val="24"/>
          <w:szCs w:val="24"/>
        </w:rPr>
        <w:t xml:space="preserve">Coshocton </w:t>
      </w:r>
      <w:r w:rsidR="00D110F5" w:rsidRPr="00D110F5">
        <w:rPr>
          <w:rFonts w:ascii="Verdana" w:hAnsi="Verdana" w:cs="Calibri"/>
          <w:sz w:val="24"/>
          <w:szCs w:val="24"/>
        </w:rPr>
        <w:t>County</w:t>
      </w:r>
      <w:r w:rsidRPr="00D110F5">
        <w:rPr>
          <w:rFonts w:ascii="Verdana" w:hAnsi="Verdana" w:cs="Calibri"/>
          <w:sz w:val="24"/>
          <w:szCs w:val="24"/>
        </w:rPr>
        <w:t xml:space="preserve"> has at least one person waiting because there is not an CESP to serve them. </w:t>
      </w:r>
    </w:p>
    <w:p w14:paraId="1816B78F" w14:textId="5F4804E1" w:rsidR="00D110F5" w:rsidRPr="00D110F5" w:rsidRDefault="00D110F5" w:rsidP="00D110F5">
      <w:pPr>
        <w:pStyle w:val="ListParagraph"/>
        <w:numPr>
          <w:ilvl w:val="0"/>
          <w:numId w:val="5"/>
        </w:numPr>
        <w:spacing w:after="240" w:line="240" w:lineRule="auto"/>
        <w:rPr>
          <w:rFonts w:ascii="Verdana" w:hAnsi="Verdana" w:cs="Calibri"/>
          <w:sz w:val="24"/>
          <w:szCs w:val="24"/>
        </w:rPr>
      </w:pPr>
      <w:r>
        <w:rPr>
          <w:rFonts w:ascii="Verdana" w:hAnsi="Verdana" w:cs="Calibri"/>
          <w:sz w:val="24"/>
          <w:szCs w:val="24"/>
        </w:rPr>
        <w:t xml:space="preserve">Questions are not being allowed at the OOD Fee Schedule trainings. </w:t>
      </w:r>
    </w:p>
    <w:p w14:paraId="332FA905" w14:textId="77777777" w:rsidR="006501FA" w:rsidRPr="006501FA" w:rsidRDefault="006501FA" w:rsidP="006501FA">
      <w:pPr>
        <w:spacing w:after="0" w:line="240" w:lineRule="auto"/>
        <w:ind w:left="720"/>
        <w:contextualSpacing/>
        <w:rPr>
          <w:rFonts w:ascii="Verdana" w:hAnsi="Verdana" w:cs="Calibri"/>
          <w:b/>
          <w:sz w:val="24"/>
          <w:szCs w:val="24"/>
        </w:rPr>
      </w:pPr>
    </w:p>
    <w:p w14:paraId="4673F0B8" w14:textId="3422D311" w:rsidR="006501FA" w:rsidRPr="006501FA" w:rsidRDefault="006501FA" w:rsidP="006501FA">
      <w:pPr>
        <w:spacing w:after="0" w:line="240" w:lineRule="auto"/>
        <w:ind w:left="720"/>
        <w:contextualSpacing/>
        <w:rPr>
          <w:rFonts w:ascii="Verdana" w:hAnsi="Verdana" w:cs="Calibri"/>
          <w:sz w:val="24"/>
          <w:szCs w:val="24"/>
        </w:rPr>
      </w:pPr>
      <w:r w:rsidRPr="006501FA">
        <w:rPr>
          <w:rFonts w:ascii="Verdana" w:hAnsi="Verdana" w:cs="Calibri"/>
          <w:b/>
          <w:sz w:val="24"/>
          <w:szCs w:val="24"/>
        </w:rPr>
        <w:t>NEXT MEETING</w:t>
      </w:r>
      <w:r w:rsidRPr="006501FA">
        <w:rPr>
          <w:rFonts w:ascii="Verdana" w:hAnsi="Verdana" w:cs="Calibri"/>
          <w:sz w:val="24"/>
          <w:szCs w:val="24"/>
          <w:u w:val="single"/>
        </w:rPr>
        <w:t xml:space="preserve">: Thursday, </w:t>
      </w:r>
      <w:r w:rsidR="00C54B86">
        <w:rPr>
          <w:rFonts w:ascii="Verdana" w:hAnsi="Verdana" w:cs="Calibri"/>
          <w:sz w:val="24"/>
          <w:szCs w:val="24"/>
          <w:u w:val="single"/>
        </w:rPr>
        <w:t>October 4</w:t>
      </w:r>
      <w:r w:rsidR="00F04161">
        <w:rPr>
          <w:rFonts w:ascii="Verdana" w:hAnsi="Verdana" w:cs="Calibri"/>
          <w:sz w:val="24"/>
          <w:szCs w:val="24"/>
          <w:u w:val="single"/>
        </w:rPr>
        <w:t>th,</w:t>
      </w:r>
      <w:r w:rsidR="00F85BE2">
        <w:rPr>
          <w:rFonts w:ascii="Verdana" w:hAnsi="Verdana" w:cs="Calibri"/>
          <w:sz w:val="24"/>
          <w:szCs w:val="24"/>
          <w:u w:val="single"/>
        </w:rPr>
        <w:t xml:space="preserve"> 2019</w:t>
      </w:r>
      <w:r w:rsidRPr="006501FA">
        <w:rPr>
          <w:rFonts w:ascii="Verdana" w:hAnsi="Verdana" w:cs="Calibri"/>
          <w:sz w:val="24"/>
          <w:szCs w:val="24"/>
          <w:u w:val="single"/>
        </w:rPr>
        <w:t xml:space="preserve"> </w:t>
      </w:r>
      <w:r w:rsidRPr="006501FA">
        <w:rPr>
          <w:rFonts w:ascii="Verdana" w:hAnsi="Verdana" w:cs="Calibri"/>
          <w:sz w:val="24"/>
          <w:szCs w:val="24"/>
          <w:u w:val="single"/>
        </w:rPr>
        <w:br/>
      </w:r>
      <w:r w:rsidRPr="006501FA">
        <w:rPr>
          <w:rFonts w:ascii="Verdana" w:hAnsi="Verdana" w:cs="Calibri"/>
          <w:sz w:val="24"/>
          <w:szCs w:val="24"/>
        </w:rPr>
        <w:br/>
      </w:r>
    </w:p>
    <w:p w14:paraId="68E69CC1" w14:textId="77777777" w:rsidR="006501FA" w:rsidRDefault="006501FA" w:rsidP="006501FA">
      <w:pPr>
        <w:pStyle w:val="Default"/>
        <w:jc w:val="center"/>
        <w:rPr>
          <w:rFonts w:ascii="Verdana" w:hAnsi="Verdana"/>
          <w:b/>
        </w:rPr>
      </w:pPr>
    </w:p>
    <w:p w14:paraId="346A2F2B" w14:textId="77777777" w:rsidR="00714868" w:rsidRDefault="00714868" w:rsidP="00D3716D">
      <w:pPr>
        <w:pStyle w:val="PlainText"/>
      </w:pPr>
    </w:p>
    <w:sectPr w:rsidR="00714868" w:rsidSect="006501FA">
      <w:headerReference w:type="even" r:id="rId7"/>
      <w:headerReference w:type="default" r:id="rId8"/>
      <w:footerReference w:type="even" r:id="rId9"/>
      <w:footerReference w:type="default" r:id="rId10"/>
      <w:headerReference w:type="first" r:id="rId11"/>
      <w:footerReference w:type="first" r:id="rId12"/>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B0AE9" w14:textId="77777777" w:rsidR="00F44556" w:rsidRDefault="00F44556" w:rsidP="00F44556">
      <w:pPr>
        <w:spacing w:after="0" w:line="240" w:lineRule="auto"/>
      </w:pPr>
      <w:r>
        <w:separator/>
      </w:r>
    </w:p>
  </w:endnote>
  <w:endnote w:type="continuationSeparator" w:id="0">
    <w:p w14:paraId="15EAE28F" w14:textId="77777777" w:rsidR="00F44556" w:rsidRDefault="00F44556" w:rsidP="00F4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33C0" w14:textId="77777777" w:rsidR="00FF00AB" w:rsidRDefault="00FF0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32726"/>
      <w:docPartObj>
        <w:docPartGallery w:val="Page Numbers (Bottom of Page)"/>
        <w:docPartUnique/>
      </w:docPartObj>
    </w:sdtPr>
    <w:sdtEndPr>
      <w:rPr>
        <w:noProof/>
      </w:rPr>
    </w:sdtEndPr>
    <w:sdtContent>
      <w:p w14:paraId="4671EB3B" w14:textId="4504147A" w:rsidR="007E4D3C" w:rsidRDefault="007E4D3C">
        <w:pPr>
          <w:pStyle w:val="Footer"/>
          <w:jc w:val="right"/>
        </w:pPr>
        <w:r>
          <w:fldChar w:fldCharType="begin"/>
        </w:r>
        <w:r>
          <w:instrText xml:space="preserve"> PAGE   \* MERGEFORMAT </w:instrText>
        </w:r>
        <w:r>
          <w:fldChar w:fldCharType="separate"/>
        </w:r>
        <w:r w:rsidR="00D74A89">
          <w:rPr>
            <w:noProof/>
          </w:rPr>
          <w:t>1</w:t>
        </w:r>
        <w:r>
          <w:rPr>
            <w:noProof/>
          </w:rPr>
          <w:fldChar w:fldCharType="end"/>
        </w:r>
      </w:p>
    </w:sdtContent>
  </w:sdt>
  <w:p w14:paraId="732D7364" w14:textId="77777777" w:rsidR="00FF00AB" w:rsidRDefault="00FF0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B9CEC" w14:textId="77777777" w:rsidR="00FF00AB" w:rsidRDefault="00FF0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9DB4" w14:textId="77777777" w:rsidR="00F44556" w:rsidRDefault="00F44556" w:rsidP="00F44556">
      <w:pPr>
        <w:spacing w:after="0" w:line="240" w:lineRule="auto"/>
      </w:pPr>
      <w:r>
        <w:separator/>
      </w:r>
    </w:p>
  </w:footnote>
  <w:footnote w:type="continuationSeparator" w:id="0">
    <w:p w14:paraId="5606646C" w14:textId="77777777" w:rsidR="00F44556" w:rsidRDefault="00F44556" w:rsidP="00F4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E0A7" w14:textId="77777777" w:rsidR="00FF00AB" w:rsidRDefault="00FF0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9653" w14:textId="213416C9" w:rsidR="00F44556" w:rsidRDefault="00D74A89" w:rsidP="00F44556">
    <w:pPr>
      <w:pStyle w:val="Header"/>
      <w:jc w:val="center"/>
    </w:pPr>
    <w:sdt>
      <w:sdtPr>
        <w:id w:val="1490131194"/>
        <w:docPartObj>
          <w:docPartGallery w:val="Watermarks"/>
          <w:docPartUnique/>
        </w:docPartObj>
      </w:sdtPr>
      <w:sdtEndPr/>
      <w:sdtContent>
        <w:r>
          <w:rPr>
            <w:noProof/>
          </w:rPr>
          <w:pict w14:anchorId="24701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4556">
      <w:rPr>
        <w:noProof/>
      </w:rPr>
      <w:drawing>
        <wp:inline distT="0" distB="0" distL="0" distR="0" wp14:anchorId="351DFA01" wp14:editId="5A0CBFB2">
          <wp:extent cx="16642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RA_logo_high res_vector verison_9.19.16.png"/>
                  <pic:cNvPicPr/>
                </pic:nvPicPr>
                <pic:blipFill>
                  <a:blip r:embed="rId1">
                    <a:extLst>
                      <a:ext uri="{28A0092B-C50C-407E-A947-70E740481C1C}">
                        <a14:useLocalDpi xmlns:a14="http://schemas.microsoft.com/office/drawing/2010/main" val="0"/>
                      </a:ext>
                    </a:extLst>
                  </a:blip>
                  <a:stretch>
                    <a:fillRect/>
                  </a:stretch>
                </pic:blipFill>
                <pic:spPr>
                  <a:xfrm>
                    <a:off x="0" y="0"/>
                    <a:ext cx="1664208" cy="914400"/>
                  </a:xfrm>
                  <a:prstGeom prst="rect">
                    <a:avLst/>
                  </a:prstGeom>
                </pic:spPr>
              </pic:pic>
            </a:graphicData>
          </a:graphic>
        </wp:inline>
      </w:drawing>
    </w:r>
  </w:p>
  <w:p w14:paraId="01B7D987" w14:textId="77777777" w:rsidR="00F44556" w:rsidRDefault="00F44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4B77" w14:textId="77777777" w:rsidR="00FF00AB" w:rsidRDefault="00FF0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12FD3"/>
    <w:multiLevelType w:val="hybridMultilevel"/>
    <w:tmpl w:val="15407D3A"/>
    <w:lvl w:ilvl="0" w:tplc="3E78E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245BE"/>
    <w:multiLevelType w:val="hybridMultilevel"/>
    <w:tmpl w:val="C01A1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4D95"/>
    <w:multiLevelType w:val="hybridMultilevel"/>
    <w:tmpl w:val="1E761406"/>
    <w:lvl w:ilvl="0" w:tplc="F7BA57D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A48B9"/>
    <w:multiLevelType w:val="hybridMultilevel"/>
    <w:tmpl w:val="1E761406"/>
    <w:lvl w:ilvl="0" w:tplc="F7BA57D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46E77"/>
    <w:multiLevelType w:val="hybridMultilevel"/>
    <w:tmpl w:val="36D279E6"/>
    <w:lvl w:ilvl="0" w:tplc="A0707462">
      <w:start w:val="1"/>
      <w:numFmt w:val="upperRoman"/>
      <w:lvlText w:val="%1."/>
      <w:lvlJc w:val="left"/>
      <w:pPr>
        <w:ind w:left="432" w:hanging="342"/>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F46329C"/>
    <w:multiLevelType w:val="hybridMultilevel"/>
    <w:tmpl w:val="AF58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2C"/>
    <w:rsid w:val="000541AC"/>
    <w:rsid w:val="00097189"/>
    <w:rsid w:val="000A5BDF"/>
    <w:rsid w:val="00166B71"/>
    <w:rsid w:val="00253CCC"/>
    <w:rsid w:val="00292096"/>
    <w:rsid w:val="002E1FCF"/>
    <w:rsid w:val="00331DAA"/>
    <w:rsid w:val="003A4B7B"/>
    <w:rsid w:val="003C188A"/>
    <w:rsid w:val="00436854"/>
    <w:rsid w:val="00463543"/>
    <w:rsid w:val="004F4CB8"/>
    <w:rsid w:val="00517A73"/>
    <w:rsid w:val="005C5D85"/>
    <w:rsid w:val="005E47F5"/>
    <w:rsid w:val="00617C34"/>
    <w:rsid w:val="006501FA"/>
    <w:rsid w:val="0065532C"/>
    <w:rsid w:val="006A09BE"/>
    <w:rsid w:val="006B0CCB"/>
    <w:rsid w:val="00714868"/>
    <w:rsid w:val="0078543F"/>
    <w:rsid w:val="007D4583"/>
    <w:rsid w:val="007E4D3C"/>
    <w:rsid w:val="00827E0D"/>
    <w:rsid w:val="008335AF"/>
    <w:rsid w:val="00847A09"/>
    <w:rsid w:val="00883E65"/>
    <w:rsid w:val="008E2185"/>
    <w:rsid w:val="00927BC9"/>
    <w:rsid w:val="00945781"/>
    <w:rsid w:val="009E2532"/>
    <w:rsid w:val="00A20811"/>
    <w:rsid w:val="00A532D7"/>
    <w:rsid w:val="00A81C54"/>
    <w:rsid w:val="00B07AE1"/>
    <w:rsid w:val="00B4272A"/>
    <w:rsid w:val="00B61EEA"/>
    <w:rsid w:val="00C15452"/>
    <w:rsid w:val="00C45B9B"/>
    <w:rsid w:val="00C54B86"/>
    <w:rsid w:val="00D110F5"/>
    <w:rsid w:val="00D26AB8"/>
    <w:rsid w:val="00D3716D"/>
    <w:rsid w:val="00D74A89"/>
    <w:rsid w:val="00DD6FFB"/>
    <w:rsid w:val="00E17929"/>
    <w:rsid w:val="00E42AA3"/>
    <w:rsid w:val="00E52B27"/>
    <w:rsid w:val="00EB44A8"/>
    <w:rsid w:val="00EC041C"/>
    <w:rsid w:val="00ED2BD0"/>
    <w:rsid w:val="00F04161"/>
    <w:rsid w:val="00F44556"/>
    <w:rsid w:val="00F7594A"/>
    <w:rsid w:val="00F85BE2"/>
    <w:rsid w:val="00FB6377"/>
    <w:rsid w:val="00FF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3F1D0B5"/>
  <w15:docId w15:val="{6294DE22-55AD-40D5-B0EF-5AC6BBDB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532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5532C"/>
    <w:pPr>
      <w:ind w:left="720"/>
      <w:contextualSpacing/>
    </w:pPr>
  </w:style>
  <w:style w:type="paragraph" w:styleId="BalloonText">
    <w:name w:val="Balloon Text"/>
    <w:basedOn w:val="Normal"/>
    <w:link w:val="BalloonTextChar"/>
    <w:uiPriority w:val="99"/>
    <w:semiHidden/>
    <w:unhideWhenUsed/>
    <w:rsid w:val="00655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2C"/>
    <w:rPr>
      <w:rFonts w:ascii="Tahoma" w:hAnsi="Tahoma" w:cs="Tahoma"/>
      <w:sz w:val="16"/>
      <w:szCs w:val="16"/>
    </w:rPr>
  </w:style>
  <w:style w:type="paragraph" w:styleId="NoSpacing">
    <w:name w:val="No Spacing"/>
    <w:uiPriority w:val="1"/>
    <w:qFormat/>
    <w:rsid w:val="0065532C"/>
    <w:pPr>
      <w:spacing w:after="0" w:line="240" w:lineRule="auto"/>
    </w:pPr>
  </w:style>
  <w:style w:type="character" w:styleId="Hyperlink">
    <w:name w:val="Hyperlink"/>
    <w:basedOn w:val="DefaultParagraphFont"/>
    <w:uiPriority w:val="99"/>
    <w:semiHidden/>
    <w:unhideWhenUsed/>
    <w:rsid w:val="00D3716D"/>
    <w:rPr>
      <w:color w:val="0000FF" w:themeColor="hyperlink"/>
      <w:u w:val="single"/>
    </w:rPr>
  </w:style>
  <w:style w:type="paragraph" w:styleId="PlainText">
    <w:name w:val="Plain Text"/>
    <w:basedOn w:val="Normal"/>
    <w:link w:val="PlainTextChar"/>
    <w:uiPriority w:val="99"/>
    <w:semiHidden/>
    <w:unhideWhenUsed/>
    <w:rsid w:val="00D3716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3716D"/>
    <w:rPr>
      <w:rFonts w:ascii="Calibri" w:hAnsi="Calibri"/>
      <w:szCs w:val="21"/>
    </w:rPr>
  </w:style>
  <w:style w:type="paragraph" w:styleId="Header">
    <w:name w:val="header"/>
    <w:basedOn w:val="Normal"/>
    <w:link w:val="HeaderChar"/>
    <w:uiPriority w:val="99"/>
    <w:unhideWhenUsed/>
    <w:rsid w:val="00F4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56"/>
  </w:style>
  <w:style w:type="paragraph" w:styleId="Footer">
    <w:name w:val="footer"/>
    <w:basedOn w:val="Normal"/>
    <w:link w:val="FooterChar"/>
    <w:uiPriority w:val="99"/>
    <w:unhideWhenUsed/>
    <w:rsid w:val="00F4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89399">
      <w:bodyDiv w:val="1"/>
      <w:marLeft w:val="0"/>
      <w:marRight w:val="0"/>
      <w:marTop w:val="0"/>
      <w:marBottom w:val="0"/>
      <w:divBdr>
        <w:top w:val="none" w:sz="0" w:space="0" w:color="auto"/>
        <w:left w:val="none" w:sz="0" w:space="0" w:color="auto"/>
        <w:bottom w:val="none" w:sz="0" w:space="0" w:color="auto"/>
        <w:right w:val="none" w:sz="0" w:space="0" w:color="auto"/>
      </w:divBdr>
      <w:divsChild>
        <w:div w:id="1221406163">
          <w:marLeft w:val="0"/>
          <w:marRight w:val="0"/>
          <w:marTop w:val="0"/>
          <w:marBottom w:val="0"/>
          <w:divBdr>
            <w:top w:val="none" w:sz="0" w:space="0" w:color="auto"/>
            <w:left w:val="none" w:sz="0" w:space="0" w:color="auto"/>
            <w:bottom w:val="none" w:sz="0" w:space="0" w:color="auto"/>
            <w:right w:val="none" w:sz="0" w:space="0" w:color="auto"/>
          </w:divBdr>
          <w:divsChild>
            <w:div w:id="721637020">
              <w:marLeft w:val="0"/>
              <w:marRight w:val="0"/>
              <w:marTop w:val="0"/>
              <w:marBottom w:val="0"/>
              <w:divBdr>
                <w:top w:val="none" w:sz="0" w:space="0" w:color="auto"/>
                <w:left w:val="none" w:sz="0" w:space="0" w:color="auto"/>
                <w:bottom w:val="none" w:sz="0" w:space="0" w:color="auto"/>
                <w:right w:val="none" w:sz="0" w:space="0" w:color="auto"/>
              </w:divBdr>
              <w:divsChild>
                <w:div w:id="1620450380">
                  <w:marLeft w:val="0"/>
                  <w:marRight w:val="30"/>
                  <w:marTop w:val="0"/>
                  <w:marBottom w:val="0"/>
                  <w:divBdr>
                    <w:top w:val="none" w:sz="0" w:space="0" w:color="auto"/>
                    <w:left w:val="none" w:sz="0" w:space="0" w:color="auto"/>
                    <w:bottom w:val="none" w:sz="0" w:space="0" w:color="auto"/>
                    <w:right w:val="none" w:sz="0" w:space="0" w:color="auto"/>
                  </w:divBdr>
                  <w:divsChild>
                    <w:div w:id="14723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Haning</dc:creator>
  <cp:keywords/>
  <dc:description/>
  <cp:lastModifiedBy>Lisa Mathis</cp:lastModifiedBy>
  <cp:revision>10</cp:revision>
  <dcterms:created xsi:type="dcterms:W3CDTF">2019-09-19T14:01:00Z</dcterms:created>
  <dcterms:modified xsi:type="dcterms:W3CDTF">2019-09-19T15:00:00Z</dcterms:modified>
</cp:coreProperties>
</file>