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18C" w:rsidRPr="00DE3D1B" w:rsidRDefault="007E118C" w:rsidP="002E0718">
      <w:pPr>
        <w:jc w:val="center"/>
        <w:rPr>
          <w:rFonts w:asciiTheme="majorHAnsi" w:hAnsiTheme="majorHAnsi"/>
          <w:b/>
          <w:i/>
        </w:rPr>
      </w:pPr>
      <w:r w:rsidRPr="00DE3D1B">
        <w:rPr>
          <w:rFonts w:asciiTheme="majorHAnsi" w:hAnsiTheme="majorHAnsi"/>
          <w:b/>
          <w:i/>
        </w:rPr>
        <w:t>OPRA Board Consent Agenda</w:t>
      </w:r>
    </w:p>
    <w:p w:rsidR="007E118C" w:rsidRPr="00DE3D1B" w:rsidRDefault="00CA422F" w:rsidP="007E118C">
      <w:pPr>
        <w:jc w:val="center"/>
        <w:rPr>
          <w:rFonts w:asciiTheme="majorHAnsi" w:hAnsiTheme="majorHAnsi"/>
          <w:b/>
          <w:i/>
        </w:rPr>
      </w:pPr>
      <w:r>
        <w:rPr>
          <w:rFonts w:asciiTheme="majorHAnsi" w:hAnsiTheme="majorHAnsi"/>
          <w:b/>
          <w:i/>
        </w:rPr>
        <w:t>March</w:t>
      </w:r>
      <w:r w:rsidR="00824EF3">
        <w:rPr>
          <w:rFonts w:asciiTheme="majorHAnsi" w:hAnsiTheme="majorHAnsi"/>
          <w:b/>
          <w:i/>
        </w:rPr>
        <w:t xml:space="preserve"> 27</w:t>
      </w:r>
      <w:r w:rsidR="001915B4">
        <w:rPr>
          <w:rFonts w:asciiTheme="majorHAnsi" w:hAnsiTheme="majorHAnsi"/>
          <w:b/>
          <w:i/>
        </w:rPr>
        <w:t>, 2019</w:t>
      </w:r>
    </w:p>
    <w:p w:rsidR="002D01B7" w:rsidRPr="00DE3D1B" w:rsidRDefault="002D01B7" w:rsidP="002D01B7">
      <w:pPr>
        <w:jc w:val="center"/>
        <w:rPr>
          <w:rFonts w:asciiTheme="majorHAnsi" w:hAnsiTheme="majorHAnsi"/>
          <w:b/>
          <w:i/>
          <w:color w:val="FF0000"/>
          <w:u w:val="single"/>
        </w:rPr>
      </w:pPr>
      <w:r w:rsidRPr="00FF7B20">
        <w:rPr>
          <w:rFonts w:asciiTheme="majorHAnsi" w:hAnsiTheme="majorHAnsi"/>
          <w:b/>
          <w:i/>
          <w:color w:val="FF0000"/>
        </w:rPr>
        <w:t xml:space="preserve">NOTE:  Some of the information is carried over from the </w:t>
      </w:r>
      <w:r w:rsidR="00582428" w:rsidRPr="00FF7B20">
        <w:rPr>
          <w:rFonts w:asciiTheme="majorHAnsi" w:hAnsiTheme="majorHAnsi"/>
          <w:b/>
          <w:i/>
          <w:color w:val="FF0000"/>
        </w:rPr>
        <w:t>update given at the</w:t>
      </w:r>
      <w:r w:rsidR="00B408D8" w:rsidRPr="00FF7B20">
        <w:rPr>
          <w:rFonts w:asciiTheme="majorHAnsi" w:hAnsiTheme="majorHAnsi"/>
          <w:b/>
          <w:i/>
          <w:color w:val="FF0000"/>
        </w:rPr>
        <w:t xml:space="preserve"> </w:t>
      </w:r>
      <w:r w:rsidR="00824EF3">
        <w:rPr>
          <w:rFonts w:asciiTheme="majorHAnsi" w:hAnsiTheme="majorHAnsi"/>
          <w:b/>
          <w:i/>
          <w:color w:val="FF0000"/>
        </w:rPr>
        <w:t>January 2019</w:t>
      </w:r>
      <w:r w:rsidR="001915B4">
        <w:rPr>
          <w:rFonts w:asciiTheme="majorHAnsi" w:hAnsiTheme="majorHAnsi"/>
          <w:b/>
          <w:i/>
          <w:color w:val="FF0000"/>
        </w:rPr>
        <w:t xml:space="preserve"> </w:t>
      </w:r>
      <w:r w:rsidR="00B408D8" w:rsidRPr="00FF7B20">
        <w:rPr>
          <w:rFonts w:asciiTheme="majorHAnsi" w:hAnsiTheme="majorHAnsi"/>
          <w:b/>
          <w:i/>
          <w:color w:val="FF0000"/>
        </w:rPr>
        <w:t xml:space="preserve">Board </w:t>
      </w:r>
      <w:r w:rsidR="00C61EFE">
        <w:rPr>
          <w:rFonts w:asciiTheme="majorHAnsi" w:hAnsiTheme="majorHAnsi"/>
          <w:b/>
          <w:i/>
          <w:color w:val="FF0000"/>
        </w:rPr>
        <w:t>meeting</w:t>
      </w:r>
      <w:r w:rsidRPr="00FF7B20">
        <w:rPr>
          <w:rFonts w:asciiTheme="majorHAnsi" w:hAnsiTheme="majorHAnsi"/>
          <w:b/>
          <w:i/>
          <w:color w:val="FF0000"/>
        </w:rPr>
        <w:t xml:space="preserve">.  </w:t>
      </w:r>
      <w:r w:rsidRPr="00DE3D1B">
        <w:rPr>
          <w:rFonts w:asciiTheme="majorHAnsi" w:hAnsiTheme="majorHAnsi"/>
          <w:b/>
          <w:i/>
          <w:color w:val="FF0000"/>
          <w:u w:val="single"/>
        </w:rPr>
        <w:t xml:space="preserve">Updates are in </w:t>
      </w:r>
      <w:r w:rsidR="00755810">
        <w:rPr>
          <w:rFonts w:asciiTheme="majorHAnsi" w:hAnsiTheme="majorHAnsi"/>
          <w:b/>
          <w:i/>
          <w:color w:val="FF0000"/>
          <w:u w:val="single"/>
        </w:rPr>
        <w:t>red</w:t>
      </w:r>
      <w:r w:rsidRPr="00DE3D1B">
        <w:rPr>
          <w:rFonts w:asciiTheme="majorHAnsi" w:hAnsiTheme="majorHAnsi"/>
          <w:b/>
          <w:i/>
          <w:color w:val="FF0000"/>
          <w:u w:val="single"/>
        </w:rPr>
        <w:t xml:space="preserve"> font and underlined.</w:t>
      </w:r>
    </w:p>
    <w:p w:rsidR="007E118C" w:rsidRPr="00DE3D1B" w:rsidRDefault="007E118C">
      <w:pPr>
        <w:rPr>
          <w:rFonts w:asciiTheme="majorHAnsi" w:hAnsiTheme="majorHAnsi"/>
        </w:rPr>
      </w:pPr>
    </w:p>
    <w:p w:rsidR="00821EA6" w:rsidRPr="00DE3D1B" w:rsidRDefault="00F647B1" w:rsidP="00821EA6">
      <w:pPr>
        <w:rPr>
          <w:rFonts w:asciiTheme="majorHAnsi" w:hAnsiTheme="majorHAnsi"/>
          <w:b/>
          <w:i/>
        </w:rPr>
      </w:pPr>
      <w:r w:rsidRPr="00DE3D1B">
        <w:rPr>
          <w:rFonts w:asciiTheme="majorHAnsi" w:hAnsiTheme="majorHAnsi"/>
          <w:b/>
          <w:i/>
        </w:rPr>
        <w:t>A</w:t>
      </w:r>
      <w:r w:rsidR="007D1DDA" w:rsidRPr="00DE3D1B">
        <w:rPr>
          <w:rFonts w:asciiTheme="majorHAnsi" w:hAnsiTheme="majorHAnsi"/>
          <w:b/>
          <w:i/>
        </w:rPr>
        <w:t xml:space="preserve">.  </w:t>
      </w:r>
      <w:r w:rsidR="00C97F54" w:rsidRPr="00DE3D1B">
        <w:rPr>
          <w:rFonts w:asciiTheme="majorHAnsi" w:hAnsiTheme="majorHAnsi"/>
          <w:b/>
          <w:i/>
        </w:rPr>
        <w:t>Workforce Sustainability</w:t>
      </w:r>
      <w:r w:rsidR="00514A74" w:rsidRPr="00DE3D1B">
        <w:rPr>
          <w:rFonts w:asciiTheme="majorHAnsi" w:hAnsiTheme="majorHAnsi"/>
          <w:b/>
          <w:i/>
        </w:rPr>
        <w:t xml:space="preserve"> </w:t>
      </w:r>
      <w:r w:rsidR="00E218D8" w:rsidRPr="00DE3D1B">
        <w:rPr>
          <w:rFonts w:asciiTheme="majorHAnsi" w:hAnsiTheme="majorHAnsi"/>
          <w:b/>
          <w:i/>
        </w:rPr>
        <w:t xml:space="preserve">and Quality </w:t>
      </w:r>
      <w:r w:rsidR="00514A74" w:rsidRPr="00DE3D1B">
        <w:rPr>
          <w:rFonts w:asciiTheme="majorHAnsi" w:hAnsiTheme="majorHAnsi"/>
          <w:b/>
          <w:i/>
        </w:rPr>
        <w:t>Focus Area</w:t>
      </w:r>
    </w:p>
    <w:p w:rsidR="00585E67" w:rsidRDefault="00585E67" w:rsidP="00C10A16">
      <w:pPr>
        <w:widowControl w:val="0"/>
        <w:autoSpaceDE w:val="0"/>
        <w:autoSpaceDN w:val="0"/>
        <w:adjustRightInd w:val="0"/>
        <w:rPr>
          <w:rFonts w:asciiTheme="majorHAnsi" w:hAnsiTheme="majorHAnsi" w:cs="Calibri"/>
          <w:b/>
          <w:bCs/>
        </w:rPr>
      </w:pPr>
    </w:p>
    <w:p w:rsidR="00F30332" w:rsidRPr="00881575" w:rsidRDefault="007D1DDA" w:rsidP="00F51046">
      <w:pPr>
        <w:widowControl w:val="0"/>
        <w:autoSpaceDE w:val="0"/>
        <w:autoSpaceDN w:val="0"/>
        <w:adjustRightInd w:val="0"/>
        <w:rPr>
          <w:rFonts w:asciiTheme="majorHAnsi" w:hAnsiTheme="majorHAnsi" w:cs="Calibri"/>
          <w:b/>
          <w:bCs/>
          <w:color w:val="FF0000"/>
        </w:rPr>
      </w:pPr>
      <w:r w:rsidRPr="00881575">
        <w:rPr>
          <w:rFonts w:asciiTheme="majorHAnsi" w:hAnsiTheme="majorHAnsi" w:cs="Calibri"/>
          <w:b/>
          <w:bCs/>
          <w:color w:val="FF0000"/>
        </w:rPr>
        <w:t>1.  Waiver Pilot</w:t>
      </w:r>
    </w:p>
    <w:p w:rsidR="00881575" w:rsidRPr="007938EC" w:rsidRDefault="00881575" w:rsidP="00F51046">
      <w:pPr>
        <w:widowControl w:val="0"/>
        <w:autoSpaceDE w:val="0"/>
        <w:autoSpaceDN w:val="0"/>
        <w:adjustRightInd w:val="0"/>
        <w:rPr>
          <w:rFonts w:asciiTheme="majorHAnsi" w:hAnsiTheme="majorHAnsi" w:cs="Times New Roman"/>
          <w:b/>
          <w:color w:val="FF0000"/>
          <w:u w:val="single"/>
        </w:rPr>
      </w:pPr>
      <w:r w:rsidRPr="007938EC">
        <w:rPr>
          <w:rFonts w:asciiTheme="majorHAnsi" w:hAnsiTheme="majorHAnsi" w:cs="Times New Roman"/>
          <w:b/>
          <w:color w:val="FF0000"/>
          <w:u w:val="single"/>
        </w:rPr>
        <w:t>(OPRA staff recommend that this section of the consent agenda be taken out</w:t>
      </w:r>
      <w:r w:rsidR="006C78BA" w:rsidRPr="007938EC">
        <w:rPr>
          <w:rFonts w:asciiTheme="majorHAnsi" w:hAnsiTheme="majorHAnsi" w:cs="Times New Roman"/>
          <w:b/>
          <w:color w:val="FF0000"/>
          <w:u w:val="single"/>
        </w:rPr>
        <w:t xml:space="preserve"> and archived</w:t>
      </w:r>
      <w:r w:rsidRPr="007938EC">
        <w:rPr>
          <w:rFonts w:asciiTheme="majorHAnsi" w:hAnsiTheme="majorHAnsi" w:cs="Times New Roman"/>
          <w:b/>
          <w:color w:val="FF0000"/>
          <w:u w:val="single"/>
        </w:rPr>
        <w:t>)</w:t>
      </w:r>
    </w:p>
    <w:p w:rsidR="000A09EC" w:rsidRPr="00F51046" w:rsidRDefault="000A09EC" w:rsidP="00F51046">
      <w:pPr>
        <w:widowControl w:val="0"/>
        <w:autoSpaceDE w:val="0"/>
        <w:autoSpaceDN w:val="0"/>
        <w:adjustRightInd w:val="0"/>
        <w:rPr>
          <w:rFonts w:asciiTheme="majorHAnsi" w:hAnsiTheme="majorHAnsi" w:cs="Times New Roman"/>
        </w:rPr>
      </w:pPr>
    </w:p>
    <w:p w:rsidR="0020669B" w:rsidRPr="002A4C3B" w:rsidRDefault="00B408D8" w:rsidP="00E40492">
      <w:pPr>
        <w:rPr>
          <w:rFonts w:asciiTheme="majorHAnsi" w:hAnsiTheme="majorHAnsi" w:cs="Calibri"/>
          <w:strike/>
          <w:color w:val="FF0000"/>
        </w:rPr>
      </w:pPr>
      <w:r w:rsidRPr="002A4C3B">
        <w:rPr>
          <w:rFonts w:asciiTheme="majorHAnsi" w:hAnsiTheme="majorHAnsi" w:cs="Calibri"/>
          <w:strike/>
          <w:color w:val="FF0000"/>
        </w:rPr>
        <w:t>DODD asked Mark to facilitate a meeting of stakeholders to design recommendations for a new reimbursement system.  This workgroup has met twice.  Than Johnson (CRSI) and Carol Ansel (Madison County Board of DD)</w:t>
      </w:r>
      <w:r w:rsidR="0012491B" w:rsidRPr="002A4C3B">
        <w:rPr>
          <w:rFonts w:asciiTheme="majorHAnsi" w:hAnsiTheme="majorHAnsi" w:cs="Calibri"/>
          <w:strike/>
          <w:color w:val="FF0000"/>
        </w:rPr>
        <w:t xml:space="preserve"> agreed to co-chair the workgroup.</w:t>
      </w:r>
      <w:r w:rsidR="00755810" w:rsidRPr="002A4C3B">
        <w:rPr>
          <w:rFonts w:asciiTheme="majorHAnsi" w:hAnsiTheme="majorHAnsi" w:cs="Calibri"/>
          <w:strike/>
          <w:color w:val="FF0000"/>
        </w:rPr>
        <w:t xml:space="preserve"> </w:t>
      </w:r>
      <w:r w:rsidR="005B605F" w:rsidRPr="002A4C3B">
        <w:rPr>
          <w:rFonts w:asciiTheme="majorHAnsi" w:hAnsiTheme="majorHAnsi" w:cs="Calibri"/>
          <w:strike/>
          <w:color w:val="FF0000"/>
        </w:rPr>
        <w:t>The workgroup’s stretch goal is to have recommendations to DODD by April 2018.</w:t>
      </w:r>
      <w:r w:rsidR="004179E8" w:rsidRPr="002A4C3B">
        <w:rPr>
          <w:rFonts w:asciiTheme="majorHAnsi" w:hAnsiTheme="majorHAnsi" w:cs="Calibri"/>
          <w:strike/>
          <w:color w:val="FF0000"/>
        </w:rPr>
        <w:t xml:space="preserve">  The workgroup is working on guiding principles for the next generation of waiver reimbursement system reform.</w:t>
      </w:r>
      <w:r w:rsidR="00411291" w:rsidRPr="002A4C3B">
        <w:rPr>
          <w:rFonts w:asciiTheme="majorHAnsi" w:hAnsiTheme="majorHAnsi" w:cs="Calibri"/>
          <w:strike/>
          <w:color w:val="FF0000"/>
        </w:rPr>
        <w:t xml:space="preserve">  DODD applied for CMS technical assistance with implementing value based purchasing in IDD HCBS waivers.  If awarded, this technical assistance will run from April 2018 to February 2019.</w:t>
      </w:r>
      <w:r w:rsidR="002921E2" w:rsidRPr="002A4C3B">
        <w:rPr>
          <w:rFonts w:asciiTheme="majorHAnsi" w:hAnsiTheme="majorHAnsi" w:cs="Calibri"/>
          <w:strike/>
          <w:color w:val="FF0000"/>
        </w:rPr>
        <w:t xml:space="preserve">  The small group working on the short term waiver reimbursement revisions, based on the current system, continues to work on a potential solution to be presented by the end of March 2018.</w:t>
      </w:r>
    </w:p>
    <w:p w:rsidR="0020669B" w:rsidRPr="002A4C3B" w:rsidRDefault="006541D2" w:rsidP="00E40492">
      <w:pPr>
        <w:rPr>
          <w:rFonts w:asciiTheme="majorHAnsi" w:hAnsiTheme="majorHAnsi" w:cs="Calibri"/>
          <w:strike/>
          <w:color w:val="FF0000"/>
        </w:rPr>
      </w:pPr>
      <w:r w:rsidRPr="002A4C3B">
        <w:rPr>
          <w:rFonts w:asciiTheme="majorHAnsi" w:hAnsiTheme="majorHAnsi" w:cs="Calibri"/>
          <w:strike/>
          <w:color w:val="FF0000"/>
        </w:rPr>
        <w:t xml:space="preserve">(Note:  Waiver Pilots </w:t>
      </w:r>
      <w:r w:rsidR="0020669B" w:rsidRPr="002A4C3B">
        <w:rPr>
          <w:rFonts w:asciiTheme="majorHAnsi" w:hAnsiTheme="majorHAnsi" w:cs="Calibri"/>
          <w:strike/>
          <w:color w:val="FF0000"/>
        </w:rPr>
        <w:t xml:space="preserve">will be discussed at the May 23, 2018 </w:t>
      </w:r>
      <w:r w:rsidR="00694FCA" w:rsidRPr="002A4C3B">
        <w:rPr>
          <w:rFonts w:asciiTheme="majorHAnsi" w:hAnsiTheme="majorHAnsi" w:cs="Calibri"/>
          <w:strike/>
          <w:color w:val="FF0000"/>
        </w:rPr>
        <w:t xml:space="preserve">OPRA </w:t>
      </w:r>
      <w:r w:rsidR="0020669B" w:rsidRPr="002A4C3B">
        <w:rPr>
          <w:rFonts w:asciiTheme="majorHAnsi" w:hAnsiTheme="majorHAnsi" w:cs="Calibri"/>
          <w:strike/>
          <w:color w:val="FF0000"/>
        </w:rPr>
        <w:t>board meeting.)</w:t>
      </w:r>
    </w:p>
    <w:p w:rsidR="00F02E26" w:rsidRPr="002A4C3B" w:rsidRDefault="00F51046" w:rsidP="00E40492">
      <w:pPr>
        <w:rPr>
          <w:rFonts w:asciiTheme="majorHAnsi" w:hAnsiTheme="majorHAnsi" w:cs="Calibri"/>
          <w:strike/>
          <w:color w:val="FF0000"/>
        </w:rPr>
      </w:pPr>
      <w:r w:rsidRPr="002A4C3B">
        <w:rPr>
          <w:rFonts w:asciiTheme="majorHAnsi" w:hAnsiTheme="majorHAnsi" w:cs="Calibri"/>
          <w:strike/>
          <w:color w:val="FF0000"/>
        </w:rPr>
        <w:t xml:space="preserve">DODD is drafting rule revisions necessary to move the residential rate redesign forward.  This </w:t>
      </w:r>
      <w:r w:rsidR="00D24B85" w:rsidRPr="002A4C3B">
        <w:rPr>
          <w:rFonts w:asciiTheme="majorHAnsi" w:hAnsiTheme="majorHAnsi" w:cs="Calibri"/>
          <w:strike/>
          <w:color w:val="FF0000"/>
        </w:rPr>
        <w:t>would</w:t>
      </w:r>
      <w:r w:rsidRPr="002A4C3B">
        <w:rPr>
          <w:rFonts w:asciiTheme="majorHAnsi" w:hAnsiTheme="majorHAnsi" w:cs="Calibri"/>
          <w:strike/>
          <w:color w:val="FF0000"/>
        </w:rPr>
        <w:t xml:space="preserve"> not be a pilot if implemented, rather </w:t>
      </w:r>
      <w:r w:rsidR="00D24B85" w:rsidRPr="002A4C3B">
        <w:rPr>
          <w:rFonts w:asciiTheme="majorHAnsi" w:hAnsiTheme="majorHAnsi" w:cs="Calibri"/>
          <w:strike/>
          <w:color w:val="FF0000"/>
        </w:rPr>
        <w:t>it would</w:t>
      </w:r>
      <w:r w:rsidRPr="002A4C3B">
        <w:rPr>
          <w:rFonts w:asciiTheme="majorHAnsi" w:hAnsiTheme="majorHAnsi" w:cs="Calibri"/>
          <w:strike/>
          <w:color w:val="FF0000"/>
        </w:rPr>
        <w:t xml:space="preserve"> be statewide.</w:t>
      </w:r>
      <w:r w:rsidR="00D24B85" w:rsidRPr="002A4C3B">
        <w:rPr>
          <w:rFonts w:asciiTheme="majorHAnsi" w:hAnsiTheme="majorHAnsi" w:cs="Calibri"/>
          <w:strike/>
          <w:color w:val="FF0000"/>
        </w:rPr>
        <w:t xml:space="preserve">  Providers would bill </w:t>
      </w:r>
      <w:r w:rsidR="00081174" w:rsidRPr="002A4C3B">
        <w:rPr>
          <w:rFonts w:asciiTheme="majorHAnsi" w:hAnsiTheme="majorHAnsi" w:cs="Calibri"/>
          <w:strike/>
          <w:color w:val="FF0000"/>
        </w:rPr>
        <w:t xml:space="preserve">congregate sites at </w:t>
      </w:r>
      <w:r w:rsidR="00D24B85" w:rsidRPr="002A4C3B">
        <w:rPr>
          <w:rFonts w:asciiTheme="majorHAnsi" w:hAnsiTheme="majorHAnsi" w:cs="Calibri"/>
          <w:strike/>
          <w:color w:val="FF0000"/>
        </w:rPr>
        <w:t>a monthly allocated daily rate within a 3% risk corridor.  The new system would function as a bridge to longer term waiver reimbursement reform.</w:t>
      </w:r>
      <w:r w:rsidR="00081174" w:rsidRPr="002A4C3B">
        <w:rPr>
          <w:rFonts w:asciiTheme="majorHAnsi" w:hAnsiTheme="majorHAnsi" w:cs="Calibri"/>
          <w:strike/>
          <w:color w:val="FF0000"/>
        </w:rPr>
        <w:t xml:space="preserve">  The longer term reform </w:t>
      </w:r>
      <w:r w:rsidR="00726C0D" w:rsidRPr="002A4C3B">
        <w:rPr>
          <w:rFonts w:asciiTheme="majorHAnsi" w:hAnsiTheme="majorHAnsi" w:cs="Calibri"/>
          <w:strike/>
          <w:color w:val="FF0000"/>
        </w:rPr>
        <w:t>may be implemented once</w:t>
      </w:r>
      <w:r w:rsidR="00C46F21" w:rsidRPr="002A4C3B">
        <w:rPr>
          <w:rFonts w:asciiTheme="majorHAnsi" w:hAnsiTheme="majorHAnsi" w:cs="Calibri"/>
          <w:strike/>
          <w:color w:val="FF0000"/>
        </w:rPr>
        <w:t xml:space="preserve"> system-wide consensus on </w:t>
      </w:r>
      <w:r w:rsidR="0053297F" w:rsidRPr="002A4C3B">
        <w:rPr>
          <w:rFonts w:asciiTheme="majorHAnsi" w:hAnsiTheme="majorHAnsi" w:cs="Calibri"/>
          <w:strike/>
          <w:color w:val="FF0000"/>
        </w:rPr>
        <w:t>a</w:t>
      </w:r>
      <w:r w:rsidR="00C46F21" w:rsidRPr="002A4C3B">
        <w:rPr>
          <w:rFonts w:asciiTheme="majorHAnsi" w:hAnsiTheme="majorHAnsi" w:cs="Calibri"/>
          <w:strike/>
          <w:color w:val="FF0000"/>
        </w:rPr>
        <w:t xml:space="preserve"> model can be reached.</w:t>
      </w:r>
      <w:r w:rsidR="005C0D69" w:rsidRPr="002A4C3B">
        <w:rPr>
          <w:rFonts w:asciiTheme="majorHAnsi" w:hAnsiTheme="majorHAnsi" w:cs="Calibri"/>
          <w:strike/>
          <w:color w:val="FF0000"/>
        </w:rPr>
        <w:t xml:space="preserve">  An Ohio (and Arkansas) contingent visited DDA in Vancouver to study their payment and service delivery model.  The learnings will be shared with the long term reform work group for possible integration into the work group’s recommendations. </w:t>
      </w:r>
    </w:p>
    <w:p w:rsidR="00C43630" w:rsidRPr="002A4C3B" w:rsidRDefault="00F02E26" w:rsidP="00E40492">
      <w:pPr>
        <w:rPr>
          <w:rFonts w:asciiTheme="majorHAnsi" w:hAnsiTheme="majorHAnsi" w:cs="Calibri"/>
          <w:strike/>
          <w:color w:val="FF0000"/>
        </w:rPr>
      </w:pPr>
      <w:r w:rsidRPr="002A4C3B">
        <w:rPr>
          <w:rFonts w:asciiTheme="majorHAnsi" w:hAnsiTheme="majorHAnsi" w:cs="Calibri"/>
          <w:strike/>
          <w:color w:val="FF0000"/>
        </w:rPr>
        <w:t>OPRA sent DODD suggestions on a quality incentive(s) for workforce initiatives.  A call with OPRA members is scheduled for August 20</w:t>
      </w:r>
      <w:r w:rsidRPr="002A4C3B">
        <w:rPr>
          <w:rFonts w:asciiTheme="majorHAnsi" w:hAnsiTheme="majorHAnsi" w:cs="Calibri"/>
          <w:strike/>
          <w:color w:val="FF0000"/>
          <w:vertAlign w:val="superscript"/>
        </w:rPr>
        <w:t>th</w:t>
      </w:r>
      <w:r w:rsidRPr="002A4C3B">
        <w:rPr>
          <w:rFonts w:asciiTheme="majorHAnsi" w:hAnsiTheme="majorHAnsi" w:cs="Calibri"/>
          <w:strike/>
          <w:color w:val="FF0000"/>
        </w:rPr>
        <w:t>, to follow the path suggested by OPRA.  It is anticipated that concrete incentive(s) will be designed, vetted by stakeholders and proposed to DODD by the end of September/early October 2018.</w:t>
      </w:r>
      <w:r w:rsidR="005C0D69" w:rsidRPr="002A4C3B">
        <w:rPr>
          <w:rFonts w:asciiTheme="majorHAnsi" w:hAnsiTheme="majorHAnsi" w:cs="Calibri"/>
          <w:strike/>
          <w:color w:val="FF0000"/>
        </w:rPr>
        <w:t xml:space="preserve"> </w:t>
      </w:r>
    </w:p>
    <w:p w:rsidR="009C0BE7" w:rsidRPr="002A4C3B" w:rsidRDefault="009C0BE7" w:rsidP="00E40492">
      <w:pPr>
        <w:rPr>
          <w:rFonts w:asciiTheme="majorHAnsi" w:hAnsiTheme="majorHAnsi" w:cs="Calibri"/>
          <w:strike/>
          <w:color w:val="FF0000"/>
        </w:rPr>
      </w:pPr>
    </w:p>
    <w:p w:rsidR="0059005A" w:rsidRPr="002A4C3B" w:rsidRDefault="0059005A" w:rsidP="00E40492">
      <w:pPr>
        <w:rPr>
          <w:rFonts w:asciiTheme="majorHAnsi" w:hAnsiTheme="majorHAnsi" w:cs="Calibri"/>
          <w:strike/>
          <w:color w:val="FF0000"/>
        </w:rPr>
      </w:pPr>
      <w:r w:rsidRPr="002A4C3B">
        <w:rPr>
          <w:rFonts w:asciiTheme="majorHAnsi" w:hAnsiTheme="majorHAnsi" w:cs="Calibri"/>
          <w:strike/>
          <w:color w:val="FF0000"/>
        </w:rPr>
        <w:t xml:space="preserve">The </w:t>
      </w:r>
      <w:r w:rsidR="005B1351" w:rsidRPr="002A4C3B">
        <w:rPr>
          <w:rFonts w:asciiTheme="majorHAnsi" w:hAnsiTheme="majorHAnsi" w:cs="Calibri"/>
          <w:strike/>
          <w:color w:val="FF0000"/>
        </w:rPr>
        <w:t xml:space="preserve">draft </w:t>
      </w:r>
      <w:r w:rsidRPr="002A4C3B">
        <w:rPr>
          <w:rFonts w:asciiTheme="majorHAnsi" w:hAnsiTheme="majorHAnsi" w:cs="Calibri"/>
          <w:strike/>
          <w:color w:val="FF0000"/>
        </w:rPr>
        <w:t xml:space="preserve">quality incentives for workforce initiatives were developed by </w:t>
      </w:r>
      <w:r w:rsidR="009D5600" w:rsidRPr="002A4C3B">
        <w:rPr>
          <w:rFonts w:asciiTheme="majorHAnsi" w:hAnsiTheme="majorHAnsi" w:cs="Calibri"/>
          <w:strike/>
          <w:color w:val="FF0000"/>
        </w:rPr>
        <w:t xml:space="preserve">a 24 member workgroup of OPRA members.  Feedback was solicited from all OPRA members and the </w:t>
      </w:r>
      <w:r w:rsidRPr="002A4C3B">
        <w:rPr>
          <w:rFonts w:asciiTheme="majorHAnsi" w:hAnsiTheme="majorHAnsi" w:cs="Calibri"/>
          <w:strike/>
          <w:color w:val="FF0000"/>
        </w:rPr>
        <w:t>26 member</w:t>
      </w:r>
      <w:r w:rsidR="009D5600" w:rsidRPr="002A4C3B">
        <w:rPr>
          <w:rFonts w:asciiTheme="majorHAnsi" w:hAnsiTheme="majorHAnsi" w:cs="Calibri"/>
          <w:strike/>
          <w:color w:val="FF0000"/>
        </w:rPr>
        <w:t xml:space="preserve"> DODD</w:t>
      </w:r>
      <w:r w:rsidRPr="002A4C3B">
        <w:rPr>
          <w:rFonts w:asciiTheme="majorHAnsi" w:hAnsiTheme="majorHAnsi" w:cs="Calibri"/>
          <w:strike/>
          <w:color w:val="FF0000"/>
        </w:rPr>
        <w:t xml:space="preserve"> long term waiver reimbursement reform subcommittee.</w:t>
      </w:r>
      <w:r w:rsidR="0043132B" w:rsidRPr="002A4C3B">
        <w:rPr>
          <w:rFonts w:asciiTheme="majorHAnsi" w:hAnsiTheme="majorHAnsi" w:cs="Calibri"/>
          <w:strike/>
          <w:color w:val="FF0000"/>
        </w:rPr>
        <w:t xml:space="preserve">  The OPRA Board will discuss adoption, revision or rejection of this draft on September 26, 2018.</w:t>
      </w:r>
    </w:p>
    <w:p w:rsidR="00EA3E65" w:rsidRPr="00DE3D1B" w:rsidRDefault="00EA3E65" w:rsidP="00E40492">
      <w:pPr>
        <w:rPr>
          <w:rFonts w:asciiTheme="majorHAnsi" w:hAnsiTheme="majorHAnsi"/>
        </w:rPr>
      </w:pPr>
    </w:p>
    <w:p w:rsidR="00766E80" w:rsidRPr="004D6FBF" w:rsidRDefault="00764EE9" w:rsidP="00766E80">
      <w:pPr>
        <w:rPr>
          <w:rFonts w:asciiTheme="majorHAnsi" w:hAnsiTheme="majorHAnsi" w:cs="Times New Roman"/>
        </w:rPr>
      </w:pPr>
      <w:r>
        <w:rPr>
          <w:rFonts w:asciiTheme="majorHAnsi" w:hAnsiTheme="majorHAnsi" w:cs="Times New Roman"/>
          <w:b/>
        </w:rPr>
        <w:t>2</w:t>
      </w:r>
      <w:r w:rsidR="00EA3E65" w:rsidRPr="00DE3D1B">
        <w:rPr>
          <w:rFonts w:asciiTheme="majorHAnsi" w:hAnsiTheme="majorHAnsi" w:cs="Times New Roman"/>
          <w:b/>
        </w:rPr>
        <w:t>.  DSP Pilot - Community Connections, Career Partnerships-Ohio</w:t>
      </w:r>
    </w:p>
    <w:p w:rsidR="00441DB4" w:rsidRPr="007210A4" w:rsidRDefault="00040AB6" w:rsidP="00DC2212">
      <w:pPr>
        <w:rPr>
          <w:rFonts w:asciiTheme="majorHAnsi" w:hAnsiTheme="majorHAnsi" w:cs="Times New Roman"/>
        </w:rPr>
      </w:pPr>
      <w:r w:rsidRPr="00DC2212">
        <w:rPr>
          <w:rFonts w:asciiTheme="majorHAnsi" w:hAnsiTheme="majorHAnsi" w:cs="Times New Roman"/>
        </w:rPr>
        <w:t>C3P(O) has had increased n</w:t>
      </w:r>
      <w:r w:rsidRPr="007210A4">
        <w:rPr>
          <w:rFonts w:asciiTheme="majorHAnsi" w:hAnsiTheme="majorHAnsi" w:cs="Times New Roman"/>
        </w:rPr>
        <w:t xml:space="preserve">ational attention.   We </w:t>
      </w:r>
      <w:r w:rsidR="004D6FBF" w:rsidRPr="007210A4">
        <w:rPr>
          <w:rFonts w:asciiTheme="majorHAnsi" w:hAnsiTheme="majorHAnsi" w:cs="Times New Roman"/>
        </w:rPr>
        <w:t xml:space="preserve">presented in New York, </w:t>
      </w:r>
      <w:r w:rsidRPr="007210A4">
        <w:rPr>
          <w:rFonts w:asciiTheme="majorHAnsi" w:hAnsiTheme="majorHAnsi" w:cs="Times New Roman"/>
        </w:rPr>
        <w:t>New Mexico</w:t>
      </w:r>
      <w:r w:rsidR="004D6FBF" w:rsidRPr="007210A4">
        <w:rPr>
          <w:rFonts w:asciiTheme="majorHAnsi" w:hAnsiTheme="majorHAnsi" w:cs="Times New Roman"/>
        </w:rPr>
        <w:t xml:space="preserve"> (national conference), Illinois and New Jersey</w:t>
      </w:r>
      <w:r w:rsidRPr="007210A4">
        <w:rPr>
          <w:rFonts w:asciiTheme="majorHAnsi" w:hAnsiTheme="majorHAnsi" w:cs="Times New Roman"/>
        </w:rPr>
        <w:t xml:space="preserve"> and </w:t>
      </w:r>
      <w:r w:rsidR="004D6FBF" w:rsidRPr="007210A4">
        <w:rPr>
          <w:rFonts w:asciiTheme="majorHAnsi" w:hAnsiTheme="majorHAnsi" w:cs="Times New Roman"/>
        </w:rPr>
        <w:t xml:space="preserve">authored </w:t>
      </w:r>
      <w:r w:rsidRPr="007210A4">
        <w:rPr>
          <w:rFonts w:asciiTheme="majorHAnsi" w:hAnsiTheme="majorHAnsi" w:cs="Times New Roman"/>
        </w:rPr>
        <w:t>an article for the University of Minnesota’s IMPACT newsletter.</w:t>
      </w:r>
    </w:p>
    <w:p w:rsidR="007B0418" w:rsidRDefault="007B0418" w:rsidP="007210A4">
      <w:pPr>
        <w:rPr>
          <w:rFonts w:ascii="Calibri" w:hAnsi="Calibri" w:cs="Times New Roman"/>
        </w:rPr>
      </w:pPr>
    </w:p>
    <w:p w:rsidR="007210A4" w:rsidRPr="009214AE" w:rsidRDefault="00FF1E97" w:rsidP="007210A4">
      <w:pPr>
        <w:rPr>
          <w:rFonts w:ascii="Calibri" w:hAnsi="Calibri" w:cs="Times New Roman"/>
        </w:rPr>
      </w:pPr>
      <w:r w:rsidRPr="009214AE">
        <w:rPr>
          <w:rFonts w:ascii="Calibri" w:hAnsi="Calibri" w:cs="Times New Roman"/>
        </w:rPr>
        <w:t>G</w:t>
      </w:r>
      <w:r w:rsidR="007210A4" w:rsidRPr="009214AE">
        <w:rPr>
          <w:rFonts w:ascii="Calibri" w:hAnsi="Calibri" w:cs="Times New Roman"/>
        </w:rPr>
        <w:t xml:space="preserve">raduation ceremonies </w:t>
      </w:r>
      <w:r w:rsidRPr="009214AE">
        <w:rPr>
          <w:rFonts w:ascii="Calibri" w:hAnsi="Calibri" w:cs="Times New Roman"/>
        </w:rPr>
        <w:t xml:space="preserve">were held </w:t>
      </w:r>
      <w:r w:rsidR="007210A4" w:rsidRPr="009214AE">
        <w:rPr>
          <w:rFonts w:ascii="Calibri" w:hAnsi="Calibri" w:cs="Times New Roman"/>
        </w:rPr>
        <w:t>at each of the high schools.  Twenty-four students received their CIP and thirteen students receive the CAP.  One student received a Basic Certificate and one student received a Certificate of Participation.  To date, sixty-four students have received the CIP; twenty-three have receive the CAP; and there has been one Basic Certificate and one Certificate of Participation.</w:t>
      </w:r>
    </w:p>
    <w:p w:rsidR="007210A4" w:rsidRPr="009214AE" w:rsidRDefault="007210A4" w:rsidP="007210A4">
      <w:pPr>
        <w:rPr>
          <w:rFonts w:ascii="Calibri" w:hAnsi="Calibri" w:cs="Times New Roman"/>
        </w:rPr>
      </w:pPr>
    </w:p>
    <w:p w:rsidR="007210A4" w:rsidRPr="009214AE" w:rsidRDefault="007210A4" w:rsidP="007210A4">
      <w:pPr>
        <w:rPr>
          <w:rFonts w:ascii="Calibri" w:hAnsi="Calibri" w:cs="Times New Roman"/>
        </w:rPr>
      </w:pPr>
      <w:r w:rsidRPr="009214AE">
        <w:rPr>
          <w:rFonts w:ascii="Calibri" w:hAnsi="Calibri" w:cs="Times New Roman"/>
        </w:rPr>
        <w:t>CEVEC will not be participating in C3P(O) for the 2018-19 school year.  Vanguard-Sentinel Career and Technical Centers are very excited about being a part of C3P(O).  Foxfire High School in Muskingum County has applied for a grant to pay for the Pro</w:t>
      </w:r>
      <w:r w:rsidR="00FF1E97" w:rsidRPr="009214AE">
        <w:rPr>
          <w:rFonts w:ascii="Calibri" w:hAnsi="Calibri" w:cs="Times New Roman"/>
        </w:rPr>
        <w:t>gram.</w:t>
      </w:r>
    </w:p>
    <w:p w:rsidR="007210A4" w:rsidRPr="009214AE" w:rsidRDefault="007210A4" w:rsidP="007210A4">
      <w:pPr>
        <w:rPr>
          <w:rFonts w:ascii="Calibri" w:hAnsi="Calibri" w:cs="Times New Roman"/>
        </w:rPr>
      </w:pPr>
    </w:p>
    <w:p w:rsidR="007210A4" w:rsidRPr="009214AE" w:rsidRDefault="007210A4" w:rsidP="007210A4">
      <w:pPr>
        <w:rPr>
          <w:rFonts w:ascii="Calibri" w:hAnsi="Calibri" w:cs="Times New Roman"/>
        </w:rPr>
      </w:pPr>
      <w:r w:rsidRPr="009214AE">
        <w:rPr>
          <w:rFonts w:ascii="Calibri" w:hAnsi="Calibri" w:cs="Times New Roman"/>
        </w:rPr>
        <w:t xml:space="preserve">C3P(O) </w:t>
      </w:r>
      <w:r w:rsidR="00203485">
        <w:rPr>
          <w:rFonts w:ascii="Calibri" w:hAnsi="Calibri" w:cs="Times New Roman"/>
        </w:rPr>
        <w:t>will be</w:t>
      </w:r>
      <w:r w:rsidRPr="009214AE">
        <w:rPr>
          <w:rFonts w:ascii="Calibri" w:hAnsi="Calibri" w:cs="Times New Roman"/>
        </w:rPr>
        <w:t xml:space="preserve"> presented with the Moving Mountain</w:t>
      </w:r>
      <w:r w:rsidR="00FF1E97" w:rsidRPr="009214AE">
        <w:rPr>
          <w:rFonts w:ascii="Calibri" w:hAnsi="Calibri" w:cs="Times New Roman"/>
        </w:rPr>
        <w:t>s Award on July 31 in Baltimore.</w:t>
      </w:r>
    </w:p>
    <w:p w:rsidR="007210A4" w:rsidRPr="009214AE" w:rsidRDefault="007210A4" w:rsidP="007210A4">
      <w:pPr>
        <w:rPr>
          <w:rFonts w:ascii="Calibri" w:hAnsi="Calibri" w:cs="Times New Roman"/>
        </w:rPr>
      </w:pPr>
    </w:p>
    <w:p w:rsidR="007210A4" w:rsidRPr="009214AE" w:rsidRDefault="007210A4" w:rsidP="007210A4">
      <w:pPr>
        <w:rPr>
          <w:rFonts w:ascii="Calibri" w:hAnsi="Calibri" w:cs="Times New Roman"/>
        </w:rPr>
      </w:pPr>
      <w:r w:rsidRPr="009214AE">
        <w:rPr>
          <w:rFonts w:ascii="Calibri" w:hAnsi="Calibri" w:cs="Times New Roman"/>
        </w:rPr>
        <w:t>The Impact article was published</w:t>
      </w:r>
      <w:r w:rsidR="00FF1E97" w:rsidRPr="009214AE">
        <w:rPr>
          <w:rFonts w:ascii="Calibri" w:hAnsi="Calibri" w:cs="Times New Roman"/>
        </w:rPr>
        <w:t xml:space="preserve"> by the University of Minnesota.</w:t>
      </w:r>
      <w:r w:rsidRPr="009214AE">
        <w:rPr>
          <w:rFonts w:ascii="Calibri" w:hAnsi="Calibri" w:cs="Times New Roman"/>
        </w:rPr>
        <w:t> </w:t>
      </w:r>
    </w:p>
    <w:p w:rsidR="007210A4" w:rsidRPr="009214AE" w:rsidRDefault="007210A4" w:rsidP="007210A4">
      <w:pPr>
        <w:rPr>
          <w:rFonts w:ascii="Calibri" w:hAnsi="Calibri" w:cs="Times New Roman"/>
        </w:rPr>
      </w:pPr>
    </w:p>
    <w:p w:rsidR="007210A4" w:rsidRPr="009214AE" w:rsidRDefault="007210A4" w:rsidP="007210A4">
      <w:pPr>
        <w:rPr>
          <w:rFonts w:ascii="Calibri" w:hAnsi="Calibri" w:cs="Times New Roman"/>
        </w:rPr>
      </w:pPr>
      <w:r w:rsidRPr="009214AE">
        <w:rPr>
          <w:rFonts w:ascii="Calibri" w:hAnsi="Calibri" w:cs="Times New Roman"/>
        </w:rPr>
        <w:t xml:space="preserve">On June 4, 2018, </w:t>
      </w:r>
      <w:r w:rsidR="00377B2B" w:rsidRPr="009214AE">
        <w:rPr>
          <w:rFonts w:ascii="Calibri" w:hAnsi="Calibri" w:cs="Times New Roman"/>
        </w:rPr>
        <w:t>C3P(O) project participants</w:t>
      </w:r>
      <w:r w:rsidRPr="009214AE">
        <w:rPr>
          <w:rFonts w:ascii="Calibri" w:hAnsi="Calibri" w:cs="Times New Roman"/>
        </w:rPr>
        <w:t xml:space="preserve"> met with high-level staff from CMS to talk about C3P(O).</w:t>
      </w:r>
      <w:r w:rsidR="00BE655E" w:rsidRPr="009214AE">
        <w:rPr>
          <w:rFonts w:ascii="Calibri" w:hAnsi="Calibri" w:cs="Times New Roman"/>
        </w:rPr>
        <w:t xml:space="preserve">  CMS was impressed with the program and encouraged the development of a C3P(O) manual for distribution to other states.</w:t>
      </w:r>
      <w:r w:rsidR="00081160" w:rsidRPr="009214AE">
        <w:rPr>
          <w:rFonts w:ascii="Calibri" w:hAnsi="Calibri" w:cs="Times New Roman"/>
        </w:rPr>
        <w:t xml:space="preserve">  Janice will work on the development of a promotional manual, without program mechanics that are proprietary.</w:t>
      </w:r>
    </w:p>
    <w:p w:rsidR="007210A4" w:rsidRPr="009214AE" w:rsidRDefault="007210A4" w:rsidP="007210A4">
      <w:pPr>
        <w:rPr>
          <w:rFonts w:ascii="Calibri" w:hAnsi="Calibri" w:cs="Times New Roman"/>
        </w:rPr>
      </w:pPr>
    </w:p>
    <w:p w:rsidR="007210A4" w:rsidRPr="009214AE" w:rsidRDefault="007210A4" w:rsidP="007210A4">
      <w:pPr>
        <w:rPr>
          <w:rFonts w:ascii="Calibri" w:hAnsi="Calibri" w:cs="Times New Roman"/>
        </w:rPr>
      </w:pPr>
      <w:r w:rsidRPr="009214AE">
        <w:rPr>
          <w:rFonts w:ascii="Calibri" w:hAnsi="Calibri" w:cs="Times New Roman"/>
        </w:rPr>
        <w:t xml:space="preserve">ViaQuest </w:t>
      </w:r>
      <w:r w:rsidR="003822DC" w:rsidRPr="009214AE">
        <w:rPr>
          <w:rFonts w:ascii="Calibri" w:hAnsi="Calibri" w:cs="Times New Roman"/>
        </w:rPr>
        <w:t>will be</w:t>
      </w:r>
      <w:r w:rsidRPr="009214AE">
        <w:rPr>
          <w:rFonts w:ascii="Calibri" w:hAnsi="Calibri" w:cs="Times New Roman"/>
        </w:rPr>
        <w:t xml:space="preserve"> the "host" site for Fr</w:t>
      </w:r>
      <w:r w:rsidR="008D21A2" w:rsidRPr="009214AE">
        <w:rPr>
          <w:rFonts w:ascii="Calibri" w:hAnsi="Calibri" w:cs="Times New Roman"/>
        </w:rPr>
        <w:t xml:space="preserve">anklin Heights High School.  </w:t>
      </w:r>
      <w:r w:rsidRPr="009214AE">
        <w:rPr>
          <w:rFonts w:ascii="Calibri" w:hAnsi="Calibri" w:cs="Times New Roman"/>
        </w:rPr>
        <w:t xml:space="preserve">Residential Concepts </w:t>
      </w:r>
      <w:r w:rsidR="003822DC" w:rsidRPr="009214AE">
        <w:rPr>
          <w:rFonts w:ascii="Calibri" w:hAnsi="Calibri" w:cs="Times New Roman"/>
        </w:rPr>
        <w:t>may be</w:t>
      </w:r>
      <w:r w:rsidRPr="009214AE">
        <w:rPr>
          <w:rFonts w:ascii="Calibri" w:hAnsi="Calibri" w:cs="Times New Roman"/>
        </w:rPr>
        <w:t xml:space="preserve"> the "host" site for Clermont Northeastern High School.  </w:t>
      </w:r>
    </w:p>
    <w:p w:rsidR="007210A4" w:rsidRPr="009214AE" w:rsidRDefault="007210A4" w:rsidP="007210A4">
      <w:pPr>
        <w:rPr>
          <w:rFonts w:ascii="Calibri" w:hAnsi="Calibri" w:cs="Times New Roman"/>
        </w:rPr>
      </w:pPr>
    </w:p>
    <w:p w:rsidR="007210A4" w:rsidRPr="009214AE" w:rsidRDefault="003822DC" w:rsidP="007210A4">
      <w:pPr>
        <w:rPr>
          <w:rFonts w:ascii="Calibri" w:hAnsi="Calibri" w:cs="Times New Roman"/>
        </w:rPr>
      </w:pPr>
      <w:r w:rsidRPr="009214AE">
        <w:rPr>
          <w:rFonts w:ascii="Calibri" w:hAnsi="Calibri" w:cs="Times New Roman"/>
        </w:rPr>
        <w:t>Janice has fielded inquiries from providers and schools about C3P(O)</w:t>
      </w:r>
    </w:p>
    <w:p w:rsidR="007440F9" w:rsidRDefault="007440F9" w:rsidP="007210A4">
      <w:pPr>
        <w:rPr>
          <w:rFonts w:ascii="Calibri" w:hAnsi="Calibri" w:cs="Times New Roman"/>
          <w:color w:val="0070C0"/>
          <w:u w:val="single"/>
        </w:rPr>
      </w:pPr>
    </w:p>
    <w:p w:rsidR="007440F9" w:rsidRPr="00203485" w:rsidRDefault="007440F9" w:rsidP="007440F9">
      <w:pPr>
        <w:rPr>
          <w:rFonts w:ascii="Calibri" w:hAnsi="Calibri" w:cs="Times New Roman"/>
        </w:rPr>
      </w:pPr>
      <w:r w:rsidRPr="00203485">
        <w:rPr>
          <w:rFonts w:ascii="Calibri" w:hAnsi="Calibri" w:cs="Times New Roman"/>
        </w:rPr>
        <w:t xml:space="preserve">Over the past month, multiple inquiries have been made about the program:  One from New Jersey; two from Maryland; along with in-state </w:t>
      </w:r>
      <w:r w:rsidR="00F80E88" w:rsidRPr="00203485">
        <w:rPr>
          <w:rFonts w:ascii="Calibri" w:hAnsi="Calibri" w:cs="Times New Roman"/>
        </w:rPr>
        <w:t>inquiries</w:t>
      </w:r>
      <w:r w:rsidRPr="00203485">
        <w:rPr>
          <w:rFonts w:ascii="Calibri" w:hAnsi="Calibri" w:cs="Times New Roman"/>
        </w:rPr>
        <w:t xml:space="preserve"> from Springfield High School in New Holland, Belmont County Board of DD, a member of the DD Council, Stark County Board of DD, Echoing Hills in Coshocton County, and Tri-County Career Center in Nelsonville.</w:t>
      </w:r>
    </w:p>
    <w:p w:rsidR="007440F9" w:rsidRPr="00203485" w:rsidRDefault="007440F9" w:rsidP="007440F9">
      <w:pPr>
        <w:rPr>
          <w:rFonts w:ascii="Calibri" w:hAnsi="Calibri" w:cs="Times New Roman"/>
        </w:rPr>
      </w:pPr>
    </w:p>
    <w:p w:rsidR="007440F9" w:rsidRPr="00203485" w:rsidRDefault="007440F9" w:rsidP="007440F9">
      <w:pPr>
        <w:rPr>
          <w:rFonts w:ascii="Calibri" w:hAnsi="Calibri" w:cs="Times New Roman"/>
        </w:rPr>
      </w:pPr>
      <w:r w:rsidRPr="00203485">
        <w:rPr>
          <w:rFonts w:ascii="Calibri" w:hAnsi="Calibri" w:cs="Times New Roman"/>
        </w:rPr>
        <w:t xml:space="preserve">On July 25, a meeting </w:t>
      </w:r>
      <w:r w:rsidR="00723B02" w:rsidRPr="00203485">
        <w:rPr>
          <w:rFonts w:ascii="Calibri" w:hAnsi="Calibri" w:cs="Times New Roman"/>
        </w:rPr>
        <w:t xml:space="preserve">was held </w:t>
      </w:r>
      <w:r w:rsidRPr="00203485">
        <w:rPr>
          <w:rFonts w:ascii="Calibri" w:hAnsi="Calibri" w:cs="Times New Roman"/>
        </w:rPr>
        <w:t xml:space="preserve">at the Delaware County Board of DD where representatives from </w:t>
      </w:r>
      <w:r w:rsidR="00723B02" w:rsidRPr="00203485">
        <w:rPr>
          <w:rFonts w:ascii="Calibri" w:hAnsi="Calibri" w:cs="Times New Roman"/>
        </w:rPr>
        <w:t xml:space="preserve">C3P(O), </w:t>
      </w:r>
      <w:r w:rsidRPr="00203485">
        <w:rPr>
          <w:rFonts w:ascii="Calibri" w:hAnsi="Calibri" w:cs="Times New Roman"/>
        </w:rPr>
        <w:t>Delaware City Schools, Westerville City Schools and Buckeye Valley High School were present.  At that meeting, the Superintendent from Delaware City said they were onboard and that they may team up</w:t>
      </w:r>
      <w:r w:rsidR="00723B02" w:rsidRPr="00203485">
        <w:rPr>
          <w:rFonts w:ascii="Calibri" w:hAnsi="Calibri" w:cs="Times New Roman"/>
        </w:rPr>
        <w:t xml:space="preserve"> with Buckeye Valley.   A</w:t>
      </w:r>
      <w:r w:rsidRPr="00203485">
        <w:rPr>
          <w:rFonts w:ascii="Calibri" w:hAnsi="Calibri" w:cs="Times New Roman"/>
        </w:rPr>
        <w:t xml:space="preserve"> follow-up meeting </w:t>
      </w:r>
      <w:r w:rsidR="00723B02" w:rsidRPr="00203485">
        <w:rPr>
          <w:rFonts w:ascii="Calibri" w:hAnsi="Calibri" w:cs="Times New Roman"/>
        </w:rPr>
        <w:t xml:space="preserve">was held </w:t>
      </w:r>
      <w:r w:rsidRPr="00203485">
        <w:rPr>
          <w:rFonts w:ascii="Calibri" w:hAnsi="Calibri" w:cs="Times New Roman"/>
        </w:rPr>
        <w:t>with Westerville City Schools and they seem like they are very interested in starting a program - perhaps even this school year (</w:t>
      </w:r>
      <w:r w:rsidR="00723B02" w:rsidRPr="00203485">
        <w:rPr>
          <w:rFonts w:ascii="Calibri" w:hAnsi="Calibri" w:cs="Times New Roman"/>
        </w:rPr>
        <w:t>they may start up</w:t>
      </w:r>
      <w:r w:rsidRPr="00203485">
        <w:rPr>
          <w:rFonts w:ascii="Calibri" w:hAnsi="Calibri" w:cs="Times New Roman"/>
        </w:rPr>
        <w:t xml:space="preserve"> October 1).  </w:t>
      </w:r>
    </w:p>
    <w:p w:rsidR="007440F9" w:rsidRPr="00203485" w:rsidRDefault="007440F9" w:rsidP="007440F9">
      <w:pPr>
        <w:rPr>
          <w:rFonts w:ascii="Calibri" w:hAnsi="Calibri" w:cs="Times New Roman"/>
        </w:rPr>
      </w:pPr>
    </w:p>
    <w:p w:rsidR="007440F9" w:rsidRPr="00203485" w:rsidRDefault="00F8563D" w:rsidP="007440F9">
      <w:pPr>
        <w:rPr>
          <w:rFonts w:ascii="Calibri" w:hAnsi="Calibri" w:cs="Times New Roman"/>
        </w:rPr>
      </w:pPr>
      <w:r w:rsidRPr="00203485">
        <w:rPr>
          <w:rFonts w:ascii="Calibri" w:hAnsi="Calibri" w:cs="Times New Roman"/>
        </w:rPr>
        <w:t>A</w:t>
      </w:r>
      <w:r w:rsidR="007440F9" w:rsidRPr="00203485">
        <w:rPr>
          <w:rFonts w:ascii="Calibri" w:hAnsi="Calibri" w:cs="Times New Roman"/>
        </w:rPr>
        <w:t xml:space="preserve"> "meet and greet" </w:t>
      </w:r>
      <w:r w:rsidRPr="00203485">
        <w:rPr>
          <w:rFonts w:ascii="Calibri" w:hAnsi="Calibri" w:cs="Times New Roman"/>
        </w:rPr>
        <w:t xml:space="preserve">is scheduled </w:t>
      </w:r>
      <w:r w:rsidR="007440F9" w:rsidRPr="00203485">
        <w:rPr>
          <w:rFonts w:ascii="Calibri" w:hAnsi="Calibri" w:cs="Times New Roman"/>
        </w:rPr>
        <w:t xml:space="preserve">at Medina High School </w:t>
      </w:r>
      <w:r w:rsidRPr="00203485">
        <w:rPr>
          <w:rFonts w:ascii="Calibri" w:hAnsi="Calibri" w:cs="Times New Roman"/>
        </w:rPr>
        <w:t>for August 20.</w:t>
      </w:r>
    </w:p>
    <w:p w:rsidR="00533482" w:rsidRDefault="00533482" w:rsidP="007440F9">
      <w:pPr>
        <w:rPr>
          <w:rFonts w:ascii="Calibri" w:hAnsi="Calibri" w:cs="Times New Roman"/>
        </w:rPr>
      </w:pPr>
    </w:p>
    <w:p w:rsidR="007440F9" w:rsidRPr="00203485" w:rsidRDefault="006423E2" w:rsidP="007440F9">
      <w:pPr>
        <w:rPr>
          <w:rFonts w:ascii="Calibri" w:hAnsi="Calibri" w:cs="Times New Roman"/>
        </w:rPr>
      </w:pPr>
      <w:r w:rsidRPr="00203485">
        <w:rPr>
          <w:rFonts w:ascii="Calibri" w:hAnsi="Calibri" w:cs="Times New Roman"/>
        </w:rPr>
        <w:lastRenderedPageBreak/>
        <w:t>There is</w:t>
      </w:r>
      <w:r w:rsidR="007440F9" w:rsidRPr="00203485">
        <w:rPr>
          <w:rFonts w:ascii="Calibri" w:hAnsi="Calibri" w:cs="Times New Roman"/>
        </w:rPr>
        <w:t xml:space="preserve"> a "meet the team" </w:t>
      </w:r>
      <w:r w:rsidRPr="00203485">
        <w:rPr>
          <w:rFonts w:ascii="Calibri" w:hAnsi="Calibri" w:cs="Times New Roman"/>
        </w:rPr>
        <w:t xml:space="preserve">scheduled </w:t>
      </w:r>
      <w:r w:rsidR="007440F9" w:rsidRPr="00203485">
        <w:rPr>
          <w:rFonts w:ascii="Calibri" w:hAnsi="Calibri" w:cs="Times New Roman"/>
        </w:rPr>
        <w:t xml:space="preserve">at Vanguard-Sentinel CTC </w:t>
      </w:r>
      <w:r w:rsidRPr="00203485">
        <w:rPr>
          <w:rFonts w:ascii="Calibri" w:hAnsi="Calibri" w:cs="Times New Roman"/>
        </w:rPr>
        <w:t>for</w:t>
      </w:r>
      <w:r w:rsidR="007440F9" w:rsidRPr="00203485">
        <w:rPr>
          <w:rFonts w:ascii="Calibri" w:hAnsi="Calibri" w:cs="Times New Roman"/>
        </w:rPr>
        <w:t xml:space="preserve"> August 22.  The County Board will be the "host" and the provider sites will be Wynn-Reeth, </w:t>
      </w:r>
      <w:proofErr w:type="spellStart"/>
      <w:r w:rsidR="007440F9" w:rsidRPr="00203485">
        <w:rPr>
          <w:rFonts w:ascii="Calibri" w:hAnsi="Calibri" w:cs="Times New Roman"/>
        </w:rPr>
        <w:t>Sandco</w:t>
      </w:r>
      <w:proofErr w:type="spellEnd"/>
      <w:r w:rsidR="007440F9" w:rsidRPr="00203485">
        <w:rPr>
          <w:rFonts w:ascii="Calibri" w:hAnsi="Calibri" w:cs="Times New Roman"/>
        </w:rPr>
        <w:t>, and Capabilities.  That is also the first day of school for Franklin Heights High School.</w:t>
      </w:r>
    </w:p>
    <w:p w:rsidR="0002104C" w:rsidRPr="00203485" w:rsidRDefault="0002104C" w:rsidP="007440F9">
      <w:pPr>
        <w:rPr>
          <w:rFonts w:ascii="Calibri" w:hAnsi="Calibri" w:cs="Times New Roman"/>
        </w:rPr>
      </w:pPr>
    </w:p>
    <w:p w:rsidR="007440F9" w:rsidRDefault="0002104C" w:rsidP="007440F9">
      <w:pPr>
        <w:rPr>
          <w:rFonts w:ascii="Calibri" w:hAnsi="Calibri" w:cs="Times New Roman"/>
        </w:rPr>
      </w:pPr>
      <w:r w:rsidRPr="00203485">
        <w:rPr>
          <w:rFonts w:ascii="Calibri" w:hAnsi="Calibri" w:cs="Times New Roman"/>
        </w:rPr>
        <w:t xml:space="preserve">C3P(O) received the </w:t>
      </w:r>
      <w:r w:rsidR="007440F9" w:rsidRPr="00203485">
        <w:rPr>
          <w:rFonts w:ascii="Calibri" w:hAnsi="Calibri" w:cs="Times New Roman"/>
        </w:rPr>
        <w:t>Moving Mountains Award on July 31st.</w:t>
      </w:r>
    </w:p>
    <w:p w:rsidR="00C32C84" w:rsidRPr="00965E27" w:rsidRDefault="00C32C84" w:rsidP="00C32C84">
      <w:pPr>
        <w:rPr>
          <w:rFonts w:ascii="Calibri" w:hAnsi="Calibri" w:cs="Times New Roman"/>
        </w:rPr>
      </w:pPr>
      <w:r w:rsidRPr="00965E27">
        <w:rPr>
          <w:rFonts w:ascii="Calibri" w:hAnsi="Calibri" w:cs="Times New Roman"/>
        </w:rPr>
        <w:t xml:space="preserve">On August 20, </w:t>
      </w:r>
      <w:r w:rsidR="00FB2DF8" w:rsidRPr="00965E27">
        <w:rPr>
          <w:rFonts w:ascii="Calibri" w:hAnsi="Calibri" w:cs="Times New Roman"/>
        </w:rPr>
        <w:t>held a</w:t>
      </w:r>
      <w:r w:rsidRPr="00965E27">
        <w:rPr>
          <w:rFonts w:ascii="Calibri" w:hAnsi="Calibri" w:cs="Times New Roman"/>
        </w:rPr>
        <w:t xml:space="preserve"> "meet and greet" for the students at Medina High School.  There are 9 CIP candidates and 8 CAP candidates.</w:t>
      </w:r>
    </w:p>
    <w:p w:rsidR="00C32C84" w:rsidRPr="00965E27" w:rsidRDefault="00C32C84" w:rsidP="00C32C84">
      <w:pPr>
        <w:rPr>
          <w:rFonts w:ascii="Calibri" w:hAnsi="Calibri" w:cs="Times New Roman"/>
        </w:rPr>
      </w:pPr>
    </w:p>
    <w:p w:rsidR="00C32C84" w:rsidRPr="00965E27" w:rsidRDefault="00FB2DF8" w:rsidP="00C32C84">
      <w:pPr>
        <w:rPr>
          <w:rFonts w:ascii="Calibri" w:hAnsi="Calibri" w:cs="Times New Roman"/>
        </w:rPr>
      </w:pPr>
      <w:r w:rsidRPr="00965E27">
        <w:rPr>
          <w:rFonts w:ascii="Calibri" w:hAnsi="Calibri" w:cs="Times New Roman"/>
        </w:rPr>
        <w:t xml:space="preserve">On August 22, </w:t>
      </w:r>
      <w:r w:rsidR="00C32C84" w:rsidRPr="00965E27">
        <w:rPr>
          <w:rFonts w:ascii="Calibri" w:hAnsi="Calibri" w:cs="Times New Roman"/>
        </w:rPr>
        <w:t>had a "meet and greet" for the students at Vanguard-Sentinel Career and Technology Centers.  There are 9 CIP candidates.  This was also the first day of school for Franklin Heights High School.  There we have 10 CIP candidates and 7 CAP candidates.</w:t>
      </w:r>
    </w:p>
    <w:p w:rsidR="00C32C84" w:rsidRPr="00965E27" w:rsidRDefault="00C32C84" w:rsidP="00C32C84">
      <w:pPr>
        <w:rPr>
          <w:rFonts w:ascii="Calibri" w:hAnsi="Calibri" w:cs="Times New Roman"/>
        </w:rPr>
      </w:pPr>
    </w:p>
    <w:p w:rsidR="00C32C84" w:rsidRPr="00965E27" w:rsidRDefault="00C32C84" w:rsidP="00C32C84">
      <w:pPr>
        <w:rPr>
          <w:rFonts w:ascii="Calibri" w:hAnsi="Calibri" w:cs="Times New Roman"/>
        </w:rPr>
      </w:pPr>
      <w:r w:rsidRPr="00965E27">
        <w:rPr>
          <w:rFonts w:ascii="Calibri" w:hAnsi="Calibri" w:cs="Times New Roman"/>
        </w:rPr>
        <w:t>Have one returning senior from Harding High School in Marion.</w:t>
      </w:r>
    </w:p>
    <w:p w:rsidR="00C32C84" w:rsidRPr="00965E27" w:rsidRDefault="00C32C84" w:rsidP="00C32C84">
      <w:pPr>
        <w:rPr>
          <w:rFonts w:ascii="Calibri" w:hAnsi="Calibri" w:cs="Times New Roman"/>
        </w:rPr>
      </w:pPr>
    </w:p>
    <w:p w:rsidR="00C32C84" w:rsidRPr="00965E27" w:rsidRDefault="00C32C84" w:rsidP="00C32C84">
      <w:pPr>
        <w:rPr>
          <w:rFonts w:ascii="Calibri" w:hAnsi="Calibri" w:cs="Times New Roman"/>
        </w:rPr>
      </w:pPr>
      <w:r w:rsidRPr="00965E27">
        <w:rPr>
          <w:rFonts w:ascii="Calibri" w:hAnsi="Calibri" w:cs="Times New Roman"/>
        </w:rPr>
        <w:t>Met with Delaware City Schools and Buckeye Valley Local Schools on August 29.  Providers met with prospective students from these two schools on September 10.</w:t>
      </w:r>
    </w:p>
    <w:p w:rsidR="00C32C84" w:rsidRPr="00965E27" w:rsidRDefault="00C32C84" w:rsidP="00C32C84">
      <w:pPr>
        <w:rPr>
          <w:rFonts w:ascii="Calibri" w:hAnsi="Calibri" w:cs="Times New Roman"/>
        </w:rPr>
      </w:pPr>
    </w:p>
    <w:p w:rsidR="00C32C84" w:rsidRPr="00965E27" w:rsidRDefault="00C32C84" w:rsidP="00387BDA">
      <w:pPr>
        <w:pStyle w:val="NormalWeb"/>
        <w:spacing w:before="0" w:beforeAutospacing="0" w:after="0" w:afterAutospacing="0"/>
        <w:rPr>
          <w:rFonts w:ascii="Calibri" w:hAnsi="Calibri"/>
          <w:sz w:val="24"/>
          <w:szCs w:val="24"/>
        </w:rPr>
      </w:pPr>
      <w:r w:rsidRPr="00965E27">
        <w:rPr>
          <w:rFonts w:ascii="Calibri" w:hAnsi="Calibri"/>
          <w:sz w:val="24"/>
          <w:szCs w:val="24"/>
        </w:rPr>
        <w:t>On September 10, met with the Board of Westerville City School District where they approved funding for the C3P(O) program for this sch</w:t>
      </w:r>
      <w:r w:rsidR="00FB2DF8" w:rsidRPr="00965E27">
        <w:rPr>
          <w:rFonts w:ascii="Calibri" w:hAnsi="Calibri"/>
          <w:sz w:val="24"/>
          <w:szCs w:val="24"/>
        </w:rPr>
        <w:t xml:space="preserve">ool year.  </w:t>
      </w:r>
      <w:r w:rsidR="00387BDA" w:rsidRPr="00965E27">
        <w:rPr>
          <w:rFonts w:ascii="Calibri" w:hAnsi="Calibri"/>
          <w:sz w:val="24"/>
          <w:szCs w:val="24"/>
        </w:rPr>
        <w:t>Here is the video of the C3P(O) presentation at the Westerville School Board meeting, beginning at 39:30 with the actual vote at 55:30 (</w:t>
      </w:r>
      <w:hyperlink r:id="rId7" w:history="1">
        <w:r w:rsidR="00387BDA" w:rsidRPr="00965E27">
          <w:rPr>
            <w:rStyle w:val="Hyperlink"/>
            <w:rFonts w:ascii="Calibri" w:hAnsi="Calibri"/>
            <w:color w:val="auto"/>
            <w:sz w:val="24"/>
            <w:szCs w:val="24"/>
            <w:u w:val="none"/>
          </w:rPr>
          <w:t>https://youtu.be/kLt1jLFSOeo</w:t>
        </w:r>
      </w:hyperlink>
      <w:r w:rsidR="00387BDA" w:rsidRPr="00965E27">
        <w:rPr>
          <w:rFonts w:ascii="Calibri" w:hAnsi="Calibri"/>
          <w:sz w:val="24"/>
          <w:szCs w:val="24"/>
        </w:rPr>
        <w:t xml:space="preserve">).   </w:t>
      </w:r>
      <w:r w:rsidR="00FB2DF8" w:rsidRPr="00965E27">
        <w:rPr>
          <w:rFonts w:ascii="Calibri" w:hAnsi="Calibri"/>
          <w:sz w:val="24"/>
          <w:szCs w:val="24"/>
        </w:rPr>
        <w:t>Had</w:t>
      </w:r>
      <w:r w:rsidRPr="00965E27">
        <w:rPr>
          <w:rFonts w:ascii="Calibri" w:hAnsi="Calibri"/>
          <w:sz w:val="24"/>
          <w:szCs w:val="24"/>
        </w:rPr>
        <w:t xml:space="preserve"> a meeting on September 14 to plan implementation.</w:t>
      </w:r>
    </w:p>
    <w:p w:rsidR="00C32C84" w:rsidRPr="00965E27" w:rsidRDefault="00C32C84" w:rsidP="00C32C84">
      <w:pPr>
        <w:rPr>
          <w:rFonts w:ascii="Calibri" w:hAnsi="Calibri" w:cs="Times New Roman"/>
        </w:rPr>
      </w:pPr>
    </w:p>
    <w:p w:rsidR="00C32C84" w:rsidRPr="00965E27" w:rsidRDefault="00FB2DF8" w:rsidP="00C32C84">
      <w:pPr>
        <w:rPr>
          <w:rFonts w:ascii="Calibri" w:hAnsi="Calibri" w:cs="Times New Roman"/>
        </w:rPr>
      </w:pPr>
      <w:r w:rsidRPr="00965E27">
        <w:rPr>
          <w:rFonts w:ascii="Calibri" w:hAnsi="Calibri" w:cs="Times New Roman"/>
        </w:rPr>
        <w:t xml:space="preserve">Received </w:t>
      </w:r>
      <w:r w:rsidR="003C3AA9" w:rsidRPr="00965E27">
        <w:rPr>
          <w:rFonts w:ascii="Calibri" w:hAnsi="Calibri" w:cs="Times New Roman"/>
        </w:rPr>
        <w:t>inquiries</w:t>
      </w:r>
      <w:r w:rsidR="00C32C84" w:rsidRPr="00965E27">
        <w:rPr>
          <w:rFonts w:ascii="Calibri" w:hAnsi="Calibri" w:cs="Times New Roman"/>
        </w:rPr>
        <w:t xml:space="preserve"> regarding C3P(O) from the following schools:  Springfield High School in Holland, OH; Live Oaks Career Center in Milford, OH;  and Fairmont High School in Kettering, OH.  Information was also passed along to Wilmington Schools.</w:t>
      </w:r>
    </w:p>
    <w:p w:rsidR="00C32C84" w:rsidRPr="00965E27" w:rsidRDefault="00C32C84" w:rsidP="00C32C84">
      <w:pPr>
        <w:rPr>
          <w:rFonts w:ascii="Calibri" w:hAnsi="Calibri" w:cs="Times New Roman"/>
        </w:rPr>
      </w:pPr>
    </w:p>
    <w:p w:rsidR="00922931" w:rsidRPr="00965E27" w:rsidRDefault="00C82AA9" w:rsidP="00C32C84">
      <w:pPr>
        <w:rPr>
          <w:rFonts w:ascii="Calibri" w:hAnsi="Calibri" w:cs="Times New Roman"/>
        </w:rPr>
      </w:pPr>
      <w:r w:rsidRPr="00965E27">
        <w:rPr>
          <w:rFonts w:ascii="Calibri" w:hAnsi="Calibri" w:cs="Times New Roman"/>
        </w:rPr>
        <w:t>Had a call</w:t>
      </w:r>
      <w:r w:rsidR="00C32C84" w:rsidRPr="00965E27">
        <w:rPr>
          <w:rFonts w:ascii="Calibri" w:hAnsi="Calibri" w:cs="Times New Roman"/>
        </w:rPr>
        <w:t xml:space="preserve"> with the Office of People with Developmental Disabilities (OPWDD) in New York.  They are interested in how </w:t>
      </w:r>
      <w:r w:rsidR="00922931" w:rsidRPr="00965E27">
        <w:rPr>
          <w:rFonts w:ascii="Calibri" w:hAnsi="Calibri" w:cs="Times New Roman"/>
        </w:rPr>
        <w:t>C3P(O)</w:t>
      </w:r>
      <w:r w:rsidR="00C32C84" w:rsidRPr="00965E27">
        <w:rPr>
          <w:rFonts w:ascii="Calibri" w:hAnsi="Calibri" w:cs="Times New Roman"/>
        </w:rPr>
        <w:t xml:space="preserve"> got ODE to include the credentials on its "List of Industry-Related Credentia</w:t>
      </w:r>
      <w:r w:rsidR="00922931" w:rsidRPr="00965E27">
        <w:rPr>
          <w:rFonts w:ascii="Calibri" w:hAnsi="Calibri" w:cs="Times New Roman"/>
        </w:rPr>
        <w:t>ls".</w:t>
      </w:r>
    </w:p>
    <w:p w:rsidR="00922931" w:rsidRPr="00965E27" w:rsidRDefault="00922931" w:rsidP="00C32C84">
      <w:pPr>
        <w:rPr>
          <w:rFonts w:ascii="Calibri" w:hAnsi="Calibri" w:cs="Times New Roman"/>
        </w:rPr>
      </w:pPr>
    </w:p>
    <w:p w:rsidR="00C32C84" w:rsidRPr="00965E27" w:rsidRDefault="00922931" w:rsidP="00C32C84">
      <w:pPr>
        <w:rPr>
          <w:rFonts w:ascii="Calibri" w:hAnsi="Calibri" w:cs="Times New Roman"/>
        </w:rPr>
      </w:pPr>
      <w:r w:rsidRPr="00965E27">
        <w:rPr>
          <w:rFonts w:ascii="Calibri" w:hAnsi="Calibri" w:cs="Times New Roman"/>
        </w:rPr>
        <w:t>N</w:t>
      </w:r>
      <w:r w:rsidR="00C32C84" w:rsidRPr="00965E27">
        <w:rPr>
          <w:rFonts w:ascii="Calibri" w:hAnsi="Calibri" w:cs="Times New Roman"/>
        </w:rPr>
        <w:t>ow have hyperlinks on the</w:t>
      </w:r>
      <w:r w:rsidRPr="00965E27">
        <w:rPr>
          <w:rFonts w:ascii="Calibri" w:hAnsi="Calibri" w:cs="Times New Roman"/>
        </w:rPr>
        <w:t xml:space="preserve"> Ohio Department of Education</w:t>
      </w:r>
      <w:r w:rsidR="00C32C84" w:rsidRPr="00965E27">
        <w:rPr>
          <w:rFonts w:ascii="Calibri" w:hAnsi="Calibri" w:cs="Times New Roman"/>
        </w:rPr>
        <w:t xml:space="preserve"> "List of Industry-Related Credentials" to OPRA's C3P(O) webpage.</w:t>
      </w:r>
    </w:p>
    <w:p w:rsidR="00C32C84" w:rsidRPr="00965E27" w:rsidRDefault="00C32C84" w:rsidP="00C32C84">
      <w:pPr>
        <w:rPr>
          <w:rFonts w:ascii="Calibri" w:hAnsi="Calibri" w:cs="Times New Roman"/>
        </w:rPr>
      </w:pPr>
    </w:p>
    <w:p w:rsidR="00C32C84" w:rsidRPr="00965E27" w:rsidRDefault="00C32C84" w:rsidP="007440F9">
      <w:pPr>
        <w:rPr>
          <w:rFonts w:ascii="Calibri" w:hAnsi="Calibri" w:cs="Times New Roman"/>
        </w:rPr>
      </w:pPr>
      <w:r w:rsidRPr="00965E27">
        <w:rPr>
          <w:rFonts w:ascii="Calibri" w:hAnsi="Calibri" w:cs="Times New Roman"/>
        </w:rPr>
        <w:t xml:space="preserve">Renee </w:t>
      </w:r>
      <w:proofErr w:type="spellStart"/>
      <w:r w:rsidRPr="00965E27">
        <w:rPr>
          <w:rFonts w:ascii="Calibri" w:hAnsi="Calibri" w:cs="Times New Roman"/>
        </w:rPr>
        <w:t>Petrangelo</w:t>
      </w:r>
      <w:proofErr w:type="spellEnd"/>
      <w:r w:rsidR="00815057" w:rsidRPr="00965E27">
        <w:rPr>
          <w:rFonts w:ascii="Calibri" w:hAnsi="Calibri" w:cs="Times New Roman"/>
        </w:rPr>
        <w:t xml:space="preserve"> (former CEO of ANCOR)</w:t>
      </w:r>
      <w:r w:rsidRPr="00965E27">
        <w:rPr>
          <w:rFonts w:ascii="Calibri" w:hAnsi="Calibri" w:cs="Times New Roman"/>
        </w:rPr>
        <w:t xml:space="preserve"> </w:t>
      </w:r>
      <w:r w:rsidR="00815057" w:rsidRPr="00965E27">
        <w:rPr>
          <w:rFonts w:ascii="Calibri" w:hAnsi="Calibri" w:cs="Times New Roman"/>
        </w:rPr>
        <w:t>may visit the</w:t>
      </w:r>
      <w:r w:rsidRPr="00965E27">
        <w:rPr>
          <w:rFonts w:ascii="Calibri" w:hAnsi="Calibri" w:cs="Times New Roman"/>
        </w:rPr>
        <w:t xml:space="preserve"> C3P(O) program at Medina during the Advisory Co</w:t>
      </w:r>
      <w:r w:rsidR="00815057" w:rsidRPr="00965E27">
        <w:rPr>
          <w:rFonts w:ascii="Calibri" w:hAnsi="Calibri" w:cs="Times New Roman"/>
        </w:rPr>
        <w:t>mmittee meeting on October 15.</w:t>
      </w:r>
    </w:p>
    <w:p w:rsidR="004D6FBF" w:rsidRPr="00BB728C" w:rsidRDefault="004D6FBF" w:rsidP="00EA3E65">
      <w:pPr>
        <w:widowControl w:val="0"/>
        <w:autoSpaceDE w:val="0"/>
        <w:autoSpaceDN w:val="0"/>
        <w:adjustRightInd w:val="0"/>
        <w:rPr>
          <w:rFonts w:asciiTheme="majorHAnsi" w:hAnsiTheme="majorHAnsi" w:cs="Times New Roman"/>
          <w:color w:val="0000FF"/>
        </w:rPr>
      </w:pPr>
    </w:p>
    <w:p w:rsidR="00965E27" w:rsidRPr="004F6F92" w:rsidRDefault="00965E27" w:rsidP="00965E27">
      <w:pPr>
        <w:widowControl w:val="0"/>
        <w:autoSpaceDE w:val="0"/>
        <w:autoSpaceDN w:val="0"/>
        <w:adjustRightInd w:val="0"/>
        <w:rPr>
          <w:rFonts w:asciiTheme="majorHAnsi" w:hAnsiTheme="majorHAnsi" w:cs="Calibri"/>
        </w:rPr>
      </w:pPr>
      <w:r w:rsidRPr="004F6F92">
        <w:rPr>
          <w:rFonts w:asciiTheme="majorHAnsi" w:hAnsiTheme="majorHAnsi" w:cs="Calibri"/>
        </w:rPr>
        <w:t xml:space="preserve">On December 17, 2018,  Jeff Davis, Rosemary Krieger, Director at Vanguard-Sentinel Career and Technology Centers, Bethany Toledo, Kevin Metz and Janice met with Ohio Department of Education Superintendent Paulo </w:t>
      </w:r>
      <w:proofErr w:type="spellStart"/>
      <w:r w:rsidRPr="004F6F92">
        <w:rPr>
          <w:rFonts w:asciiTheme="majorHAnsi" w:hAnsiTheme="majorHAnsi" w:cs="Calibri"/>
        </w:rPr>
        <w:t>DeMaria</w:t>
      </w:r>
      <w:proofErr w:type="spellEnd"/>
      <w:r w:rsidRPr="004F6F92">
        <w:rPr>
          <w:rFonts w:asciiTheme="majorHAnsi" w:hAnsiTheme="majorHAnsi" w:cs="Calibri"/>
        </w:rPr>
        <w:t xml:space="preserve"> and his staff to discuss what process we need to pursue to get the point values of the Certificate of Initial Proficiency (CIP) and Certificate of Advanced Proficiency (CAP) re-evaluated.  They were not sure, but suggested that we reapply to have the credentials placed on the "Industry-Recognized Credentials" list to "keep it in the pipeline" while they examine their </w:t>
      </w:r>
      <w:r w:rsidRPr="004F6F92">
        <w:rPr>
          <w:rFonts w:asciiTheme="majorHAnsi" w:hAnsiTheme="majorHAnsi" w:cs="Calibri"/>
        </w:rPr>
        <w:lastRenderedPageBreak/>
        <w:t xml:space="preserve">process.  Bethany submitted the reapplication on December 31, 2018 for just the CIP.  Our rationale was that we wanted to have the CIP be a </w:t>
      </w:r>
      <w:proofErr w:type="spellStart"/>
      <w:r w:rsidRPr="004F6F92">
        <w:rPr>
          <w:rFonts w:asciiTheme="majorHAnsi" w:hAnsiTheme="majorHAnsi" w:cs="Calibri"/>
        </w:rPr>
        <w:t>stand alone</w:t>
      </w:r>
      <w:proofErr w:type="spellEnd"/>
      <w:r w:rsidRPr="004F6F92">
        <w:rPr>
          <w:rFonts w:asciiTheme="majorHAnsi" w:hAnsiTheme="majorHAnsi" w:cs="Calibri"/>
        </w:rPr>
        <w:t xml:space="preserve"> credential (not dependent on the CAP) and therefore hoping that ODE would give it a value of 12 points.  This would help greatly with marketing the program to schools and open up a chance that more schools would create "Senior Only" programs, which also increases funding from ODE to schools.  On a side note, Rosemary Krieger also submitted applications to have the CIP and CAP placed on the Ohio Department of Higher Education's "List of Industry-Recognized Credentials" so that there can be a continuum from high school to higher education.  I did respond to a couple of questions that ODHE had regarding the credentials.</w:t>
      </w:r>
    </w:p>
    <w:p w:rsidR="00965E27" w:rsidRPr="004F6F92" w:rsidRDefault="00965E27" w:rsidP="00965E27">
      <w:pPr>
        <w:widowControl w:val="0"/>
        <w:autoSpaceDE w:val="0"/>
        <w:autoSpaceDN w:val="0"/>
        <w:adjustRightInd w:val="0"/>
        <w:rPr>
          <w:rFonts w:asciiTheme="majorHAnsi" w:hAnsiTheme="majorHAnsi" w:cs="Calibri"/>
        </w:rPr>
      </w:pPr>
    </w:p>
    <w:p w:rsidR="00965E27" w:rsidRPr="004F6F92" w:rsidRDefault="00965E27" w:rsidP="00965E27">
      <w:pPr>
        <w:widowControl w:val="0"/>
        <w:autoSpaceDE w:val="0"/>
        <w:autoSpaceDN w:val="0"/>
        <w:adjustRightInd w:val="0"/>
        <w:rPr>
          <w:rFonts w:asciiTheme="majorHAnsi" w:hAnsiTheme="majorHAnsi" w:cs="Calibri"/>
        </w:rPr>
      </w:pPr>
      <w:r w:rsidRPr="004F6F92">
        <w:rPr>
          <w:rFonts w:asciiTheme="majorHAnsi" w:hAnsiTheme="majorHAnsi" w:cs="Calibri"/>
        </w:rPr>
        <w:t>On January 7, 2019, Nancy Banks, Superintendent, and Mitch Snyder with the Montgomery County Board of DD and Janice met with Daybreak, Inc. in Dayton regarding the C3P(O) program.  </w:t>
      </w:r>
    </w:p>
    <w:p w:rsidR="00965E27" w:rsidRPr="004F6F92" w:rsidRDefault="00965E27" w:rsidP="00965E27">
      <w:pPr>
        <w:widowControl w:val="0"/>
        <w:autoSpaceDE w:val="0"/>
        <w:autoSpaceDN w:val="0"/>
        <w:adjustRightInd w:val="0"/>
        <w:rPr>
          <w:rFonts w:asciiTheme="majorHAnsi" w:hAnsiTheme="majorHAnsi" w:cs="Calibri"/>
        </w:rPr>
      </w:pPr>
    </w:p>
    <w:p w:rsidR="00965E27" w:rsidRPr="004F6F92" w:rsidRDefault="00965E27" w:rsidP="00965E27">
      <w:pPr>
        <w:widowControl w:val="0"/>
        <w:autoSpaceDE w:val="0"/>
        <w:autoSpaceDN w:val="0"/>
        <w:adjustRightInd w:val="0"/>
        <w:rPr>
          <w:rFonts w:asciiTheme="majorHAnsi" w:hAnsiTheme="majorHAnsi" w:cs="Calibri"/>
        </w:rPr>
      </w:pPr>
      <w:r w:rsidRPr="004F6F92">
        <w:rPr>
          <w:rFonts w:asciiTheme="majorHAnsi" w:hAnsiTheme="majorHAnsi" w:cs="Calibri"/>
        </w:rPr>
        <w:t xml:space="preserve">On January 10, 2019, Rosemary Krieger, Director at Vanguard-Sentinel CTC, Dave </w:t>
      </w:r>
      <w:proofErr w:type="spellStart"/>
      <w:r w:rsidRPr="004F6F92">
        <w:rPr>
          <w:rFonts w:asciiTheme="majorHAnsi" w:hAnsiTheme="majorHAnsi" w:cs="Calibri"/>
        </w:rPr>
        <w:t>Reichart</w:t>
      </w:r>
      <w:proofErr w:type="spellEnd"/>
      <w:r w:rsidRPr="004F6F92">
        <w:rPr>
          <w:rFonts w:asciiTheme="majorHAnsi" w:hAnsiTheme="majorHAnsi" w:cs="Calibri"/>
        </w:rPr>
        <w:t xml:space="preserve"> with Sandusky County Board of DD, and Janice did a presentation of the C3P(O) program at the NW Ohio Transformation of Services Community of Practice meeting in Maumee.  There were about 60 people in attendance. </w:t>
      </w:r>
      <w:proofErr w:type="spellStart"/>
      <w:r w:rsidRPr="004F6F92">
        <w:rPr>
          <w:rFonts w:asciiTheme="majorHAnsi" w:hAnsiTheme="majorHAnsi" w:cs="Calibri"/>
        </w:rPr>
        <w:t>JaniceI</w:t>
      </w:r>
      <w:proofErr w:type="spellEnd"/>
      <w:r w:rsidRPr="004F6F92">
        <w:rPr>
          <w:rFonts w:asciiTheme="majorHAnsi" w:hAnsiTheme="majorHAnsi" w:cs="Calibri"/>
        </w:rPr>
        <w:t xml:space="preserve"> sent out additional information to those who requested it.</w:t>
      </w:r>
    </w:p>
    <w:p w:rsidR="00965E27" w:rsidRPr="004F6F92" w:rsidRDefault="00965E27" w:rsidP="00965E27">
      <w:pPr>
        <w:widowControl w:val="0"/>
        <w:autoSpaceDE w:val="0"/>
        <w:autoSpaceDN w:val="0"/>
        <w:adjustRightInd w:val="0"/>
        <w:rPr>
          <w:rFonts w:asciiTheme="majorHAnsi" w:hAnsiTheme="majorHAnsi" w:cs="Calibri"/>
        </w:rPr>
      </w:pPr>
    </w:p>
    <w:p w:rsidR="00965E27" w:rsidRPr="004F6F92" w:rsidRDefault="00965E27" w:rsidP="00965E27">
      <w:pPr>
        <w:widowControl w:val="0"/>
        <w:autoSpaceDE w:val="0"/>
        <w:autoSpaceDN w:val="0"/>
        <w:adjustRightInd w:val="0"/>
        <w:rPr>
          <w:rFonts w:asciiTheme="majorHAnsi" w:hAnsiTheme="majorHAnsi" w:cs="Calibri"/>
        </w:rPr>
      </w:pPr>
      <w:r w:rsidRPr="004F6F92">
        <w:rPr>
          <w:rFonts w:asciiTheme="majorHAnsi" w:hAnsiTheme="majorHAnsi" w:cs="Calibri"/>
        </w:rPr>
        <w:t>The 2019-2021 C3P(O) Strategic Plan has been adopted and is attached.</w:t>
      </w:r>
    </w:p>
    <w:p w:rsidR="00965E27" w:rsidRPr="004F6F92" w:rsidRDefault="00965E27" w:rsidP="00965E27">
      <w:pPr>
        <w:widowControl w:val="0"/>
        <w:autoSpaceDE w:val="0"/>
        <w:autoSpaceDN w:val="0"/>
        <w:adjustRightInd w:val="0"/>
        <w:rPr>
          <w:rFonts w:asciiTheme="majorHAnsi" w:hAnsiTheme="majorHAnsi" w:cs="Calibri"/>
        </w:rPr>
      </w:pPr>
    </w:p>
    <w:p w:rsidR="00965E27" w:rsidRPr="004F6F92" w:rsidRDefault="00965E27" w:rsidP="00965E27">
      <w:pPr>
        <w:widowControl w:val="0"/>
        <w:autoSpaceDE w:val="0"/>
        <w:autoSpaceDN w:val="0"/>
        <w:adjustRightInd w:val="0"/>
        <w:rPr>
          <w:rFonts w:asciiTheme="majorHAnsi" w:hAnsiTheme="majorHAnsi" w:cs="Calibri"/>
        </w:rPr>
      </w:pPr>
      <w:r w:rsidRPr="004F6F92">
        <w:rPr>
          <w:rFonts w:asciiTheme="majorHAnsi" w:hAnsiTheme="majorHAnsi" w:cs="Calibri"/>
        </w:rPr>
        <w:t xml:space="preserve">Three different marketing emails have been designed and Janice will begin to send them out next week:  One will be personalized and sent to all schools who have expressed an interest in C3P(O) during the past three years; one will be personalized and sent to County Board Superintendents who are not already involved in the program; and one will be sent out on the OPRA Members </w:t>
      </w:r>
      <w:proofErr w:type="spellStart"/>
      <w:r w:rsidRPr="004F6F92">
        <w:rPr>
          <w:rFonts w:asciiTheme="majorHAnsi" w:hAnsiTheme="majorHAnsi" w:cs="Calibri"/>
        </w:rPr>
        <w:t>listserve</w:t>
      </w:r>
      <w:proofErr w:type="spellEnd"/>
      <w:r w:rsidRPr="004F6F92">
        <w:rPr>
          <w:rFonts w:asciiTheme="majorHAnsi" w:hAnsiTheme="majorHAnsi" w:cs="Calibri"/>
        </w:rPr>
        <w:t>.  Janice will also see if Christine will put it in the Round Up.</w:t>
      </w:r>
    </w:p>
    <w:p w:rsidR="00965E27" w:rsidRPr="004F6F92" w:rsidRDefault="00965E27" w:rsidP="00965E27">
      <w:pPr>
        <w:widowControl w:val="0"/>
        <w:autoSpaceDE w:val="0"/>
        <w:autoSpaceDN w:val="0"/>
        <w:adjustRightInd w:val="0"/>
        <w:rPr>
          <w:rFonts w:asciiTheme="majorHAnsi" w:hAnsiTheme="majorHAnsi" w:cs="Calibri"/>
        </w:rPr>
      </w:pPr>
    </w:p>
    <w:p w:rsidR="00965E27" w:rsidRPr="004F6F92" w:rsidRDefault="00965E27" w:rsidP="00965E27">
      <w:pPr>
        <w:widowControl w:val="0"/>
        <w:autoSpaceDE w:val="0"/>
        <w:autoSpaceDN w:val="0"/>
        <w:adjustRightInd w:val="0"/>
        <w:rPr>
          <w:rFonts w:asciiTheme="majorHAnsi" w:hAnsiTheme="majorHAnsi" w:cs="Calibri"/>
        </w:rPr>
      </w:pPr>
      <w:r w:rsidRPr="004F6F92">
        <w:rPr>
          <w:rFonts w:asciiTheme="majorHAnsi" w:hAnsiTheme="majorHAnsi" w:cs="Calibri"/>
        </w:rPr>
        <w:t>The C3P(O) graduation dates are as follows:  Vanguard-Sentinel Career and Technology Centers - May 13 at 1 pm; Medina High School - May 16 at 6 pm; and Franklin Heights High School - May 21 at 2 pm.</w:t>
      </w:r>
    </w:p>
    <w:p w:rsidR="00965E27" w:rsidRPr="004F6F92" w:rsidRDefault="00965E27" w:rsidP="00965E27">
      <w:pPr>
        <w:widowControl w:val="0"/>
        <w:autoSpaceDE w:val="0"/>
        <w:autoSpaceDN w:val="0"/>
        <w:adjustRightInd w:val="0"/>
        <w:rPr>
          <w:rFonts w:asciiTheme="majorHAnsi" w:hAnsiTheme="majorHAnsi" w:cs="Calibri"/>
        </w:rPr>
      </w:pPr>
    </w:p>
    <w:p w:rsidR="00965E27" w:rsidRDefault="00C53125" w:rsidP="00965E27">
      <w:pPr>
        <w:widowControl w:val="0"/>
        <w:autoSpaceDE w:val="0"/>
        <w:autoSpaceDN w:val="0"/>
        <w:adjustRightInd w:val="0"/>
        <w:rPr>
          <w:rFonts w:asciiTheme="majorHAnsi" w:hAnsiTheme="majorHAnsi" w:cs="Calibri"/>
        </w:rPr>
      </w:pPr>
      <w:r>
        <w:rPr>
          <w:rFonts w:asciiTheme="majorHAnsi" w:hAnsiTheme="majorHAnsi" w:cs="Calibri"/>
        </w:rPr>
        <w:t>Janice is c</w:t>
      </w:r>
      <w:r w:rsidR="00965E27" w:rsidRPr="004F6F92">
        <w:rPr>
          <w:rFonts w:asciiTheme="majorHAnsi" w:hAnsiTheme="majorHAnsi" w:cs="Calibri"/>
        </w:rPr>
        <w:t>urrently working on helping to write a story about C3P(O) that is to be published in a book by the University of Minnesota.</w:t>
      </w:r>
    </w:p>
    <w:p w:rsidR="00C53125" w:rsidRDefault="00C53125" w:rsidP="00965E27">
      <w:pPr>
        <w:widowControl w:val="0"/>
        <w:autoSpaceDE w:val="0"/>
        <w:autoSpaceDN w:val="0"/>
        <w:adjustRightInd w:val="0"/>
        <w:rPr>
          <w:rFonts w:asciiTheme="majorHAnsi" w:hAnsiTheme="majorHAnsi" w:cs="Calibri"/>
        </w:rPr>
      </w:pPr>
    </w:p>
    <w:p w:rsidR="00C53125" w:rsidRPr="000A09EC" w:rsidRDefault="00C53125" w:rsidP="00C53125">
      <w:pPr>
        <w:rPr>
          <w:rFonts w:ascii="Calibri" w:eastAsia="Calibri" w:hAnsi="Calibri" w:cs="Calibri"/>
        </w:rPr>
      </w:pPr>
      <w:r w:rsidRPr="000A09EC">
        <w:rPr>
          <w:rFonts w:ascii="Calibri" w:eastAsia="Calibri" w:hAnsi="Calibri" w:cs="Calibri"/>
        </w:rPr>
        <w:t xml:space="preserve">Janice completed the email marketing campaign - in addition to the email that went to all OPRA members via the </w:t>
      </w:r>
      <w:proofErr w:type="spellStart"/>
      <w:r w:rsidRPr="000A09EC">
        <w:rPr>
          <w:rFonts w:ascii="Calibri" w:eastAsia="Calibri" w:hAnsi="Calibri" w:cs="Calibri"/>
        </w:rPr>
        <w:t>listserve</w:t>
      </w:r>
      <w:proofErr w:type="spellEnd"/>
      <w:r w:rsidRPr="000A09EC">
        <w:rPr>
          <w:rFonts w:ascii="Calibri" w:eastAsia="Calibri" w:hAnsi="Calibri" w:cs="Calibri"/>
        </w:rPr>
        <w:t xml:space="preserve">, she sent personalized emails to all 88 County Board of DD Superintendents and to all of the schools who have expressed an interest in C3P(O) over the past three years (40+).  She received a tremendous response - over 30 requests for more information.  She followed up on all requests </w:t>
      </w:r>
      <w:r w:rsidR="008C186B" w:rsidRPr="000A09EC">
        <w:rPr>
          <w:rFonts w:ascii="Calibri" w:eastAsia="Calibri" w:hAnsi="Calibri" w:cs="Calibri"/>
        </w:rPr>
        <w:t>and have</w:t>
      </w:r>
      <w:r w:rsidRPr="000A09EC">
        <w:rPr>
          <w:rFonts w:ascii="Calibri" w:eastAsia="Calibri" w:hAnsi="Calibri" w:cs="Calibri"/>
        </w:rPr>
        <w:t xml:space="preserve"> numerous telephone conferences and in-person visits scheduled over the next several weeks.  </w:t>
      </w:r>
    </w:p>
    <w:p w:rsidR="00C53125" w:rsidRPr="000A09EC" w:rsidRDefault="00C53125" w:rsidP="00C53125">
      <w:pPr>
        <w:rPr>
          <w:rFonts w:ascii="Calibri" w:eastAsia="Calibri" w:hAnsi="Calibri" w:cs="Calibri"/>
        </w:rPr>
      </w:pPr>
    </w:p>
    <w:p w:rsidR="00C53125" w:rsidRPr="000A09EC" w:rsidRDefault="008C186B" w:rsidP="00C53125">
      <w:pPr>
        <w:rPr>
          <w:rFonts w:ascii="Calibri" w:eastAsia="Calibri" w:hAnsi="Calibri" w:cs="Calibri"/>
        </w:rPr>
      </w:pPr>
      <w:r w:rsidRPr="000A09EC">
        <w:rPr>
          <w:rFonts w:ascii="Calibri" w:eastAsia="Calibri" w:hAnsi="Calibri" w:cs="Calibri"/>
        </w:rPr>
        <w:lastRenderedPageBreak/>
        <w:t xml:space="preserve">Janice is also </w:t>
      </w:r>
      <w:r w:rsidR="00C53125" w:rsidRPr="000A09EC">
        <w:rPr>
          <w:rFonts w:ascii="Calibri" w:eastAsia="Calibri" w:hAnsi="Calibri" w:cs="Calibri"/>
        </w:rPr>
        <w:t xml:space="preserve">working on coordinating the sessions at the Spring Conference for the C3P(O) students on April 4.  The students have been invited and the schools are in the process of making arrangements.  Scott </w:t>
      </w:r>
      <w:proofErr w:type="spellStart"/>
      <w:r w:rsidR="00C53125" w:rsidRPr="000A09EC">
        <w:rPr>
          <w:rFonts w:ascii="Calibri" w:eastAsia="Calibri" w:hAnsi="Calibri" w:cs="Calibri"/>
        </w:rPr>
        <w:t>Osterfeld</w:t>
      </w:r>
      <w:proofErr w:type="spellEnd"/>
      <w:r w:rsidR="00C53125" w:rsidRPr="000A09EC">
        <w:rPr>
          <w:rFonts w:ascii="Calibri" w:eastAsia="Calibri" w:hAnsi="Calibri" w:cs="Calibri"/>
        </w:rPr>
        <w:t xml:space="preserve"> will be the presenter.  </w:t>
      </w:r>
    </w:p>
    <w:p w:rsidR="00C53125" w:rsidRPr="000A09EC" w:rsidRDefault="00C53125" w:rsidP="00C53125">
      <w:pPr>
        <w:rPr>
          <w:rFonts w:ascii="Calibri" w:eastAsia="Calibri" w:hAnsi="Calibri" w:cs="Calibri"/>
        </w:rPr>
      </w:pPr>
    </w:p>
    <w:p w:rsidR="00C53125" w:rsidRPr="000A09EC" w:rsidRDefault="008C186B" w:rsidP="00C53125">
      <w:pPr>
        <w:rPr>
          <w:rFonts w:ascii="Calibri" w:eastAsia="Calibri" w:hAnsi="Calibri" w:cs="Calibri"/>
        </w:rPr>
      </w:pPr>
      <w:r w:rsidRPr="000A09EC">
        <w:rPr>
          <w:rFonts w:ascii="Calibri" w:eastAsia="Calibri" w:hAnsi="Calibri" w:cs="Calibri"/>
        </w:rPr>
        <w:t xml:space="preserve">On </w:t>
      </w:r>
      <w:r w:rsidR="00C53125" w:rsidRPr="000A09EC">
        <w:rPr>
          <w:rFonts w:ascii="Calibri" w:eastAsia="Calibri" w:hAnsi="Calibri" w:cs="Calibri"/>
        </w:rPr>
        <w:t>2/13/19 we received the great news that the Ohio Department of Higher Education has approved the Certificate of Initial Proficiency and the Certificate of Advanced Proficiency to be added to their "Industry-Recognized Credentials List".  While this doesn't necessarily concern C3P(O), it is good news for OADSP and for the field in general and will offer a continuum of educational opportunities.</w:t>
      </w:r>
    </w:p>
    <w:p w:rsidR="00C53125" w:rsidRPr="000A09EC" w:rsidRDefault="00C53125" w:rsidP="00C53125">
      <w:pPr>
        <w:rPr>
          <w:rFonts w:ascii="Calibri" w:eastAsia="Calibri" w:hAnsi="Calibri" w:cs="Calibri"/>
        </w:rPr>
      </w:pPr>
    </w:p>
    <w:p w:rsidR="00C53125" w:rsidRPr="000A09EC" w:rsidRDefault="00C53125" w:rsidP="00C53125">
      <w:pPr>
        <w:rPr>
          <w:rFonts w:ascii="Calibri" w:eastAsia="Calibri" w:hAnsi="Calibri" w:cs="Calibri"/>
        </w:rPr>
      </w:pPr>
      <w:r w:rsidRPr="000A09EC">
        <w:rPr>
          <w:rFonts w:ascii="Calibri" w:eastAsia="Calibri" w:hAnsi="Calibri" w:cs="Calibri"/>
        </w:rPr>
        <w:t xml:space="preserve">Bethany Toledo reached out to the Ohio Department of Education regarding the status of their re-evaluating the point value of the Certificate of Initial Proficiency.  Meanwhile, I emailed Director Davis (DODD) to see if he has had any follow-up conversations with Superintendent </w:t>
      </w:r>
      <w:proofErr w:type="spellStart"/>
      <w:r w:rsidRPr="000A09EC">
        <w:rPr>
          <w:rFonts w:ascii="Calibri" w:eastAsia="Calibri" w:hAnsi="Calibri" w:cs="Calibri"/>
        </w:rPr>
        <w:t>DeMaria</w:t>
      </w:r>
      <w:proofErr w:type="spellEnd"/>
      <w:r w:rsidRPr="000A09EC">
        <w:rPr>
          <w:rFonts w:ascii="Calibri" w:eastAsia="Calibri" w:hAnsi="Calibri" w:cs="Calibri"/>
        </w:rPr>
        <w:t xml:space="preserve"> regarding the same.</w:t>
      </w:r>
    </w:p>
    <w:p w:rsidR="003610D2" w:rsidRPr="000A09EC" w:rsidRDefault="003610D2" w:rsidP="00C53125">
      <w:pPr>
        <w:rPr>
          <w:rFonts w:ascii="Calibri" w:eastAsia="Calibri" w:hAnsi="Calibri" w:cs="Calibri"/>
        </w:rPr>
      </w:pPr>
    </w:p>
    <w:p w:rsidR="003610D2" w:rsidRPr="000A09EC" w:rsidRDefault="003610D2" w:rsidP="003610D2">
      <w:pPr>
        <w:rPr>
          <w:rFonts w:ascii="Calibri" w:eastAsia="Calibri" w:hAnsi="Calibri" w:cs="Calibri"/>
        </w:rPr>
      </w:pPr>
      <w:r w:rsidRPr="000A09EC">
        <w:rPr>
          <w:rFonts w:ascii="Calibri" w:eastAsia="Calibri" w:hAnsi="Calibri" w:cs="Calibri"/>
        </w:rPr>
        <w:t>As a result of the email marketing campaign, we are continuing to receive a lot of interest, especially from County Boards of DD:  </w:t>
      </w:r>
    </w:p>
    <w:p w:rsidR="003610D2" w:rsidRPr="000A09EC" w:rsidRDefault="003610D2" w:rsidP="003610D2">
      <w:pPr>
        <w:rPr>
          <w:rFonts w:ascii="Calibri" w:eastAsia="Calibri" w:hAnsi="Calibri" w:cs="Calibri"/>
          <w:color w:val="FF0000"/>
          <w:u w:val="single"/>
        </w:rPr>
      </w:pPr>
    </w:p>
    <w:p w:rsidR="003610D2" w:rsidRPr="000A09EC" w:rsidRDefault="003610D2" w:rsidP="003610D2">
      <w:pPr>
        <w:rPr>
          <w:rFonts w:ascii="Calibri" w:eastAsia="Calibri" w:hAnsi="Calibri" w:cs="Calibri"/>
          <w:color w:val="FF0000"/>
          <w:u w:val="single"/>
        </w:rPr>
      </w:pPr>
      <w:r w:rsidRPr="000A09EC">
        <w:rPr>
          <w:rFonts w:ascii="Calibri" w:eastAsia="Calibri" w:hAnsi="Calibri" w:cs="Calibri"/>
          <w:color w:val="FF0000"/>
          <w:u w:val="single"/>
        </w:rPr>
        <w:t>On 2/19, I met with Guernsey County Board of DD and Mid-East Career and Technical Center</w:t>
      </w:r>
    </w:p>
    <w:p w:rsidR="003610D2" w:rsidRPr="000A09EC" w:rsidRDefault="003610D2" w:rsidP="003610D2">
      <w:pPr>
        <w:rPr>
          <w:rFonts w:ascii="Calibri" w:eastAsia="Calibri" w:hAnsi="Calibri" w:cs="Calibri"/>
          <w:color w:val="FF0000"/>
          <w:u w:val="single"/>
        </w:rPr>
      </w:pPr>
      <w:r w:rsidRPr="000A09EC">
        <w:rPr>
          <w:rFonts w:ascii="Calibri" w:eastAsia="Calibri" w:hAnsi="Calibri" w:cs="Calibri"/>
          <w:color w:val="FF0000"/>
          <w:u w:val="single"/>
        </w:rPr>
        <w:t>On 2/24, I met with Logan County Board of DD and Hi-Point Career Center</w:t>
      </w:r>
    </w:p>
    <w:p w:rsidR="003610D2" w:rsidRPr="000A09EC" w:rsidRDefault="003610D2" w:rsidP="003610D2">
      <w:pPr>
        <w:rPr>
          <w:rFonts w:ascii="Calibri" w:eastAsia="Calibri" w:hAnsi="Calibri" w:cs="Calibri"/>
          <w:color w:val="FF0000"/>
          <w:u w:val="single"/>
        </w:rPr>
      </w:pPr>
      <w:r w:rsidRPr="000A09EC">
        <w:rPr>
          <w:rFonts w:ascii="Calibri" w:eastAsia="Calibri" w:hAnsi="Calibri" w:cs="Calibri"/>
          <w:color w:val="FF0000"/>
          <w:u w:val="single"/>
        </w:rPr>
        <w:t>On 2/28, I met with Geauga County Board of DD and local providers</w:t>
      </w:r>
    </w:p>
    <w:p w:rsidR="003610D2" w:rsidRPr="000A09EC" w:rsidRDefault="003610D2" w:rsidP="003610D2">
      <w:pPr>
        <w:rPr>
          <w:rFonts w:ascii="Calibri" w:eastAsia="Calibri" w:hAnsi="Calibri" w:cs="Calibri"/>
          <w:color w:val="FF0000"/>
          <w:u w:val="single"/>
        </w:rPr>
      </w:pPr>
    </w:p>
    <w:p w:rsidR="003610D2" w:rsidRPr="000A09EC" w:rsidRDefault="003610D2" w:rsidP="003610D2">
      <w:pPr>
        <w:rPr>
          <w:rFonts w:ascii="Calibri" w:eastAsia="Calibri" w:hAnsi="Calibri" w:cs="Calibri"/>
          <w:color w:val="FF0000"/>
          <w:u w:val="single"/>
        </w:rPr>
      </w:pPr>
      <w:r w:rsidRPr="000A09EC">
        <w:rPr>
          <w:rFonts w:ascii="Calibri" w:eastAsia="Calibri" w:hAnsi="Calibri" w:cs="Calibri"/>
          <w:color w:val="FF0000"/>
          <w:u w:val="single"/>
        </w:rPr>
        <w:t>I have the following meetings scheduled:</w:t>
      </w:r>
    </w:p>
    <w:p w:rsidR="003610D2" w:rsidRPr="000A09EC" w:rsidRDefault="003610D2" w:rsidP="003610D2">
      <w:pPr>
        <w:rPr>
          <w:rFonts w:ascii="Calibri" w:eastAsia="Calibri" w:hAnsi="Calibri" w:cs="Calibri"/>
          <w:color w:val="FF0000"/>
          <w:u w:val="single"/>
        </w:rPr>
      </w:pPr>
    </w:p>
    <w:p w:rsidR="003610D2" w:rsidRPr="000A09EC" w:rsidRDefault="003610D2" w:rsidP="003610D2">
      <w:pPr>
        <w:rPr>
          <w:rFonts w:ascii="Calibri" w:eastAsia="Calibri" w:hAnsi="Calibri" w:cs="Calibri"/>
          <w:color w:val="FF0000"/>
          <w:u w:val="single"/>
        </w:rPr>
      </w:pPr>
      <w:r w:rsidRPr="000A09EC">
        <w:rPr>
          <w:rFonts w:ascii="Calibri" w:eastAsia="Calibri" w:hAnsi="Calibri" w:cs="Calibri"/>
          <w:color w:val="FF0000"/>
          <w:u w:val="single"/>
        </w:rPr>
        <w:t>3/14 - Lake County Board of DD, local Educational Service Center and a local Career Tech Center</w:t>
      </w:r>
    </w:p>
    <w:p w:rsidR="003610D2" w:rsidRPr="000A09EC" w:rsidRDefault="003610D2" w:rsidP="003610D2">
      <w:pPr>
        <w:rPr>
          <w:rFonts w:ascii="Calibri" w:eastAsia="Calibri" w:hAnsi="Calibri" w:cs="Calibri"/>
          <w:color w:val="FF0000"/>
          <w:u w:val="single"/>
        </w:rPr>
      </w:pPr>
      <w:r w:rsidRPr="000A09EC">
        <w:rPr>
          <w:rFonts w:ascii="Calibri" w:eastAsia="Calibri" w:hAnsi="Calibri" w:cs="Calibri"/>
          <w:color w:val="FF0000"/>
          <w:u w:val="single"/>
        </w:rPr>
        <w:t>3/15 - Richland County Board of DD</w:t>
      </w:r>
    </w:p>
    <w:p w:rsidR="003610D2" w:rsidRPr="000A09EC" w:rsidRDefault="003610D2" w:rsidP="003610D2">
      <w:pPr>
        <w:rPr>
          <w:rFonts w:ascii="Calibri" w:eastAsia="Calibri" w:hAnsi="Calibri" w:cs="Calibri"/>
          <w:color w:val="FF0000"/>
          <w:u w:val="single"/>
        </w:rPr>
      </w:pPr>
      <w:r w:rsidRPr="000A09EC">
        <w:rPr>
          <w:rFonts w:ascii="Calibri" w:eastAsia="Calibri" w:hAnsi="Calibri" w:cs="Calibri"/>
          <w:color w:val="FF0000"/>
          <w:u w:val="single"/>
        </w:rPr>
        <w:t>3/20 - Erie County Board of DD</w:t>
      </w:r>
    </w:p>
    <w:p w:rsidR="003610D2" w:rsidRPr="000A09EC" w:rsidRDefault="003610D2" w:rsidP="003610D2">
      <w:pPr>
        <w:rPr>
          <w:rFonts w:ascii="Calibri" w:eastAsia="Calibri" w:hAnsi="Calibri" w:cs="Calibri"/>
          <w:color w:val="FF0000"/>
          <w:u w:val="single"/>
        </w:rPr>
      </w:pPr>
    </w:p>
    <w:p w:rsidR="003610D2" w:rsidRPr="000A09EC" w:rsidRDefault="003610D2" w:rsidP="003610D2">
      <w:pPr>
        <w:rPr>
          <w:rFonts w:ascii="Calibri" w:eastAsia="Calibri" w:hAnsi="Calibri" w:cs="Calibri"/>
          <w:color w:val="FF0000"/>
          <w:u w:val="single"/>
        </w:rPr>
      </w:pPr>
      <w:r w:rsidRPr="000A09EC">
        <w:rPr>
          <w:rFonts w:ascii="Calibri" w:eastAsia="Calibri" w:hAnsi="Calibri" w:cs="Calibri"/>
          <w:color w:val="FF0000"/>
          <w:u w:val="single"/>
        </w:rPr>
        <w:t>We have also met with Oakmont Education twice.  Oakmont has 14 Career Centers in the state and would like to implement C3P(O) in all 14 schools for the 2019-20 school year.  The necessary paperwork has been submitted to the Ohio Department of Education.</w:t>
      </w:r>
    </w:p>
    <w:p w:rsidR="003610D2" w:rsidRPr="000A09EC" w:rsidRDefault="003610D2" w:rsidP="003610D2">
      <w:pPr>
        <w:rPr>
          <w:rFonts w:ascii="Calibri" w:eastAsia="Calibri" w:hAnsi="Calibri" w:cs="Calibri"/>
          <w:color w:val="FF0000"/>
          <w:u w:val="single"/>
        </w:rPr>
      </w:pPr>
    </w:p>
    <w:p w:rsidR="003610D2" w:rsidRPr="000A09EC" w:rsidRDefault="003610D2" w:rsidP="003610D2">
      <w:pPr>
        <w:rPr>
          <w:rFonts w:ascii="Calibri" w:eastAsia="Calibri" w:hAnsi="Calibri" w:cs="Calibri"/>
          <w:color w:val="FF0000"/>
          <w:u w:val="single"/>
        </w:rPr>
      </w:pPr>
      <w:r w:rsidRPr="000A09EC">
        <w:rPr>
          <w:rFonts w:ascii="Calibri" w:eastAsia="Calibri" w:hAnsi="Calibri" w:cs="Calibri"/>
          <w:color w:val="FF0000"/>
          <w:u w:val="single"/>
        </w:rPr>
        <w:t xml:space="preserve">We are working with the Ohio Department of Developmental Disabilities to plan an event for In-Demand Jobs Week (May 6-10).  The event will feature the C3P(O) program at South-Western City School District and will be held at ViaQuest in Grove City.  Governor </w:t>
      </w:r>
      <w:proofErr w:type="spellStart"/>
      <w:r w:rsidRPr="000A09EC">
        <w:rPr>
          <w:rFonts w:ascii="Calibri" w:eastAsia="Calibri" w:hAnsi="Calibri" w:cs="Calibri"/>
          <w:color w:val="FF0000"/>
          <w:u w:val="single"/>
        </w:rPr>
        <w:t>Dewine</w:t>
      </w:r>
      <w:proofErr w:type="spellEnd"/>
      <w:r w:rsidRPr="000A09EC">
        <w:rPr>
          <w:rFonts w:ascii="Calibri" w:eastAsia="Calibri" w:hAnsi="Calibri" w:cs="Calibri"/>
          <w:color w:val="FF0000"/>
          <w:u w:val="single"/>
        </w:rPr>
        <w:t>  and Director Davis have been invited to attend and current, former and future C3P(O) students will be present.  Other local and state dignitaries will also be invited.  </w:t>
      </w:r>
    </w:p>
    <w:p w:rsidR="003610D2" w:rsidRPr="000A09EC" w:rsidRDefault="003610D2" w:rsidP="003610D2">
      <w:pPr>
        <w:rPr>
          <w:rFonts w:ascii="Calibri" w:eastAsia="Calibri" w:hAnsi="Calibri" w:cs="Calibri"/>
          <w:color w:val="FF0000"/>
          <w:u w:val="single"/>
        </w:rPr>
      </w:pPr>
    </w:p>
    <w:p w:rsidR="003610D2" w:rsidRPr="000A09EC" w:rsidRDefault="003610D2" w:rsidP="003610D2">
      <w:pPr>
        <w:rPr>
          <w:rFonts w:ascii="Calibri" w:eastAsia="Calibri" w:hAnsi="Calibri" w:cs="Calibri"/>
          <w:color w:val="FF0000"/>
          <w:u w:val="single"/>
        </w:rPr>
      </w:pPr>
      <w:r w:rsidRPr="000A09EC">
        <w:rPr>
          <w:rFonts w:ascii="Calibri" w:eastAsia="Calibri" w:hAnsi="Calibri" w:cs="Calibri"/>
          <w:color w:val="FF0000"/>
          <w:u w:val="single"/>
        </w:rPr>
        <w:t>We will have 25-30 of the C3P(O) students at the OPRA Spring Conference. </w:t>
      </w:r>
    </w:p>
    <w:p w:rsidR="003610D2" w:rsidRPr="000A09EC" w:rsidRDefault="003610D2" w:rsidP="003610D2">
      <w:pPr>
        <w:rPr>
          <w:rFonts w:ascii="Calibri" w:eastAsia="Calibri" w:hAnsi="Calibri" w:cs="Calibri"/>
          <w:color w:val="FF0000"/>
          <w:u w:val="single"/>
        </w:rPr>
      </w:pPr>
    </w:p>
    <w:p w:rsidR="003610D2" w:rsidRPr="00042CFE" w:rsidRDefault="003610D2" w:rsidP="003610D2">
      <w:pPr>
        <w:rPr>
          <w:rFonts w:ascii="Calibri" w:eastAsia="Calibri" w:hAnsi="Calibri" w:cs="Calibri"/>
          <w:color w:val="4F81BD" w:themeColor="accent1"/>
          <w:u w:val="single"/>
        </w:rPr>
      </w:pPr>
      <w:r w:rsidRPr="000A09EC">
        <w:rPr>
          <w:rFonts w:ascii="Calibri" w:eastAsia="Calibri" w:hAnsi="Calibri" w:cs="Calibri"/>
          <w:color w:val="FF0000"/>
          <w:u w:val="single"/>
        </w:rPr>
        <w:lastRenderedPageBreak/>
        <w:t>We have been working with the Ohio Department of Education in an attempt to get the point value of the credentials increased.  ODE  asked us to submit 2-4 names of industry professionals to sit on the review board.  The names have been submitted.</w:t>
      </w:r>
    </w:p>
    <w:p w:rsidR="00965E27" w:rsidRDefault="00965E27" w:rsidP="00965E27">
      <w:pPr>
        <w:widowControl w:val="0"/>
        <w:autoSpaceDE w:val="0"/>
        <w:autoSpaceDN w:val="0"/>
        <w:adjustRightInd w:val="0"/>
        <w:rPr>
          <w:rFonts w:asciiTheme="majorHAnsi" w:hAnsiTheme="majorHAnsi" w:cs="Calibri"/>
        </w:rPr>
      </w:pPr>
    </w:p>
    <w:p w:rsidR="00EA3E65" w:rsidRPr="00DE3D1B" w:rsidRDefault="00EA3E65" w:rsidP="00EA3E65">
      <w:pPr>
        <w:widowControl w:val="0"/>
        <w:autoSpaceDE w:val="0"/>
        <w:autoSpaceDN w:val="0"/>
        <w:adjustRightInd w:val="0"/>
        <w:rPr>
          <w:rFonts w:asciiTheme="majorHAnsi" w:hAnsiTheme="majorHAnsi"/>
        </w:rPr>
      </w:pPr>
      <w:r w:rsidRPr="00DE3D1B">
        <w:rPr>
          <w:rFonts w:asciiTheme="majorHAnsi" w:hAnsiTheme="majorHAnsi" w:cs="Calibri"/>
        </w:rPr>
        <w:t xml:space="preserve">Anyone interested in C3P(O) is encouraged to contact Janice at </w:t>
      </w:r>
      <w:hyperlink r:id="rId8" w:history="1">
        <w:r w:rsidRPr="00DE3D1B">
          <w:rPr>
            <w:rStyle w:val="Hyperlink"/>
            <w:rFonts w:asciiTheme="majorHAnsi" w:hAnsiTheme="majorHAnsi"/>
            <w:color w:val="auto"/>
            <w:u w:val="none"/>
          </w:rPr>
          <w:t>jhall@opra.org</w:t>
        </w:r>
      </w:hyperlink>
      <w:r w:rsidRPr="00DE3D1B">
        <w:rPr>
          <w:rFonts w:asciiTheme="majorHAnsi" w:hAnsiTheme="majorHAnsi"/>
        </w:rPr>
        <w:t xml:space="preserve">. </w:t>
      </w:r>
    </w:p>
    <w:p w:rsidR="00247C8F" w:rsidRPr="00DE3D1B" w:rsidRDefault="00247C8F" w:rsidP="008A25D8">
      <w:pPr>
        <w:widowControl w:val="0"/>
        <w:autoSpaceDE w:val="0"/>
        <w:autoSpaceDN w:val="0"/>
        <w:adjustRightInd w:val="0"/>
        <w:contextualSpacing/>
        <w:jc w:val="both"/>
        <w:rPr>
          <w:rFonts w:asciiTheme="majorHAnsi" w:hAnsiTheme="majorHAnsi" w:cs="Calibri"/>
          <w:b/>
        </w:rPr>
      </w:pPr>
    </w:p>
    <w:p w:rsidR="008A25D8" w:rsidRPr="000A09EC" w:rsidRDefault="00764EE9" w:rsidP="008A25D8">
      <w:pPr>
        <w:widowControl w:val="0"/>
        <w:autoSpaceDE w:val="0"/>
        <w:autoSpaceDN w:val="0"/>
        <w:adjustRightInd w:val="0"/>
        <w:contextualSpacing/>
        <w:jc w:val="both"/>
        <w:rPr>
          <w:rFonts w:asciiTheme="majorHAnsi" w:hAnsiTheme="majorHAnsi" w:cs="Calibri"/>
          <w:b/>
          <w:color w:val="FF0000"/>
          <w:u w:val="single"/>
        </w:rPr>
      </w:pPr>
      <w:r w:rsidRPr="000A09EC">
        <w:rPr>
          <w:rFonts w:asciiTheme="majorHAnsi" w:hAnsiTheme="majorHAnsi" w:cs="Calibri"/>
          <w:b/>
          <w:color w:val="FF0000"/>
          <w:u w:val="single"/>
        </w:rPr>
        <w:t>3</w:t>
      </w:r>
      <w:r w:rsidR="008A25D8" w:rsidRPr="000A09EC">
        <w:rPr>
          <w:rFonts w:asciiTheme="majorHAnsi" w:hAnsiTheme="majorHAnsi" w:cs="Calibri"/>
          <w:b/>
          <w:color w:val="FF0000"/>
          <w:u w:val="single"/>
        </w:rPr>
        <w:t>.  Provider Information and Selection Tool Pilot</w:t>
      </w:r>
    </w:p>
    <w:p w:rsidR="000A09EC" w:rsidRPr="00F51046" w:rsidRDefault="000A09EC" w:rsidP="000A09EC">
      <w:pPr>
        <w:widowControl w:val="0"/>
        <w:autoSpaceDE w:val="0"/>
        <w:autoSpaceDN w:val="0"/>
        <w:adjustRightInd w:val="0"/>
        <w:rPr>
          <w:rFonts w:asciiTheme="majorHAnsi" w:hAnsiTheme="majorHAnsi" w:cs="Times New Roman"/>
        </w:rPr>
      </w:pPr>
      <w:r w:rsidRPr="009B092A">
        <w:rPr>
          <w:rFonts w:asciiTheme="majorHAnsi" w:hAnsiTheme="majorHAnsi" w:cs="Times New Roman"/>
          <w:color w:val="FF0000"/>
          <w:u w:val="single"/>
        </w:rPr>
        <w:t>(OPRA staff recommend that this section of the consent agenda be taken out</w:t>
      </w:r>
      <w:r w:rsidR="002A4C3B">
        <w:rPr>
          <w:rFonts w:asciiTheme="majorHAnsi" w:hAnsiTheme="majorHAnsi" w:cs="Times New Roman"/>
          <w:color w:val="FF0000"/>
          <w:u w:val="single"/>
        </w:rPr>
        <w:t xml:space="preserve"> and archived</w:t>
      </w:r>
      <w:r>
        <w:rPr>
          <w:rFonts w:asciiTheme="majorHAnsi" w:hAnsiTheme="majorHAnsi" w:cs="Times New Roman"/>
          <w:color w:val="FF0000"/>
          <w:u w:val="single"/>
        </w:rPr>
        <w:t>)</w:t>
      </w:r>
    </w:p>
    <w:p w:rsidR="000A09EC" w:rsidRDefault="000A09EC" w:rsidP="002C1BE3">
      <w:pPr>
        <w:widowControl w:val="0"/>
        <w:autoSpaceDE w:val="0"/>
        <w:autoSpaceDN w:val="0"/>
        <w:adjustRightInd w:val="0"/>
        <w:rPr>
          <w:rFonts w:asciiTheme="majorHAnsi" w:hAnsiTheme="majorHAnsi" w:cs="Times New Roman"/>
        </w:rPr>
      </w:pPr>
    </w:p>
    <w:p w:rsidR="000A09EC" w:rsidRPr="002A4C3B" w:rsidRDefault="00465CC3" w:rsidP="002C1BE3">
      <w:pPr>
        <w:widowControl w:val="0"/>
        <w:autoSpaceDE w:val="0"/>
        <w:autoSpaceDN w:val="0"/>
        <w:adjustRightInd w:val="0"/>
        <w:rPr>
          <w:rFonts w:asciiTheme="majorHAnsi" w:hAnsiTheme="majorHAnsi" w:cs="Times New Roman"/>
          <w:strike/>
          <w:color w:val="FF0000"/>
        </w:rPr>
      </w:pPr>
      <w:r w:rsidRPr="002A4C3B">
        <w:rPr>
          <w:rFonts w:asciiTheme="majorHAnsi" w:hAnsiTheme="majorHAnsi" w:cs="Times New Roman"/>
          <w:strike/>
          <w:color w:val="FF0000"/>
        </w:rPr>
        <w:t xml:space="preserve">This pilot will allow families and individuals to write reviews of providers, and will </w:t>
      </w:r>
    </w:p>
    <w:p w:rsidR="00EA3E65" w:rsidRPr="002A4C3B" w:rsidRDefault="00465CC3" w:rsidP="002C1BE3">
      <w:pPr>
        <w:widowControl w:val="0"/>
        <w:autoSpaceDE w:val="0"/>
        <w:autoSpaceDN w:val="0"/>
        <w:adjustRightInd w:val="0"/>
        <w:rPr>
          <w:rFonts w:asciiTheme="majorHAnsi" w:hAnsiTheme="majorHAnsi" w:cs="Times New Roman"/>
          <w:strike/>
          <w:color w:val="FF0000"/>
        </w:rPr>
      </w:pPr>
      <w:r w:rsidRPr="002A4C3B">
        <w:rPr>
          <w:rFonts w:asciiTheme="majorHAnsi" w:hAnsiTheme="majorHAnsi" w:cs="Times New Roman"/>
          <w:strike/>
          <w:color w:val="FF0000"/>
        </w:rPr>
        <w:t xml:space="preserve">encourage a new “customer service-oriented” culture among DSP’s. </w:t>
      </w:r>
      <w:r w:rsidR="005779FB" w:rsidRPr="002A4C3B">
        <w:rPr>
          <w:rFonts w:asciiTheme="majorHAnsi" w:hAnsiTheme="majorHAnsi" w:cs="Times New Roman"/>
          <w:strike/>
          <w:color w:val="FF0000"/>
        </w:rPr>
        <w:t xml:space="preserve"> (see C.7</w:t>
      </w:r>
      <w:r w:rsidRPr="002A4C3B">
        <w:rPr>
          <w:rFonts w:asciiTheme="majorHAnsi" w:hAnsiTheme="majorHAnsi" w:cs="Times New Roman"/>
          <w:strike/>
          <w:color w:val="FF0000"/>
        </w:rPr>
        <w:t>. for additional information)</w:t>
      </w:r>
      <w:r w:rsidR="005779FB" w:rsidRPr="002A4C3B">
        <w:rPr>
          <w:rFonts w:asciiTheme="majorHAnsi" w:hAnsiTheme="majorHAnsi" w:cs="Times New Roman"/>
          <w:strike/>
          <w:color w:val="FF0000"/>
        </w:rPr>
        <w:t xml:space="preserve">  </w:t>
      </w:r>
      <w:r w:rsidR="00694FCA" w:rsidRPr="002A4C3B">
        <w:rPr>
          <w:rFonts w:asciiTheme="majorHAnsi" w:hAnsiTheme="majorHAnsi" w:cs="Times New Roman"/>
          <w:strike/>
          <w:color w:val="FF0000"/>
        </w:rPr>
        <w:t>ProviderGuide Plus will be discussed at the May 23, 2018 OPRA board meeting.</w:t>
      </w:r>
      <w:r w:rsidR="00FD78C6" w:rsidRPr="002A4C3B">
        <w:rPr>
          <w:rFonts w:asciiTheme="majorHAnsi" w:hAnsiTheme="majorHAnsi" w:cs="Times New Roman"/>
          <w:strike/>
          <w:color w:val="FF0000"/>
        </w:rPr>
        <w:t xml:space="preserve"> This was discussed at recent committee meetings. People don’t know much about it and think that some additional information/training from DODD would be very helpful.</w:t>
      </w:r>
    </w:p>
    <w:p w:rsidR="002C1BE3" w:rsidRPr="00DE3D1B" w:rsidRDefault="002C1BE3" w:rsidP="002C1BE3">
      <w:pPr>
        <w:widowControl w:val="0"/>
        <w:autoSpaceDE w:val="0"/>
        <w:autoSpaceDN w:val="0"/>
        <w:adjustRightInd w:val="0"/>
        <w:rPr>
          <w:rFonts w:asciiTheme="majorHAnsi" w:hAnsiTheme="majorHAnsi" w:cs="Times New Roman"/>
        </w:rPr>
      </w:pPr>
    </w:p>
    <w:p w:rsidR="00E006F2" w:rsidRPr="001A751D" w:rsidRDefault="00764EE9" w:rsidP="00D817AA">
      <w:pPr>
        <w:widowControl w:val="0"/>
        <w:autoSpaceDE w:val="0"/>
        <w:autoSpaceDN w:val="0"/>
        <w:adjustRightInd w:val="0"/>
        <w:rPr>
          <w:rFonts w:asciiTheme="majorHAnsi" w:hAnsiTheme="majorHAnsi" w:cs="Times New Roman"/>
          <w:b/>
        </w:rPr>
      </w:pPr>
      <w:r>
        <w:rPr>
          <w:rFonts w:asciiTheme="majorHAnsi" w:hAnsiTheme="majorHAnsi" w:cs="Times New Roman"/>
          <w:b/>
        </w:rPr>
        <w:t>4</w:t>
      </w:r>
      <w:r w:rsidR="002C1BE3" w:rsidRPr="00DE3D1B">
        <w:rPr>
          <w:rFonts w:asciiTheme="majorHAnsi" w:hAnsiTheme="majorHAnsi" w:cs="Times New Roman"/>
          <w:b/>
        </w:rPr>
        <w:t>.  Direct Care Workforce Workgroup</w:t>
      </w:r>
    </w:p>
    <w:p w:rsidR="009429FA" w:rsidRPr="000830FA" w:rsidRDefault="00E006F2" w:rsidP="00D817AA">
      <w:pPr>
        <w:widowControl w:val="0"/>
        <w:autoSpaceDE w:val="0"/>
        <w:autoSpaceDN w:val="0"/>
        <w:adjustRightInd w:val="0"/>
        <w:rPr>
          <w:rFonts w:asciiTheme="majorHAnsi" w:hAnsiTheme="majorHAnsi" w:cs="Times New Roman"/>
          <w:i/>
          <w:color w:val="7030A0"/>
        </w:rPr>
      </w:pPr>
      <w:r w:rsidRPr="00931AF8">
        <w:rPr>
          <w:rFonts w:asciiTheme="majorHAnsi" w:hAnsiTheme="majorHAnsi" w:cs="Times New Roman"/>
        </w:rPr>
        <w:t>On May 8, there was a joint meeting of the HR and Workforce committees.</w:t>
      </w:r>
      <w:r w:rsidR="00C9405A" w:rsidRPr="00931AF8">
        <w:rPr>
          <w:rFonts w:asciiTheme="majorHAnsi" w:hAnsiTheme="majorHAnsi" w:cs="Times New Roman"/>
        </w:rPr>
        <w:t xml:space="preserve"> A joint workgroup is being established to identify and educate the membership on best practices in recruitment/retention and organizational culture change</w:t>
      </w:r>
      <w:r w:rsidR="00931AF8" w:rsidRPr="00931AF8">
        <w:rPr>
          <w:rFonts w:asciiTheme="majorHAnsi" w:hAnsiTheme="majorHAnsi" w:cs="Times New Roman"/>
        </w:rPr>
        <w:t>.</w:t>
      </w:r>
      <w:r w:rsidR="000830FA">
        <w:rPr>
          <w:rFonts w:asciiTheme="majorHAnsi" w:hAnsiTheme="majorHAnsi" w:cs="Times New Roman"/>
        </w:rPr>
        <w:t xml:space="preserve"> </w:t>
      </w:r>
    </w:p>
    <w:p w:rsidR="0067087F" w:rsidRDefault="0067087F" w:rsidP="00D817AA">
      <w:pPr>
        <w:widowControl w:val="0"/>
        <w:autoSpaceDE w:val="0"/>
        <w:autoSpaceDN w:val="0"/>
        <w:adjustRightInd w:val="0"/>
        <w:rPr>
          <w:rFonts w:asciiTheme="majorHAnsi" w:hAnsiTheme="majorHAnsi" w:cs="Times New Roman"/>
          <w:color w:val="FF0000"/>
          <w:u w:val="single"/>
        </w:rPr>
      </w:pPr>
    </w:p>
    <w:p w:rsidR="0067087F" w:rsidRPr="004F6F92" w:rsidRDefault="0067087F" w:rsidP="00D817AA">
      <w:pPr>
        <w:widowControl w:val="0"/>
        <w:autoSpaceDE w:val="0"/>
        <w:autoSpaceDN w:val="0"/>
        <w:adjustRightInd w:val="0"/>
        <w:rPr>
          <w:rFonts w:asciiTheme="majorHAnsi" w:hAnsiTheme="majorHAnsi" w:cs="Times New Roman"/>
        </w:rPr>
      </w:pPr>
      <w:r w:rsidRPr="00F10588">
        <w:rPr>
          <w:rFonts w:asciiTheme="majorHAnsi" w:hAnsiTheme="majorHAnsi" w:cs="Times New Roman"/>
        </w:rPr>
        <w:t>We were recently informed by DODD that the BWC grant funding to replicate the ERN’s was in jeopardy. DODD will fund a much smaller project. Anita, Stephen, Lori Stanfa, Nancy Neely and Janice are looking for grants to fund additional projects. We will focus on local (as opposed to state or federal) grant opportunities, as these projects positively impact the communities in which they are implemented.</w:t>
      </w:r>
      <w:r w:rsidR="00C61EFE">
        <w:rPr>
          <w:rFonts w:asciiTheme="majorHAnsi" w:hAnsiTheme="majorHAnsi" w:cs="Times New Roman"/>
          <w:color w:val="0070C0"/>
        </w:rPr>
        <w:t xml:space="preserve">  </w:t>
      </w:r>
      <w:r w:rsidR="000830FA" w:rsidRPr="004F6F92">
        <w:rPr>
          <w:rFonts w:asciiTheme="majorHAnsi" w:hAnsiTheme="majorHAnsi" w:cs="Times New Roman"/>
        </w:rPr>
        <w:t>The BWC money appears to be back in play. In the meantime, DODD is releasing an RFP (to be managed by Stephen MacDonald of the Lucas County Children and Family First Council) for about 100,000 in ERN start up projects. DODD is looking to give small grants to county boards who are willing to bear the burden of ERN startups. The bulk of the money is slated for Bridges out of Poverty Training.</w:t>
      </w:r>
      <w:r w:rsidR="00965E27" w:rsidRPr="004F6F92">
        <w:rPr>
          <w:rFonts w:asciiTheme="majorHAnsi" w:hAnsiTheme="majorHAnsi" w:cs="Times New Roman"/>
        </w:rPr>
        <w:t xml:space="preserve">  </w:t>
      </w:r>
      <w:r w:rsidR="00FD78C6" w:rsidRPr="004F6F92">
        <w:rPr>
          <w:rFonts w:asciiTheme="majorHAnsi" w:hAnsiTheme="majorHAnsi" w:cs="Times New Roman"/>
        </w:rPr>
        <w:t>Anita is on the RFP review committee which is scheduled to me meet on October 4</w:t>
      </w:r>
      <w:r w:rsidR="00FD78C6" w:rsidRPr="004F6F92">
        <w:rPr>
          <w:rFonts w:asciiTheme="majorHAnsi" w:hAnsiTheme="majorHAnsi" w:cs="Times New Roman"/>
          <w:vertAlign w:val="superscript"/>
        </w:rPr>
        <w:t>th</w:t>
      </w:r>
      <w:r w:rsidR="00FD78C6" w:rsidRPr="004F6F92">
        <w:rPr>
          <w:rFonts w:asciiTheme="majorHAnsi" w:hAnsiTheme="majorHAnsi" w:cs="Times New Roman"/>
        </w:rPr>
        <w:t>.</w:t>
      </w:r>
    </w:p>
    <w:p w:rsidR="0067087F" w:rsidRPr="00F31C20" w:rsidRDefault="0067087F" w:rsidP="00D817AA">
      <w:pPr>
        <w:widowControl w:val="0"/>
        <w:autoSpaceDE w:val="0"/>
        <w:autoSpaceDN w:val="0"/>
        <w:adjustRightInd w:val="0"/>
        <w:rPr>
          <w:rFonts w:asciiTheme="majorHAnsi" w:hAnsiTheme="majorHAnsi" w:cs="Times New Roman"/>
          <w:color w:val="FF0000"/>
          <w:u w:val="single"/>
        </w:rPr>
      </w:pPr>
    </w:p>
    <w:p w:rsidR="000830FA" w:rsidRPr="004F6F92" w:rsidRDefault="00931AF8" w:rsidP="000830FA">
      <w:pPr>
        <w:widowControl w:val="0"/>
        <w:autoSpaceDE w:val="0"/>
        <w:autoSpaceDN w:val="0"/>
        <w:adjustRightInd w:val="0"/>
        <w:rPr>
          <w:rFonts w:asciiTheme="majorHAnsi" w:hAnsiTheme="majorHAnsi" w:cs="Times New Roman"/>
          <w:i/>
        </w:rPr>
      </w:pPr>
      <w:r w:rsidRPr="00F10588">
        <w:rPr>
          <w:rFonts w:asciiTheme="majorHAnsi" w:hAnsiTheme="majorHAnsi" w:cs="Times New Roman"/>
        </w:rPr>
        <w:t>A</w:t>
      </w:r>
      <w:r w:rsidR="0067087F" w:rsidRPr="00F10588">
        <w:rPr>
          <w:rFonts w:asciiTheme="majorHAnsi" w:hAnsiTheme="majorHAnsi" w:cs="Times New Roman"/>
        </w:rPr>
        <w:t xml:space="preserve"> joint meeting of the HR and Workforce Committees </w:t>
      </w:r>
      <w:r w:rsidRPr="00F10588">
        <w:rPr>
          <w:rFonts w:asciiTheme="majorHAnsi" w:hAnsiTheme="majorHAnsi" w:cs="Times New Roman"/>
        </w:rPr>
        <w:t xml:space="preserve">was held </w:t>
      </w:r>
      <w:r w:rsidR="0067087F" w:rsidRPr="00F10588">
        <w:rPr>
          <w:rFonts w:asciiTheme="majorHAnsi" w:hAnsiTheme="majorHAnsi" w:cs="Times New Roman"/>
        </w:rPr>
        <w:t xml:space="preserve">on June 19. The committees </w:t>
      </w:r>
      <w:r w:rsidRPr="00F10588">
        <w:rPr>
          <w:rFonts w:asciiTheme="majorHAnsi" w:hAnsiTheme="majorHAnsi" w:cs="Times New Roman"/>
        </w:rPr>
        <w:t>was to</w:t>
      </w:r>
      <w:r w:rsidR="0067087F" w:rsidRPr="00F10588">
        <w:rPr>
          <w:rFonts w:asciiTheme="majorHAnsi" w:hAnsiTheme="majorHAnsi" w:cs="Times New Roman"/>
        </w:rPr>
        <w:t xml:space="preserve"> develop a work plan, taking into consideration potential county board involvement, best practices and the best ways to share them, possible legislative initiatives, marketing and internal culture. </w:t>
      </w:r>
      <w:r w:rsidRPr="00F10588">
        <w:rPr>
          <w:rFonts w:asciiTheme="majorHAnsi" w:hAnsiTheme="majorHAnsi" w:cs="Times New Roman"/>
        </w:rPr>
        <w:t>The goal was</w:t>
      </w:r>
      <w:r w:rsidR="0067087F" w:rsidRPr="00F10588">
        <w:rPr>
          <w:rFonts w:asciiTheme="majorHAnsi" w:hAnsiTheme="majorHAnsi" w:cs="Times New Roman"/>
        </w:rPr>
        <w:t xml:space="preserve"> to get 5 to 7 committee members to lead this work group</w:t>
      </w:r>
      <w:r w:rsidR="0067087F" w:rsidRPr="004F6F92">
        <w:rPr>
          <w:rFonts w:asciiTheme="majorHAnsi" w:hAnsiTheme="majorHAnsi" w:cs="Times New Roman"/>
        </w:rPr>
        <w:t>.</w:t>
      </w:r>
      <w:r w:rsidR="00965E27" w:rsidRPr="004F6F92">
        <w:rPr>
          <w:rFonts w:asciiTheme="majorHAnsi" w:hAnsiTheme="majorHAnsi" w:cs="Times New Roman"/>
        </w:rPr>
        <w:t xml:space="preserve"> </w:t>
      </w:r>
      <w:r w:rsidR="00C61EFE" w:rsidRPr="004F6F92">
        <w:rPr>
          <w:rFonts w:asciiTheme="majorHAnsi" w:hAnsiTheme="majorHAnsi" w:cs="Times New Roman"/>
        </w:rPr>
        <w:t xml:space="preserve"> </w:t>
      </w:r>
      <w:r w:rsidR="000830FA" w:rsidRPr="004F6F92">
        <w:rPr>
          <w:rFonts w:asciiTheme="majorHAnsi" w:hAnsiTheme="majorHAnsi" w:cs="Times New Roman"/>
        </w:rPr>
        <w:t xml:space="preserve">At this point in time, we think it would be best to merge the HR and Workforce Committees. It would be a more efficient use of everyone’s time. </w:t>
      </w:r>
      <w:r w:rsidR="006A1AE6" w:rsidRPr="004F6F92">
        <w:rPr>
          <w:rFonts w:asciiTheme="majorHAnsi" w:hAnsiTheme="majorHAnsi" w:cs="Times New Roman"/>
        </w:rPr>
        <w:t>This will be discussed in more detail at the August 22, 2018 board meeting.</w:t>
      </w:r>
    </w:p>
    <w:p w:rsidR="0067087F" w:rsidRPr="004F6F92" w:rsidRDefault="0067087F" w:rsidP="00D817AA">
      <w:pPr>
        <w:widowControl w:val="0"/>
        <w:autoSpaceDE w:val="0"/>
        <w:autoSpaceDN w:val="0"/>
        <w:adjustRightInd w:val="0"/>
        <w:rPr>
          <w:rFonts w:asciiTheme="majorHAnsi" w:hAnsiTheme="majorHAnsi" w:cs="Times New Roman"/>
        </w:rPr>
      </w:pPr>
    </w:p>
    <w:p w:rsidR="000830FA" w:rsidRPr="004F6F92" w:rsidRDefault="000830FA" w:rsidP="00D817AA">
      <w:pPr>
        <w:widowControl w:val="0"/>
        <w:autoSpaceDE w:val="0"/>
        <w:autoSpaceDN w:val="0"/>
        <w:adjustRightInd w:val="0"/>
        <w:rPr>
          <w:rFonts w:asciiTheme="majorHAnsi" w:hAnsiTheme="majorHAnsi" w:cs="Times New Roman"/>
        </w:rPr>
      </w:pPr>
      <w:r w:rsidRPr="004F6F92">
        <w:rPr>
          <w:rFonts w:asciiTheme="majorHAnsi" w:hAnsiTheme="majorHAnsi" w:cs="Times New Roman"/>
        </w:rPr>
        <w:t xml:space="preserve">Anita </w:t>
      </w:r>
      <w:r w:rsidR="00FD78C6" w:rsidRPr="004F6F92">
        <w:rPr>
          <w:rFonts w:asciiTheme="majorHAnsi" w:hAnsiTheme="majorHAnsi" w:cs="Times New Roman"/>
        </w:rPr>
        <w:t xml:space="preserve">attended </w:t>
      </w:r>
      <w:r w:rsidRPr="004F6F92">
        <w:rPr>
          <w:rFonts w:asciiTheme="majorHAnsi" w:hAnsiTheme="majorHAnsi" w:cs="Times New Roman"/>
        </w:rPr>
        <w:t xml:space="preserve">the 8/30 </w:t>
      </w:r>
      <w:proofErr w:type="spellStart"/>
      <w:r w:rsidRPr="004F6F92">
        <w:rPr>
          <w:rFonts w:asciiTheme="majorHAnsi" w:hAnsiTheme="majorHAnsi" w:cs="Times New Roman"/>
        </w:rPr>
        <w:t>WestCon</w:t>
      </w:r>
      <w:proofErr w:type="spellEnd"/>
      <w:r w:rsidRPr="004F6F92">
        <w:rPr>
          <w:rFonts w:asciiTheme="majorHAnsi" w:hAnsiTheme="majorHAnsi" w:cs="Times New Roman"/>
        </w:rPr>
        <w:t xml:space="preserve"> Board meeting with Stephen and Nancy. </w:t>
      </w:r>
      <w:r w:rsidR="00416980" w:rsidRPr="004F6F92">
        <w:rPr>
          <w:rFonts w:asciiTheme="majorHAnsi" w:hAnsiTheme="majorHAnsi" w:cs="Times New Roman"/>
        </w:rPr>
        <w:t xml:space="preserve"> </w:t>
      </w:r>
      <w:r w:rsidR="00FD78C6" w:rsidRPr="004F6F92">
        <w:rPr>
          <w:rFonts w:asciiTheme="majorHAnsi" w:hAnsiTheme="majorHAnsi" w:cs="Times New Roman"/>
        </w:rPr>
        <w:t>It was</w:t>
      </w:r>
      <w:r w:rsidRPr="004F6F92">
        <w:rPr>
          <w:rFonts w:asciiTheme="majorHAnsi" w:hAnsiTheme="majorHAnsi" w:cs="Times New Roman"/>
        </w:rPr>
        <w:t xml:space="preserve"> their </w:t>
      </w:r>
      <w:r w:rsidRPr="004F6F92">
        <w:rPr>
          <w:rFonts w:asciiTheme="majorHAnsi" w:hAnsiTheme="majorHAnsi" w:cs="Times New Roman"/>
        </w:rPr>
        <w:lastRenderedPageBreak/>
        <w:t xml:space="preserve">ERN kick-off event. </w:t>
      </w:r>
      <w:r w:rsidR="00416980" w:rsidRPr="004F6F92">
        <w:rPr>
          <w:rFonts w:asciiTheme="majorHAnsi" w:hAnsiTheme="majorHAnsi" w:cs="Times New Roman"/>
        </w:rPr>
        <w:t xml:space="preserve"> </w:t>
      </w:r>
      <w:r w:rsidR="00FD78C6" w:rsidRPr="004F6F92">
        <w:rPr>
          <w:rFonts w:asciiTheme="majorHAnsi" w:hAnsiTheme="majorHAnsi" w:cs="Times New Roman"/>
        </w:rPr>
        <w:t xml:space="preserve">The meeting was well attended and there seems to be a lot of interest. Providers will contact Lynn if they are interested in participating in the ERN. </w:t>
      </w:r>
      <w:r w:rsidRPr="004F6F92">
        <w:rPr>
          <w:rFonts w:asciiTheme="majorHAnsi" w:hAnsiTheme="majorHAnsi" w:cs="Times New Roman"/>
        </w:rPr>
        <w:t xml:space="preserve">Stephen is managing the process. </w:t>
      </w:r>
      <w:r w:rsidR="00416980" w:rsidRPr="004F6F92">
        <w:rPr>
          <w:rFonts w:asciiTheme="majorHAnsi" w:hAnsiTheme="majorHAnsi" w:cs="Times New Roman"/>
        </w:rPr>
        <w:t xml:space="preserve"> </w:t>
      </w:r>
      <w:r w:rsidRPr="004F6F92">
        <w:rPr>
          <w:rFonts w:asciiTheme="majorHAnsi" w:hAnsiTheme="majorHAnsi" w:cs="Times New Roman"/>
        </w:rPr>
        <w:t>Anita is providing technical support to providers. Nancy is providing technical support to boards.</w:t>
      </w:r>
    </w:p>
    <w:p w:rsidR="00965E27" w:rsidRPr="004F6F92" w:rsidRDefault="00965E27" w:rsidP="00D817AA">
      <w:pPr>
        <w:widowControl w:val="0"/>
        <w:autoSpaceDE w:val="0"/>
        <w:autoSpaceDN w:val="0"/>
        <w:adjustRightInd w:val="0"/>
        <w:rPr>
          <w:rFonts w:asciiTheme="majorHAnsi" w:hAnsiTheme="majorHAnsi" w:cs="Times New Roman"/>
        </w:rPr>
      </w:pPr>
    </w:p>
    <w:p w:rsidR="00965E27" w:rsidRPr="004F6F92" w:rsidRDefault="00965E27" w:rsidP="00D817AA">
      <w:pPr>
        <w:widowControl w:val="0"/>
        <w:autoSpaceDE w:val="0"/>
        <w:autoSpaceDN w:val="0"/>
        <w:adjustRightInd w:val="0"/>
        <w:rPr>
          <w:rFonts w:asciiTheme="majorHAnsi" w:hAnsiTheme="majorHAnsi" w:cs="Times New Roman"/>
        </w:rPr>
      </w:pPr>
      <w:r w:rsidRPr="004F6F92">
        <w:rPr>
          <w:rFonts w:asciiTheme="majorHAnsi" w:hAnsiTheme="majorHAnsi" w:cs="Times New Roman"/>
        </w:rPr>
        <w:t>In January, Anita spoke with the DODD staff working on Back to Basics Training. They want to incorporate information on Bridges out of Poverty Training into the presentations. Anita shared information on BOP and put DODD in contact with Stephen MacDonald.</w:t>
      </w:r>
    </w:p>
    <w:p w:rsidR="00853878" w:rsidRPr="004F6F92" w:rsidRDefault="00853878" w:rsidP="00E40492">
      <w:pPr>
        <w:rPr>
          <w:rFonts w:asciiTheme="majorHAnsi" w:hAnsiTheme="majorHAnsi" w:cs="Calibri"/>
        </w:rPr>
      </w:pPr>
    </w:p>
    <w:p w:rsidR="00F647B1" w:rsidRPr="00DE3D1B" w:rsidRDefault="00F647B1" w:rsidP="00F647B1">
      <w:pPr>
        <w:rPr>
          <w:rFonts w:asciiTheme="majorHAnsi" w:hAnsiTheme="majorHAnsi" w:cs="Calibri"/>
          <w:b/>
          <w:i/>
        </w:rPr>
      </w:pPr>
      <w:r w:rsidRPr="00DE3D1B">
        <w:rPr>
          <w:rFonts w:asciiTheme="majorHAnsi" w:hAnsiTheme="majorHAnsi" w:cs="Calibri"/>
          <w:b/>
          <w:i/>
        </w:rPr>
        <w:t>B.  Efficiencies and Simplification Focus Area</w:t>
      </w:r>
    </w:p>
    <w:p w:rsidR="008F16AB" w:rsidRPr="00DE3D1B" w:rsidRDefault="008F16AB" w:rsidP="00F647B1">
      <w:pPr>
        <w:rPr>
          <w:rFonts w:asciiTheme="majorHAnsi" w:hAnsiTheme="majorHAnsi" w:cs="Calibri"/>
          <w:b/>
        </w:rPr>
      </w:pPr>
    </w:p>
    <w:p w:rsidR="00F17BEB" w:rsidRPr="00DE3D1B" w:rsidRDefault="00057909" w:rsidP="00E40492">
      <w:pPr>
        <w:rPr>
          <w:rFonts w:asciiTheme="majorHAnsi" w:hAnsiTheme="majorHAnsi" w:cs="Calibri"/>
          <w:b/>
        </w:rPr>
      </w:pPr>
      <w:r>
        <w:rPr>
          <w:rFonts w:asciiTheme="majorHAnsi" w:hAnsiTheme="majorHAnsi" w:cs="Calibri"/>
          <w:b/>
        </w:rPr>
        <w:t>1</w:t>
      </w:r>
      <w:r w:rsidR="00F17BEB" w:rsidRPr="00DE3D1B">
        <w:rPr>
          <w:rFonts w:asciiTheme="majorHAnsi" w:hAnsiTheme="majorHAnsi" w:cs="Calibri"/>
          <w:b/>
        </w:rPr>
        <w:t>. Provider Certification Process</w:t>
      </w:r>
    </w:p>
    <w:p w:rsidR="004100D8" w:rsidRDefault="004100D8" w:rsidP="00E40492">
      <w:pPr>
        <w:rPr>
          <w:rFonts w:asciiTheme="majorHAnsi" w:hAnsiTheme="majorHAnsi" w:cs="Calibri"/>
        </w:rPr>
      </w:pPr>
      <w:r w:rsidRPr="00DE3D1B">
        <w:rPr>
          <w:rFonts w:asciiTheme="majorHAnsi" w:hAnsiTheme="majorHAnsi" w:cs="Calibri"/>
        </w:rPr>
        <w:t xml:space="preserve">OPRA continues to have conversations with DODD on provider and system stakeholder frustrations with the provider certification process. The last meeting was </w:t>
      </w:r>
      <w:r w:rsidR="009431C0" w:rsidRPr="00DE3D1B">
        <w:rPr>
          <w:rFonts w:asciiTheme="majorHAnsi" w:hAnsiTheme="majorHAnsi" w:cs="Calibri"/>
        </w:rPr>
        <w:t>with DODD was at the OACBDD Fall Conference the first week of May. OPRA has an initial draft of legislation to address the lapse of certification issue. DODD is concerned that any substantive attempt to band-aide PCW risks breaking the whole system. A subsequent meeting to discuss the wide difference of opinion in next steps is being scheduled.</w:t>
      </w:r>
    </w:p>
    <w:p w:rsidR="00D013E4" w:rsidRDefault="00D013E4" w:rsidP="00E40492">
      <w:pPr>
        <w:rPr>
          <w:rFonts w:asciiTheme="majorHAnsi" w:hAnsiTheme="majorHAnsi" w:cs="Calibri"/>
        </w:rPr>
      </w:pPr>
      <w:r w:rsidRPr="008D010B">
        <w:rPr>
          <w:rFonts w:asciiTheme="majorHAnsi" w:hAnsiTheme="majorHAnsi" w:cs="Calibri"/>
        </w:rPr>
        <w:t>The DODD led Provider Compliance Workgroup as established in the last state budget bill has indicated a willingness to open up the provider certification rule and discuss DSP eligibility requirements and provider eligibility standards. This allows system stakeholders to comprehensively review the entire rule for revision. First discussions will take place at our combined OPRA Policy and Program Director’s meeting on May 21</w:t>
      </w:r>
      <w:r w:rsidRPr="008D010B">
        <w:rPr>
          <w:rFonts w:asciiTheme="majorHAnsi" w:hAnsiTheme="majorHAnsi" w:cs="Calibri"/>
          <w:vertAlign w:val="superscript"/>
        </w:rPr>
        <w:t>st</w:t>
      </w:r>
      <w:r w:rsidRPr="008D010B">
        <w:rPr>
          <w:rFonts w:asciiTheme="majorHAnsi" w:hAnsiTheme="majorHAnsi" w:cs="Calibri"/>
        </w:rPr>
        <w:t>.</w:t>
      </w:r>
    </w:p>
    <w:p w:rsidR="0021477F" w:rsidRDefault="0021477F" w:rsidP="00E40492">
      <w:pPr>
        <w:rPr>
          <w:rFonts w:asciiTheme="majorHAnsi" w:hAnsiTheme="majorHAnsi" w:cs="Calibri"/>
        </w:rPr>
      </w:pPr>
    </w:p>
    <w:p w:rsidR="0021477F" w:rsidRPr="00AE1119" w:rsidRDefault="0021477F" w:rsidP="0021477F">
      <w:pPr>
        <w:rPr>
          <w:rFonts w:asciiTheme="majorHAnsi" w:hAnsiTheme="majorHAnsi" w:cs="Calibri"/>
        </w:rPr>
      </w:pPr>
      <w:r w:rsidRPr="00AE1119">
        <w:rPr>
          <w:rFonts w:asciiTheme="majorHAnsi" w:hAnsiTheme="majorHAnsi" w:cs="Calibri"/>
        </w:rPr>
        <w:t xml:space="preserve">We have begun discussions on how best to review the entire provider certification rule for possible revisions. We have broken it out by subject matter and have volunteers for an initial workgroup discussion. Our intent is to come up with workgroup recommendations and present to the Policy Committee for further discussion. </w:t>
      </w:r>
    </w:p>
    <w:p w:rsidR="0021477F" w:rsidRPr="00AE1119" w:rsidRDefault="0021477F" w:rsidP="0021477F">
      <w:pPr>
        <w:rPr>
          <w:rFonts w:asciiTheme="majorHAnsi" w:hAnsiTheme="majorHAnsi" w:cs="Calibri"/>
        </w:rPr>
      </w:pPr>
    </w:p>
    <w:p w:rsidR="0021477F" w:rsidRDefault="004F6F92" w:rsidP="0021477F">
      <w:pPr>
        <w:rPr>
          <w:rFonts w:asciiTheme="majorHAnsi" w:hAnsiTheme="majorHAnsi" w:cs="Calibri"/>
        </w:rPr>
      </w:pPr>
      <w:r w:rsidRPr="00AE1119">
        <w:rPr>
          <w:rFonts w:asciiTheme="majorHAnsi" w:hAnsiTheme="majorHAnsi" w:cs="Calibri"/>
        </w:rPr>
        <w:t>Concurrently,</w:t>
      </w:r>
      <w:r w:rsidR="0021477F" w:rsidRPr="00AE1119">
        <w:rPr>
          <w:rFonts w:asciiTheme="majorHAnsi" w:hAnsiTheme="majorHAnsi" w:cs="Calibri"/>
        </w:rPr>
        <w:t xml:space="preserve"> OACBDD has identified individuals that they would assign to a statewide DODD rule workgroup in anticipation of DODD beginning the process. Ideally before the Department begins their process OPRA would have recommendations complete.</w:t>
      </w:r>
      <w:r w:rsidR="005B1FF3">
        <w:rPr>
          <w:rFonts w:asciiTheme="majorHAnsi" w:hAnsiTheme="majorHAnsi" w:cs="Calibri"/>
        </w:rPr>
        <w:t xml:space="preserve"> </w:t>
      </w:r>
    </w:p>
    <w:p w:rsidR="005B1FF3" w:rsidRDefault="005B1FF3" w:rsidP="0021477F">
      <w:pPr>
        <w:rPr>
          <w:rFonts w:asciiTheme="majorHAnsi" w:hAnsiTheme="majorHAnsi" w:cs="Calibri"/>
        </w:rPr>
      </w:pPr>
    </w:p>
    <w:p w:rsidR="005B1FF3" w:rsidRPr="007938EC" w:rsidRDefault="005B1FF3" w:rsidP="0021477F">
      <w:pPr>
        <w:rPr>
          <w:rFonts w:asciiTheme="majorHAnsi" w:hAnsiTheme="majorHAnsi" w:cs="Calibri"/>
          <w:color w:val="FF0000"/>
          <w:u w:val="single"/>
        </w:rPr>
      </w:pPr>
      <w:r w:rsidRPr="004F6F92">
        <w:rPr>
          <w:rFonts w:asciiTheme="majorHAnsi" w:hAnsiTheme="majorHAnsi" w:cs="Calibri"/>
          <w:color w:val="FF0000"/>
          <w:u w:val="single"/>
        </w:rPr>
        <w:t xml:space="preserve">DODD has opened up the Provider Certification rule. We are using the recommendations of the work group as a starting point for discussion. Anita, Jo Spargo and Dave </w:t>
      </w:r>
      <w:proofErr w:type="spellStart"/>
      <w:r w:rsidRPr="004F6F92">
        <w:rPr>
          <w:rFonts w:asciiTheme="majorHAnsi" w:hAnsiTheme="majorHAnsi" w:cs="Calibri"/>
          <w:color w:val="FF0000"/>
          <w:u w:val="single"/>
        </w:rPr>
        <w:t>Rastoka</w:t>
      </w:r>
      <w:proofErr w:type="spellEnd"/>
      <w:r w:rsidRPr="004F6F92">
        <w:rPr>
          <w:rFonts w:asciiTheme="majorHAnsi" w:hAnsiTheme="majorHAnsi" w:cs="Calibri"/>
          <w:color w:val="FF0000"/>
          <w:u w:val="single"/>
        </w:rPr>
        <w:t xml:space="preserve"> are the OPRA reps on DODD’s work group.</w:t>
      </w:r>
      <w:r w:rsidR="007938EC">
        <w:rPr>
          <w:rFonts w:asciiTheme="majorHAnsi" w:hAnsiTheme="majorHAnsi" w:cs="Calibri"/>
          <w:color w:val="FF0000"/>
          <w:u w:val="single"/>
        </w:rPr>
        <w:t xml:space="preserve">  </w:t>
      </w:r>
      <w:r w:rsidR="007938EC" w:rsidRPr="007938EC">
        <w:rPr>
          <w:rFonts w:asciiTheme="majorHAnsi" w:hAnsiTheme="majorHAnsi" w:cs="Calibri"/>
          <w:color w:val="FF0000"/>
          <w:u w:val="single"/>
        </w:rPr>
        <w:t>First meeting scheduled for Wednesday, March 27</w:t>
      </w:r>
      <w:r w:rsidR="007938EC" w:rsidRPr="007938EC">
        <w:rPr>
          <w:rFonts w:asciiTheme="majorHAnsi" w:hAnsiTheme="majorHAnsi" w:cs="Calibri"/>
          <w:color w:val="FF0000"/>
          <w:u w:val="single"/>
          <w:vertAlign w:val="superscript"/>
        </w:rPr>
        <w:t>th</w:t>
      </w:r>
      <w:r w:rsidR="007938EC" w:rsidRPr="007938EC">
        <w:rPr>
          <w:rFonts w:asciiTheme="majorHAnsi" w:hAnsiTheme="majorHAnsi" w:cs="Calibri"/>
          <w:color w:val="FF0000"/>
          <w:u w:val="single"/>
        </w:rPr>
        <w:t>. All meetings have been scheduled for Board meeting days. We could not get DODD to change the day of the month.</w:t>
      </w:r>
    </w:p>
    <w:p w:rsidR="00063ADB" w:rsidRDefault="00063ADB" w:rsidP="005E7EC1">
      <w:pPr>
        <w:rPr>
          <w:rFonts w:asciiTheme="majorHAnsi" w:hAnsiTheme="majorHAnsi"/>
          <w:b/>
          <w:i/>
        </w:rPr>
      </w:pPr>
    </w:p>
    <w:p w:rsidR="00EE302F" w:rsidRPr="00DE3D1B" w:rsidRDefault="0013416D" w:rsidP="005E7EC1">
      <w:pPr>
        <w:rPr>
          <w:rFonts w:asciiTheme="majorHAnsi" w:hAnsiTheme="majorHAnsi"/>
          <w:b/>
          <w:i/>
        </w:rPr>
      </w:pPr>
      <w:r w:rsidRPr="00DE3D1B">
        <w:rPr>
          <w:rFonts w:asciiTheme="majorHAnsi" w:hAnsiTheme="majorHAnsi"/>
          <w:b/>
          <w:i/>
        </w:rPr>
        <w:t xml:space="preserve">C.  </w:t>
      </w:r>
      <w:r w:rsidR="00A7652C" w:rsidRPr="00DE3D1B">
        <w:rPr>
          <w:rFonts w:asciiTheme="majorHAnsi" w:hAnsiTheme="majorHAnsi"/>
          <w:b/>
          <w:i/>
        </w:rPr>
        <w:t xml:space="preserve">Quality, Accountable and Sustainable System Reform </w:t>
      </w:r>
      <w:r w:rsidR="00514A74" w:rsidRPr="00DE3D1B">
        <w:rPr>
          <w:rFonts w:asciiTheme="majorHAnsi" w:hAnsiTheme="majorHAnsi"/>
          <w:b/>
          <w:i/>
        </w:rPr>
        <w:t>Focus Area</w:t>
      </w:r>
    </w:p>
    <w:p w:rsidR="00585E67" w:rsidRDefault="00585E67" w:rsidP="003A2C94">
      <w:pPr>
        <w:rPr>
          <w:rFonts w:asciiTheme="majorHAnsi" w:hAnsiTheme="majorHAnsi"/>
          <w:b/>
        </w:rPr>
      </w:pPr>
    </w:p>
    <w:p w:rsidR="00BE0802" w:rsidRPr="00DE3D1B" w:rsidRDefault="00F80E88" w:rsidP="00BE0802">
      <w:pPr>
        <w:widowControl w:val="0"/>
        <w:autoSpaceDE w:val="0"/>
        <w:autoSpaceDN w:val="0"/>
        <w:adjustRightInd w:val="0"/>
        <w:rPr>
          <w:rFonts w:asciiTheme="majorHAnsi" w:hAnsiTheme="majorHAnsi" w:cs="Times New Roman"/>
          <w:b/>
        </w:rPr>
      </w:pPr>
      <w:r>
        <w:rPr>
          <w:rFonts w:asciiTheme="majorHAnsi" w:hAnsiTheme="majorHAnsi" w:cs="Times New Roman"/>
          <w:b/>
        </w:rPr>
        <w:t>1</w:t>
      </w:r>
      <w:r w:rsidR="00BE0802" w:rsidRPr="00DE3D1B">
        <w:rPr>
          <w:rFonts w:asciiTheme="majorHAnsi" w:hAnsiTheme="majorHAnsi" w:cs="Times New Roman"/>
          <w:b/>
        </w:rPr>
        <w:t>. ICF/IID</w:t>
      </w:r>
    </w:p>
    <w:p w:rsidR="001A7A45" w:rsidRPr="005772D6" w:rsidRDefault="00DC260E" w:rsidP="001A7A45">
      <w:pPr>
        <w:widowControl w:val="0"/>
        <w:autoSpaceDE w:val="0"/>
        <w:autoSpaceDN w:val="0"/>
        <w:adjustRightInd w:val="0"/>
        <w:rPr>
          <w:rFonts w:asciiTheme="majorHAnsi" w:hAnsiTheme="majorHAnsi" w:cs="Times New Roman"/>
        </w:rPr>
      </w:pPr>
      <w:r w:rsidRPr="005772D6">
        <w:rPr>
          <w:rFonts w:asciiTheme="majorHAnsi" w:hAnsiTheme="majorHAnsi" w:cs="Times New Roman"/>
        </w:rPr>
        <w:t xml:space="preserve">In January of 2018, and agreement was reached by the stakeholders on the structure of </w:t>
      </w:r>
      <w:r w:rsidRPr="005772D6">
        <w:rPr>
          <w:rFonts w:asciiTheme="majorHAnsi" w:hAnsiTheme="majorHAnsi" w:cs="Times New Roman"/>
        </w:rPr>
        <w:lastRenderedPageBreak/>
        <w:t>a new reimbursement system. Legislative language is being drafted and DODD hopes to have the new system effective July 1. DODD will be infusing an additional $25,000,000 into ICF reimbursement, which will provide some level stability for the next few years. We have stated our objection to the distribution of dollars, as public entities are the main benefactors of the new system. This is an issue we will address with the next administration.</w:t>
      </w:r>
    </w:p>
    <w:p w:rsidR="001A7A45" w:rsidRPr="005772D6" w:rsidRDefault="00DC260E" w:rsidP="001A7A45">
      <w:pPr>
        <w:widowControl w:val="0"/>
        <w:autoSpaceDE w:val="0"/>
        <w:autoSpaceDN w:val="0"/>
        <w:adjustRightInd w:val="0"/>
        <w:rPr>
          <w:rFonts w:asciiTheme="majorHAnsi" w:hAnsiTheme="majorHAnsi" w:cs="Times New Roman"/>
        </w:rPr>
      </w:pPr>
      <w:r w:rsidRPr="005772D6">
        <w:rPr>
          <w:rFonts w:asciiTheme="majorHAnsi" w:hAnsiTheme="majorHAnsi" w:cs="Times New Roman"/>
        </w:rPr>
        <w:t>System Components</w:t>
      </w:r>
      <w:r w:rsidR="001A7A45" w:rsidRPr="005772D6">
        <w:rPr>
          <w:rFonts w:asciiTheme="majorHAnsi" w:hAnsiTheme="majorHAnsi" w:cs="Times New Roman"/>
        </w:rPr>
        <w:t>:</w:t>
      </w:r>
    </w:p>
    <w:p w:rsidR="001A7A45" w:rsidRPr="00DE3D1B" w:rsidRDefault="001A7A45" w:rsidP="001A7A45">
      <w:pPr>
        <w:widowControl w:val="0"/>
        <w:autoSpaceDE w:val="0"/>
        <w:autoSpaceDN w:val="0"/>
        <w:adjustRightInd w:val="0"/>
        <w:rPr>
          <w:rFonts w:asciiTheme="majorHAnsi" w:hAnsiTheme="majorHAnsi" w:cs="Times New Roman"/>
        </w:rPr>
      </w:pPr>
    </w:p>
    <w:p w:rsidR="00DC260E" w:rsidRDefault="001A7A45" w:rsidP="001A7A45">
      <w:pPr>
        <w:widowControl w:val="0"/>
        <w:autoSpaceDE w:val="0"/>
        <w:autoSpaceDN w:val="0"/>
        <w:adjustRightInd w:val="0"/>
        <w:rPr>
          <w:rFonts w:asciiTheme="majorHAnsi" w:hAnsiTheme="majorHAnsi" w:cs="Times New Roman"/>
        </w:rPr>
      </w:pPr>
      <w:r w:rsidRPr="00DE3D1B">
        <w:rPr>
          <w:rFonts w:asciiTheme="majorHAnsi" w:hAnsiTheme="majorHAnsi" w:cs="Times New Roman"/>
        </w:rPr>
        <w:t xml:space="preserve">IAF will be replaced with the ODDP. </w:t>
      </w:r>
    </w:p>
    <w:p w:rsidR="001A7A45" w:rsidRPr="00DE3D1B" w:rsidRDefault="001A7A45" w:rsidP="001A7A45">
      <w:pPr>
        <w:widowControl w:val="0"/>
        <w:autoSpaceDE w:val="0"/>
        <w:autoSpaceDN w:val="0"/>
        <w:adjustRightInd w:val="0"/>
        <w:rPr>
          <w:rFonts w:asciiTheme="majorHAnsi" w:hAnsiTheme="majorHAnsi" w:cs="Times New Roman"/>
        </w:rPr>
      </w:pPr>
      <w:r w:rsidRPr="00DE3D1B">
        <w:rPr>
          <w:rFonts w:asciiTheme="majorHAnsi" w:hAnsiTheme="majorHAnsi" w:cs="Times New Roman"/>
        </w:rPr>
        <w:t xml:space="preserve">Change capital reimbursement to a FRV (Fair Rental Value) system as is currently used in nursing homes. </w:t>
      </w:r>
    </w:p>
    <w:p w:rsidR="001A7A45" w:rsidRPr="00DE3D1B" w:rsidRDefault="001A7A45" w:rsidP="001A7A45">
      <w:pPr>
        <w:widowControl w:val="0"/>
        <w:autoSpaceDE w:val="0"/>
        <w:autoSpaceDN w:val="0"/>
        <w:adjustRightInd w:val="0"/>
        <w:rPr>
          <w:rFonts w:asciiTheme="majorHAnsi" w:hAnsiTheme="majorHAnsi" w:cs="Times New Roman"/>
        </w:rPr>
      </w:pPr>
    </w:p>
    <w:p w:rsidR="001A7A45" w:rsidRDefault="001A7A45" w:rsidP="001A7A45">
      <w:pPr>
        <w:widowControl w:val="0"/>
        <w:autoSpaceDE w:val="0"/>
        <w:autoSpaceDN w:val="0"/>
        <w:adjustRightInd w:val="0"/>
        <w:rPr>
          <w:rFonts w:asciiTheme="majorHAnsi" w:hAnsiTheme="majorHAnsi" w:cs="Times New Roman"/>
          <w:color w:val="FF0000"/>
          <w:u w:val="single"/>
        </w:rPr>
      </w:pPr>
      <w:r w:rsidRPr="00DE3D1B">
        <w:rPr>
          <w:rFonts w:asciiTheme="majorHAnsi" w:hAnsiTheme="majorHAnsi" w:cs="Times New Roman"/>
        </w:rPr>
        <w:t>13 quality measures developed across 4 domains – Quality of Life (community and participation) and Quality of Care (health/wellness/safety and staffing). Meeting quality measures will result in a</w:t>
      </w:r>
      <w:r w:rsidRPr="00CB5395">
        <w:rPr>
          <w:rFonts w:asciiTheme="majorHAnsi" w:hAnsiTheme="majorHAnsi" w:cs="Times New Roman"/>
        </w:rPr>
        <w:t>n add</w:t>
      </w:r>
      <w:r w:rsidR="00DC260E" w:rsidRPr="00CB5395">
        <w:rPr>
          <w:rFonts w:asciiTheme="majorHAnsi" w:hAnsiTheme="majorHAnsi" w:cs="Times New Roman"/>
        </w:rPr>
        <w:t>-</w:t>
      </w:r>
      <w:r w:rsidRPr="00CB5395">
        <w:rPr>
          <w:rFonts w:asciiTheme="majorHAnsi" w:hAnsiTheme="majorHAnsi" w:cs="Times New Roman"/>
        </w:rPr>
        <w:t xml:space="preserve">on to funding. </w:t>
      </w:r>
      <w:r w:rsidR="005772D6" w:rsidRPr="00CB5395">
        <w:rPr>
          <w:rFonts w:asciiTheme="majorHAnsi" w:hAnsiTheme="majorHAnsi" w:cs="Times New Roman"/>
        </w:rPr>
        <w:t xml:space="preserve">DODD </w:t>
      </w:r>
      <w:r w:rsidR="00623BD7" w:rsidRPr="00CB5395">
        <w:rPr>
          <w:rFonts w:asciiTheme="majorHAnsi" w:hAnsiTheme="majorHAnsi" w:cs="Times New Roman"/>
        </w:rPr>
        <w:t>initiated</w:t>
      </w:r>
      <w:r w:rsidR="005772D6" w:rsidRPr="00CB5395">
        <w:rPr>
          <w:rFonts w:asciiTheme="majorHAnsi" w:hAnsiTheme="majorHAnsi" w:cs="Times New Roman"/>
        </w:rPr>
        <w:t xml:space="preserve"> a Quality work group, which is establishing criteria for each of the measures and working on implementation issues. Anita </w:t>
      </w:r>
      <w:r w:rsidR="00623BD7" w:rsidRPr="00CB5395">
        <w:rPr>
          <w:rFonts w:asciiTheme="majorHAnsi" w:hAnsiTheme="majorHAnsi" w:cs="Times New Roman"/>
        </w:rPr>
        <w:t>and Gina Kerman (Rose-Mary Center) are</w:t>
      </w:r>
      <w:r w:rsidR="005772D6" w:rsidRPr="00CB5395">
        <w:rPr>
          <w:rFonts w:asciiTheme="majorHAnsi" w:hAnsiTheme="majorHAnsi" w:cs="Times New Roman"/>
        </w:rPr>
        <w:t xml:space="preserve"> participating </w:t>
      </w:r>
      <w:r w:rsidR="00623BD7" w:rsidRPr="00CB5395">
        <w:rPr>
          <w:rFonts w:asciiTheme="majorHAnsi" w:hAnsiTheme="majorHAnsi" w:cs="Times New Roman"/>
        </w:rPr>
        <w:t>i</w:t>
      </w:r>
      <w:r w:rsidR="005772D6" w:rsidRPr="00CB5395">
        <w:rPr>
          <w:rFonts w:asciiTheme="majorHAnsi" w:hAnsiTheme="majorHAnsi" w:cs="Times New Roman"/>
        </w:rPr>
        <w:t>n the Quality work group.</w:t>
      </w:r>
      <w:r w:rsidR="0041346B" w:rsidRPr="00CB5395">
        <w:rPr>
          <w:rFonts w:asciiTheme="majorHAnsi" w:hAnsiTheme="majorHAnsi" w:cs="Times New Roman"/>
        </w:rPr>
        <w:t xml:space="preserve"> </w:t>
      </w:r>
      <w:r w:rsidR="0041346B" w:rsidRPr="00E37FC0">
        <w:rPr>
          <w:rFonts w:asciiTheme="majorHAnsi" w:hAnsiTheme="majorHAnsi" w:cs="Times New Roman"/>
        </w:rPr>
        <w:t>The group is currently working on items providers would need to submit to “prove” they have met the criteria in order to receive the add-on. There have been no decisions made. DODD has a list of items they would find acceptable. The providers feel that the list is too cumbersome and are advocating for simplicity.</w:t>
      </w:r>
      <w:r w:rsidR="00EA5948" w:rsidRPr="0086618E">
        <w:rPr>
          <w:rFonts w:asciiTheme="majorHAnsi" w:hAnsiTheme="majorHAnsi" w:cs="Times New Roman"/>
          <w:color w:val="0070C0"/>
          <w:u w:val="single"/>
        </w:rPr>
        <w:t xml:space="preserve"> </w:t>
      </w:r>
    </w:p>
    <w:p w:rsidR="00EA5948" w:rsidRPr="00306C97" w:rsidRDefault="00EA5948" w:rsidP="001A7A45">
      <w:pPr>
        <w:widowControl w:val="0"/>
        <w:autoSpaceDE w:val="0"/>
        <w:autoSpaceDN w:val="0"/>
        <w:adjustRightInd w:val="0"/>
        <w:rPr>
          <w:rFonts w:asciiTheme="majorHAnsi" w:hAnsiTheme="majorHAnsi" w:cs="Times New Roman"/>
        </w:rPr>
      </w:pPr>
      <w:r w:rsidRPr="00306C97">
        <w:rPr>
          <w:rFonts w:asciiTheme="majorHAnsi" w:hAnsiTheme="majorHAnsi" w:cs="Times New Roman"/>
        </w:rPr>
        <w:t xml:space="preserve">Progress </w:t>
      </w:r>
      <w:r w:rsidR="00FE4BE5" w:rsidRPr="00306C97">
        <w:rPr>
          <w:rFonts w:asciiTheme="majorHAnsi" w:hAnsiTheme="majorHAnsi" w:cs="Times New Roman"/>
        </w:rPr>
        <w:t xml:space="preserve">was </w:t>
      </w:r>
      <w:r w:rsidRPr="00306C97">
        <w:rPr>
          <w:rFonts w:asciiTheme="majorHAnsi" w:hAnsiTheme="majorHAnsi" w:cs="Times New Roman"/>
        </w:rPr>
        <w:t>made at the 7/20 workgroup meeting. The number of items providers would need to download to prove they met the criteria was drastically reduced. Still working out the finer details. DODD hopes to have this finalized at the August meeting so that they can begin drafting the rule. Kick off January 1 with testing and pilot areas. Payment begins July of 2020.</w:t>
      </w:r>
    </w:p>
    <w:p w:rsidR="00FD78C6" w:rsidRDefault="00FD78C6" w:rsidP="001A7A45">
      <w:pPr>
        <w:widowControl w:val="0"/>
        <w:autoSpaceDE w:val="0"/>
        <w:autoSpaceDN w:val="0"/>
        <w:adjustRightInd w:val="0"/>
        <w:rPr>
          <w:rFonts w:asciiTheme="majorHAnsi" w:hAnsiTheme="majorHAnsi" w:cs="Times New Roman"/>
          <w:color w:val="FF0000"/>
          <w:u w:val="single"/>
        </w:rPr>
      </w:pPr>
    </w:p>
    <w:p w:rsidR="00FD78C6" w:rsidRPr="00FB36A7" w:rsidRDefault="00FD78C6" w:rsidP="001A7A45">
      <w:pPr>
        <w:widowControl w:val="0"/>
        <w:autoSpaceDE w:val="0"/>
        <w:autoSpaceDN w:val="0"/>
        <w:adjustRightInd w:val="0"/>
        <w:rPr>
          <w:rFonts w:asciiTheme="majorHAnsi" w:hAnsiTheme="majorHAnsi" w:cs="Times New Roman"/>
          <w:color w:val="FF0000"/>
        </w:rPr>
      </w:pPr>
      <w:r w:rsidRPr="00FB36A7">
        <w:rPr>
          <w:rFonts w:asciiTheme="majorHAnsi" w:hAnsiTheme="majorHAnsi" w:cs="Times New Roman"/>
        </w:rPr>
        <w:t>The process was fine tuned in August and the workgroup continues to refine via email exchanges. A document is being prepared for wider dissemination to provider agencies which will have instructions for all criteria. The IT portal has not yet been developed, but is conceptually being discussed with DODD IT staff. The workgroup is also providing input on this. OPRA offered to find provider agencies to test the system prior to full distribution. We expect to see a draft rule in the next couple of months.</w:t>
      </w:r>
    </w:p>
    <w:p w:rsidR="00DC260E" w:rsidRPr="00623BD7" w:rsidRDefault="00DC260E" w:rsidP="001A7A45">
      <w:pPr>
        <w:widowControl w:val="0"/>
        <w:autoSpaceDE w:val="0"/>
        <w:autoSpaceDN w:val="0"/>
        <w:adjustRightInd w:val="0"/>
        <w:rPr>
          <w:rFonts w:asciiTheme="majorHAnsi" w:hAnsiTheme="majorHAnsi" w:cs="Times New Roman"/>
          <w:strike/>
        </w:rPr>
      </w:pPr>
    </w:p>
    <w:p w:rsidR="001A7A45" w:rsidRDefault="001A7A45" w:rsidP="001A7A45">
      <w:pPr>
        <w:widowControl w:val="0"/>
        <w:autoSpaceDE w:val="0"/>
        <w:autoSpaceDN w:val="0"/>
        <w:adjustRightInd w:val="0"/>
        <w:rPr>
          <w:rFonts w:asciiTheme="majorHAnsi" w:hAnsiTheme="majorHAnsi" w:cs="Times New Roman"/>
        </w:rPr>
      </w:pPr>
      <w:r w:rsidRPr="00DE3D1B">
        <w:rPr>
          <w:rFonts w:asciiTheme="majorHAnsi" w:hAnsiTheme="majorHAnsi" w:cs="Times New Roman"/>
        </w:rPr>
        <w:t>ICF Employment Pilot: Received funding and is underway. No further updates at this time.</w:t>
      </w:r>
      <w:r w:rsidR="00623BD7">
        <w:rPr>
          <w:rFonts w:asciiTheme="majorHAnsi" w:hAnsiTheme="majorHAnsi" w:cs="Times New Roman"/>
        </w:rPr>
        <w:t xml:space="preserve"> </w:t>
      </w:r>
      <w:r w:rsidR="00623BD7" w:rsidRPr="005C37A0">
        <w:rPr>
          <w:rFonts w:asciiTheme="majorHAnsi" w:hAnsiTheme="majorHAnsi" w:cs="Times New Roman"/>
        </w:rPr>
        <w:t>The OPRA Employment Committee has expressed an interest in developing an ICF employment project.</w:t>
      </w:r>
    </w:p>
    <w:p w:rsidR="007E65F1" w:rsidRDefault="007E65F1" w:rsidP="001A7A45">
      <w:pPr>
        <w:widowControl w:val="0"/>
        <w:autoSpaceDE w:val="0"/>
        <w:autoSpaceDN w:val="0"/>
        <w:adjustRightInd w:val="0"/>
        <w:rPr>
          <w:rFonts w:asciiTheme="majorHAnsi" w:hAnsiTheme="majorHAnsi" w:cs="Times New Roman"/>
        </w:rPr>
      </w:pPr>
    </w:p>
    <w:p w:rsidR="007E65F1" w:rsidRDefault="007E65F1" w:rsidP="001A7A45">
      <w:pPr>
        <w:widowControl w:val="0"/>
        <w:autoSpaceDE w:val="0"/>
        <w:autoSpaceDN w:val="0"/>
        <w:adjustRightInd w:val="0"/>
        <w:rPr>
          <w:rFonts w:asciiTheme="majorHAnsi" w:hAnsiTheme="majorHAnsi" w:cs="Times New Roman"/>
        </w:rPr>
      </w:pPr>
      <w:r w:rsidRPr="00FB36A7">
        <w:rPr>
          <w:rFonts w:asciiTheme="majorHAnsi" w:hAnsiTheme="majorHAnsi" w:cs="Times New Roman"/>
        </w:rPr>
        <w:t>OPRA is having a training on the new components of the reimbursement system (ODDP and FRV) on September 20</w:t>
      </w:r>
      <w:r w:rsidRPr="00FB36A7">
        <w:rPr>
          <w:rFonts w:asciiTheme="majorHAnsi" w:hAnsiTheme="majorHAnsi" w:cs="Times New Roman"/>
          <w:vertAlign w:val="superscript"/>
        </w:rPr>
        <w:t>th</w:t>
      </w:r>
      <w:r w:rsidRPr="00FB36A7">
        <w:rPr>
          <w:rFonts w:asciiTheme="majorHAnsi" w:hAnsiTheme="majorHAnsi" w:cs="Times New Roman"/>
        </w:rPr>
        <w:t>. This is free for members.</w:t>
      </w:r>
    </w:p>
    <w:p w:rsidR="00FB36A7" w:rsidRDefault="00FB36A7" w:rsidP="001A7A45">
      <w:pPr>
        <w:widowControl w:val="0"/>
        <w:autoSpaceDE w:val="0"/>
        <w:autoSpaceDN w:val="0"/>
        <w:adjustRightInd w:val="0"/>
        <w:rPr>
          <w:rFonts w:asciiTheme="majorHAnsi" w:hAnsiTheme="majorHAnsi" w:cs="Times New Roman"/>
        </w:rPr>
      </w:pPr>
    </w:p>
    <w:p w:rsidR="00FB36A7" w:rsidRPr="004F6F92" w:rsidRDefault="00FB36A7" w:rsidP="001A7A45">
      <w:pPr>
        <w:widowControl w:val="0"/>
        <w:autoSpaceDE w:val="0"/>
        <w:autoSpaceDN w:val="0"/>
        <w:adjustRightInd w:val="0"/>
        <w:rPr>
          <w:rFonts w:asciiTheme="majorHAnsi" w:hAnsiTheme="majorHAnsi" w:cs="Times New Roman"/>
        </w:rPr>
      </w:pPr>
      <w:r w:rsidRPr="004F6F92">
        <w:rPr>
          <w:rFonts w:asciiTheme="majorHAnsi" w:hAnsiTheme="majorHAnsi" w:cs="Times New Roman"/>
        </w:rPr>
        <w:t>We have had two ICF work group meetings on the ICF Quality Incentive Initiative. The group is sharing information and discussing how best to meet the criteria of each of the incentives. Folks came prepared on January 18</w:t>
      </w:r>
      <w:r w:rsidRPr="004F6F92">
        <w:rPr>
          <w:rFonts w:asciiTheme="majorHAnsi" w:hAnsiTheme="majorHAnsi" w:cs="Times New Roman"/>
          <w:vertAlign w:val="superscript"/>
        </w:rPr>
        <w:t>th</w:t>
      </w:r>
      <w:r w:rsidRPr="004F6F92">
        <w:rPr>
          <w:rFonts w:asciiTheme="majorHAnsi" w:hAnsiTheme="majorHAnsi" w:cs="Times New Roman"/>
        </w:rPr>
        <w:t xml:space="preserve">! We have numerous policies, </w:t>
      </w:r>
      <w:r w:rsidRPr="004F6F92">
        <w:rPr>
          <w:rFonts w:asciiTheme="majorHAnsi" w:hAnsiTheme="majorHAnsi" w:cs="Times New Roman"/>
        </w:rPr>
        <w:lastRenderedPageBreak/>
        <w:t>procedures, forms and “tips” to share. The plan is to compile all the information into a booklet for publication. We plan on sharing it with members for free or at a low cost (to cover printing/postage). Also plan on selling it to non-members for a high fee TBD. Work group members will present on this work at the spring conference.</w:t>
      </w:r>
    </w:p>
    <w:p w:rsidR="005B1FF3" w:rsidRDefault="005B1FF3" w:rsidP="001A7A45">
      <w:pPr>
        <w:widowControl w:val="0"/>
        <w:autoSpaceDE w:val="0"/>
        <w:autoSpaceDN w:val="0"/>
        <w:adjustRightInd w:val="0"/>
        <w:rPr>
          <w:rFonts w:asciiTheme="majorHAnsi" w:hAnsiTheme="majorHAnsi" w:cs="Times New Roman"/>
          <w:color w:val="FF0000"/>
          <w:u w:val="single"/>
        </w:rPr>
      </w:pPr>
    </w:p>
    <w:p w:rsidR="005B1FF3" w:rsidRPr="004F6F92" w:rsidRDefault="005B1FF3" w:rsidP="001A7A45">
      <w:pPr>
        <w:widowControl w:val="0"/>
        <w:autoSpaceDE w:val="0"/>
        <w:autoSpaceDN w:val="0"/>
        <w:adjustRightInd w:val="0"/>
        <w:rPr>
          <w:rFonts w:asciiTheme="majorHAnsi" w:hAnsiTheme="majorHAnsi" w:cs="Times New Roman"/>
          <w:color w:val="FF0000"/>
          <w:u w:val="single"/>
        </w:rPr>
      </w:pPr>
      <w:r w:rsidRPr="004F6F92">
        <w:rPr>
          <w:rFonts w:asciiTheme="majorHAnsi" w:hAnsiTheme="majorHAnsi" w:cs="Times New Roman"/>
          <w:color w:val="FF0000"/>
          <w:u w:val="single"/>
        </w:rPr>
        <w:t>DODD met separately with ICF stakeholder groups, then convened a meeting to discuss the quality initiative. Given the concerns over IT capacity, loss of revenue that needs to be earned back and the amount of administrative time involved in proving the indicators are being met, DODD decided to halt the implementation of this initiative. They will not file the rule. However, the language authorizing this remains in statute. This will need to be addressed during the upcoming budget process.</w:t>
      </w:r>
    </w:p>
    <w:p w:rsidR="002410F9" w:rsidRPr="00DE3D1B" w:rsidRDefault="002410F9" w:rsidP="00DD45A6">
      <w:pPr>
        <w:rPr>
          <w:rFonts w:asciiTheme="majorHAnsi" w:hAnsiTheme="majorHAnsi"/>
          <w:b/>
        </w:rPr>
      </w:pPr>
    </w:p>
    <w:p w:rsidR="007E49FF" w:rsidRPr="00DE3D1B" w:rsidRDefault="00CA422F" w:rsidP="004277D8">
      <w:pPr>
        <w:widowControl w:val="0"/>
        <w:autoSpaceDE w:val="0"/>
        <w:autoSpaceDN w:val="0"/>
        <w:adjustRightInd w:val="0"/>
        <w:contextualSpacing/>
        <w:jc w:val="both"/>
        <w:rPr>
          <w:rFonts w:asciiTheme="majorHAnsi" w:hAnsiTheme="majorHAnsi" w:cs="Calibri"/>
          <w:b/>
        </w:rPr>
      </w:pPr>
      <w:r>
        <w:rPr>
          <w:rFonts w:asciiTheme="majorHAnsi" w:hAnsiTheme="majorHAnsi" w:cs="Calibri"/>
          <w:b/>
        </w:rPr>
        <w:t>2</w:t>
      </w:r>
      <w:r w:rsidR="007E49FF" w:rsidRPr="00DE3D1B">
        <w:rPr>
          <w:rFonts w:asciiTheme="majorHAnsi" w:hAnsiTheme="majorHAnsi" w:cs="Calibri"/>
          <w:b/>
        </w:rPr>
        <w:t>.  Provider Information and Selection Tool Pilot</w:t>
      </w:r>
    </w:p>
    <w:p w:rsidR="006C78BA" w:rsidRPr="007938EC" w:rsidRDefault="006C78BA" w:rsidP="006C78BA">
      <w:pPr>
        <w:jc w:val="both"/>
        <w:rPr>
          <w:rFonts w:asciiTheme="majorHAnsi" w:hAnsiTheme="majorHAnsi"/>
          <w:b/>
          <w:color w:val="FF0000"/>
          <w:u w:val="single"/>
        </w:rPr>
      </w:pPr>
      <w:r w:rsidRPr="007938EC">
        <w:rPr>
          <w:rFonts w:asciiTheme="majorHAnsi" w:hAnsiTheme="majorHAnsi"/>
          <w:b/>
          <w:color w:val="FF0000"/>
          <w:u w:val="single"/>
        </w:rPr>
        <w:t>(OPRA staff recommend information be removed as indicated below and archived)</w:t>
      </w:r>
    </w:p>
    <w:p w:rsidR="006C78BA" w:rsidRDefault="006C78BA" w:rsidP="004277D8">
      <w:pPr>
        <w:widowControl w:val="0"/>
        <w:autoSpaceDE w:val="0"/>
        <w:autoSpaceDN w:val="0"/>
        <w:adjustRightInd w:val="0"/>
        <w:contextualSpacing/>
        <w:jc w:val="both"/>
        <w:rPr>
          <w:rFonts w:asciiTheme="majorHAnsi" w:hAnsiTheme="majorHAnsi" w:cs="Calibri"/>
          <w:color w:val="FF0000"/>
          <w:u w:val="single"/>
        </w:rPr>
      </w:pPr>
    </w:p>
    <w:p w:rsidR="007E49FF" w:rsidRPr="006C78BA" w:rsidRDefault="007E49FF" w:rsidP="004277D8">
      <w:pPr>
        <w:widowControl w:val="0"/>
        <w:autoSpaceDE w:val="0"/>
        <w:autoSpaceDN w:val="0"/>
        <w:adjustRightInd w:val="0"/>
        <w:contextualSpacing/>
        <w:jc w:val="both"/>
        <w:rPr>
          <w:rFonts w:asciiTheme="majorHAnsi" w:hAnsiTheme="majorHAnsi" w:cs="Calibri"/>
          <w:strike/>
          <w:color w:val="FF0000"/>
        </w:rPr>
      </w:pPr>
      <w:r w:rsidRPr="006C78BA">
        <w:rPr>
          <w:rFonts w:asciiTheme="majorHAnsi" w:hAnsiTheme="majorHAnsi" w:cs="Calibri"/>
          <w:strike/>
          <w:color w:val="FF0000"/>
        </w:rPr>
        <w:t xml:space="preserve">Cuyahoga and Coshocton Counties, along with </w:t>
      </w:r>
      <w:r w:rsidR="008A25D8" w:rsidRPr="006C78BA">
        <w:rPr>
          <w:rFonts w:asciiTheme="majorHAnsi" w:hAnsiTheme="majorHAnsi" w:cs="Calibri"/>
          <w:strike/>
          <w:color w:val="FF0000"/>
        </w:rPr>
        <w:t xml:space="preserve">5 </w:t>
      </w:r>
      <w:r w:rsidRPr="006C78BA">
        <w:rPr>
          <w:rFonts w:asciiTheme="majorHAnsi" w:hAnsiTheme="majorHAnsi" w:cs="Calibri"/>
          <w:strike/>
          <w:color w:val="FF0000"/>
        </w:rPr>
        <w:t>OPRA</w:t>
      </w:r>
      <w:r w:rsidR="008A25D8" w:rsidRPr="006C78BA">
        <w:rPr>
          <w:rFonts w:asciiTheme="majorHAnsi" w:hAnsiTheme="majorHAnsi" w:cs="Calibri"/>
          <w:strike/>
          <w:color w:val="FF0000"/>
        </w:rPr>
        <w:t xml:space="preserve"> members in those counties, designed and implemented </w:t>
      </w:r>
      <w:r w:rsidRPr="006C78BA">
        <w:rPr>
          <w:rFonts w:asciiTheme="majorHAnsi" w:hAnsiTheme="majorHAnsi" w:cs="Calibri"/>
          <w:strike/>
          <w:color w:val="FF0000"/>
        </w:rPr>
        <w:t xml:space="preserve">a provider information and selection tool pilot.  The pilot </w:t>
      </w:r>
      <w:r w:rsidR="008A25D8" w:rsidRPr="006C78BA">
        <w:rPr>
          <w:rFonts w:asciiTheme="majorHAnsi" w:hAnsiTheme="majorHAnsi" w:cs="Calibri"/>
          <w:strike/>
          <w:color w:val="FF0000"/>
        </w:rPr>
        <w:t>contains a website that is a “Trip Advisor”-</w:t>
      </w:r>
      <w:r w:rsidRPr="006C78BA">
        <w:rPr>
          <w:rFonts w:asciiTheme="majorHAnsi" w:hAnsiTheme="majorHAnsi" w:cs="Calibri"/>
          <w:strike/>
          <w:color w:val="FF0000"/>
        </w:rPr>
        <w:t>type tool for people to obtain useful information on providers. DODD is aware and supportive of our efforts.</w:t>
      </w:r>
    </w:p>
    <w:p w:rsidR="00B437DB" w:rsidRPr="006C78BA" w:rsidRDefault="00B437DB" w:rsidP="004277D8">
      <w:pPr>
        <w:widowControl w:val="0"/>
        <w:autoSpaceDE w:val="0"/>
        <w:autoSpaceDN w:val="0"/>
        <w:adjustRightInd w:val="0"/>
        <w:contextualSpacing/>
        <w:jc w:val="both"/>
        <w:rPr>
          <w:rFonts w:asciiTheme="majorHAnsi" w:hAnsiTheme="majorHAnsi" w:cs="Calibri"/>
          <w:strike/>
          <w:color w:val="FF0000"/>
        </w:rPr>
      </w:pPr>
    </w:p>
    <w:p w:rsidR="007B1EBA" w:rsidRPr="006C78BA" w:rsidRDefault="00C120DB" w:rsidP="00E6697C">
      <w:pPr>
        <w:widowControl w:val="0"/>
        <w:autoSpaceDE w:val="0"/>
        <w:autoSpaceDN w:val="0"/>
        <w:adjustRightInd w:val="0"/>
        <w:contextualSpacing/>
        <w:jc w:val="both"/>
        <w:rPr>
          <w:rFonts w:asciiTheme="majorHAnsi" w:hAnsiTheme="majorHAnsi" w:cs="Calibri"/>
          <w:strike/>
          <w:color w:val="FF0000"/>
        </w:rPr>
      </w:pPr>
      <w:r w:rsidRPr="006C78BA">
        <w:rPr>
          <w:rFonts w:asciiTheme="majorHAnsi" w:hAnsiTheme="majorHAnsi" w:cs="Calibri"/>
          <w:strike/>
          <w:color w:val="FF0000"/>
        </w:rPr>
        <w:t xml:space="preserve">We have continued the pilot in Cuyahoga, Knox and Coshocton counties.  We are working out issues to make the site more user-friendly and accessible. </w:t>
      </w:r>
    </w:p>
    <w:p w:rsidR="00991307" w:rsidRPr="006C78BA" w:rsidRDefault="00991307" w:rsidP="00E6697C">
      <w:pPr>
        <w:widowControl w:val="0"/>
        <w:autoSpaceDE w:val="0"/>
        <w:autoSpaceDN w:val="0"/>
        <w:adjustRightInd w:val="0"/>
        <w:contextualSpacing/>
        <w:jc w:val="both"/>
        <w:rPr>
          <w:rFonts w:asciiTheme="majorHAnsi" w:hAnsiTheme="majorHAnsi" w:cs="Calibri"/>
          <w:strike/>
          <w:color w:val="FF0000"/>
        </w:rPr>
      </w:pPr>
    </w:p>
    <w:p w:rsidR="00D56ACE" w:rsidRPr="006C78BA" w:rsidRDefault="00991307" w:rsidP="00E6697C">
      <w:pPr>
        <w:widowControl w:val="0"/>
        <w:autoSpaceDE w:val="0"/>
        <w:autoSpaceDN w:val="0"/>
        <w:adjustRightInd w:val="0"/>
        <w:contextualSpacing/>
        <w:jc w:val="both"/>
        <w:rPr>
          <w:rFonts w:asciiTheme="majorHAnsi" w:hAnsiTheme="majorHAnsi" w:cs="Calibri"/>
          <w:strike/>
          <w:color w:val="FF0000"/>
        </w:rPr>
      </w:pPr>
      <w:r w:rsidRPr="006C78BA">
        <w:rPr>
          <w:rFonts w:asciiTheme="majorHAnsi" w:hAnsiTheme="majorHAnsi" w:cs="Calibri"/>
          <w:strike/>
          <w:color w:val="FF0000"/>
        </w:rPr>
        <w:t>We have started preliminary conversations about OACB and OPRA continuing to fund ProviderGuide Plus after May 31, 2018 (end of current 3-year agreement).</w:t>
      </w:r>
      <w:r w:rsidR="00D56ACE" w:rsidRPr="006C78BA">
        <w:rPr>
          <w:rFonts w:asciiTheme="majorHAnsi" w:hAnsiTheme="majorHAnsi" w:cs="Calibri"/>
          <w:strike/>
          <w:color w:val="FF0000"/>
        </w:rPr>
        <w:t xml:space="preserve">  </w:t>
      </w:r>
    </w:p>
    <w:p w:rsidR="00D56ACE" w:rsidRPr="006C78BA" w:rsidRDefault="00D56ACE" w:rsidP="00E6697C">
      <w:pPr>
        <w:widowControl w:val="0"/>
        <w:autoSpaceDE w:val="0"/>
        <w:autoSpaceDN w:val="0"/>
        <w:adjustRightInd w:val="0"/>
        <w:contextualSpacing/>
        <w:jc w:val="both"/>
        <w:rPr>
          <w:rFonts w:asciiTheme="majorHAnsi" w:hAnsiTheme="majorHAnsi" w:cs="Calibri"/>
          <w:strike/>
          <w:color w:val="FF0000"/>
        </w:rPr>
      </w:pPr>
    </w:p>
    <w:p w:rsidR="00991307" w:rsidRPr="006C78BA" w:rsidRDefault="00D56ACE" w:rsidP="00E6697C">
      <w:pPr>
        <w:widowControl w:val="0"/>
        <w:autoSpaceDE w:val="0"/>
        <w:autoSpaceDN w:val="0"/>
        <w:adjustRightInd w:val="0"/>
        <w:contextualSpacing/>
        <w:jc w:val="both"/>
        <w:rPr>
          <w:rFonts w:asciiTheme="majorHAnsi" w:hAnsiTheme="majorHAnsi" w:cs="Calibri"/>
          <w:strike/>
          <w:color w:val="FF0000"/>
        </w:rPr>
      </w:pPr>
      <w:r w:rsidRPr="006C78BA">
        <w:rPr>
          <w:rFonts w:asciiTheme="majorHAnsi" w:hAnsiTheme="majorHAnsi" w:cs="Calibri"/>
          <w:strike/>
          <w:color w:val="FF0000"/>
        </w:rPr>
        <w:t>The planning committee met in Medina on September 22</w:t>
      </w:r>
      <w:r w:rsidRPr="006C78BA">
        <w:rPr>
          <w:rFonts w:asciiTheme="majorHAnsi" w:hAnsiTheme="majorHAnsi" w:cs="Calibri"/>
          <w:strike/>
          <w:color w:val="FF0000"/>
          <w:vertAlign w:val="superscript"/>
        </w:rPr>
        <w:t>nd</w:t>
      </w:r>
      <w:r w:rsidRPr="006C78BA">
        <w:rPr>
          <w:rFonts w:asciiTheme="majorHAnsi" w:hAnsiTheme="majorHAnsi" w:cs="Calibri"/>
          <w:strike/>
          <w:color w:val="FF0000"/>
        </w:rPr>
        <w:t>.  The discussion included the statewide rollout, after it is assured that all providers are listed on the website.  DODD is checking to see if they will consent to using billing data to sort search results for users.  This would address the issue of providers showing up early in the search results that do not provide services in that county (and do not plan on doing so).</w:t>
      </w:r>
      <w:r w:rsidR="009F2B6E" w:rsidRPr="006C78BA">
        <w:rPr>
          <w:rFonts w:asciiTheme="majorHAnsi" w:hAnsiTheme="majorHAnsi" w:cs="Calibri"/>
          <w:strike/>
          <w:color w:val="FF0000"/>
        </w:rPr>
        <w:t xml:space="preserve">  County boards will not be reviewed as providers, as they are divesting themselves from direct service provision.  The group discussed a modification to how potential MUI’s are handled.</w:t>
      </w:r>
      <w:r w:rsidRPr="006C78BA">
        <w:rPr>
          <w:rFonts w:asciiTheme="majorHAnsi" w:hAnsiTheme="majorHAnsi" w:cs="Calibri"/>
          <w:strike/>
          <w:color w:val="FF0000"/>
        </w:rPr>
        <w:t xml:space="preserve"> </w:t>
      </w:r>
    </w:p>
    <w:p w:rsidR="00394363" w:rsidRPr="006C78BA" w:rsidRDefault="00394363" w:rsidP="00E6697C">
      <w:pPr>
        <w:widowControl w:val="0"/>
        <w:autoSpaceDE w:val="0"/>
        <w:autoSpaceDN w:val="0"/>
        <w:adjustRightInd w:val="0"/>
        <w:contextualSpacing/>
        <w:jc w:val="both"/>
        <w:rPr>
          <w:rFonts w:asciiTheme="majorHAnsi" w:hAnsiTheme="majorHAnsi" w:cs="Calibri"/>
          <w:strike/>
          <w:color w:val="FF0000"/>
        </w:rPr>
      </w:pPr>
    </w:p>
    <w:p w:rsidR="00394363" w:rsidRPr="006C78BA" w:rsidRDefault="00394363" w:rsidP="00E6697C">
      <w:pPr>
        <w:widowControl w:val="0"/>
        <w:autoSpaceDE w:val="0"/>
        <w:autoSpaceDN w:val="0"/>
        <w:adjustRightInd w:val="0"/>
        <w:contextualSpacing/>
        <w:jc w:val="both"/>
        <w:rPr>
          <w:rFonts w:asciiTheme="majorHAnsi" w:hAnsiTheme="majorHAnsi" w:cs="Calibri"/>
          <w:strike/>
          <w:color w:val="FF0000"/>
        </w:rPr>
      </w:pPr>
      <w:r w:rsidRPr="006C78BA">
        <w:rPr>
          <w:rFonts w:asciiTheme="majorHAnsi" w:hAnsiTheme="majorHAnsi" w:cs="Calibri"/>
          <w:strike/>
          <w:color w:val="FF0000"/>
        </w:rPr>
        <w:t xml:space="preserve">The statewide rollout meeting with IDD leadership </w:t>
      </w:r>
      <w:r w:rsidR="008956FE" w:rsidRPr="006C78BA">
        <w:rPr>
          <w:rFonts w:asciiTheme="majorHAnsi" w:hAnsiTheme="majorHAnsi" w:cs="Calibri"/>
          <w:strike/>
          <w:color w:val="FF0000"/>
        </w:rPr>
        <w:t>was held on</w:t>
      </w:r>
      <w:r w:rsidRPr="006C78BA">
        <w:rPr>
          <w:rFonts w:asciiTheme="majorHAnsi" w:hAnsiTheme="majorHAnsi" w:cs="Calibri"/>
          <w:strike/>
          <w:color w:val="FF0000"/>
        </w:rPr>
        <w:t xml:space="preserve"> February 5</w:t>
      </w:r>
      <w:r w:rsidRPr="006C78BA">
        <w:rPr>
          <w:rFonts w:asciiTheme="majorHAnsi" w:hAnsiTheme="majorHAnsi" w:cs="Calibri"/>
          <w:strike/>
          <w:color w:val="FF0000"/>
          <w:vertAlign w:val="superscript"/>
        </w:rPr>
        <w:t>th</w:t>
      </w:r>
      <w:r w:rsidRPr="006C78BA">
        <w:rPr>
          <w:rFonts w:asciiTheme="majorHAnsi" w:hAnsiTheme="majorHAnsi" w:cs="Calibri"/>
          <w:strike/>
          <w:color w:val="FF0000"/>
        </w:rPr>
        <w:t xml:space="preserve">.  </w:t>
      </w:r>
      <w:r w:rsidR="008956FE" w:rsidRPr="006C78BA">
        <w:rPr>
          <w:rFonts w:asciiTheme="majorHAnsi" w:hAnsiTheme="majorHAnsi" w:cs="Calibri"/>
          <w:strike/>
          <w:color w:val="FF0000"/>
        </w:rPr>
        <w:t>The planning committee is considering feedback from the IDD leadership group and will alter the rollout plan accordingly.</w:t>
      </w:r>
      <w:r w:rsidR="00D73A03" w:rsidRPr="006C78BA">
        <w:rPr>
          <w:rFonts w:asciiTheme="majorHAnsi" w:hAnsiTheme="majorHAnsi" w:cs="Calibri"/>
          <w:strike/>
          <w:color w:val="FF0000"/>
        </w:rPr>
        <w:t xml:space="preserve">  DODD </w:t>
      </w:r>
      <w:r w:rsidR="002C526D" w:rsidRPr="006C78BA">
        <w:rPr>
          <w:rFonts w:asciiTheme="majorHAnsi" w:hAnsiTheme="majorHAnsi" w:cs="Calibri"/>
          <w:strike/>
          <w:color w:val="FF0000"/>
        </w:rPr>
        <w:t xml:space="preserve">and the Provider Search team </w:t>
      </w:r>
      <w:r w:rsidR="008956FE" w:rsidRPr="006C78BA">
        <w:rPr>
          <w:rFonts w:asciiTheme="majorHAnsi" w:hAnsiTheme="majorHAnsi" w:cs="Calibri"/>
          <w:strike/>
          <w:color w:val="FF0000"/>
        </w:rPr>
        <w:t>continue to work</w:t>
      </w:r>
      <w:r w:rsidR="00D73A03" w:rsidRPr="006C78BA">
        <w:rPr>
          <w:rFonts w:asciiTheme="majorHAnsi" w:hAnsiTheme="majorHAnsi" w:cs="Calibri"/>
          <w:strike/>
          <w:color w:val="FF0000"/>
        </w:rPr>
        <w:t xml:space="preserve"> on ensuring proper display of ICF data in the tool.</w:t>
      </w:r>
    </w:p>
    <w:p w:rsidR="009351CC" w:rsidRPr="006C78BA" w:rsidRDefault="009351CC" w:rsidP="00E6697C">
      <w:pPr>
        <w:widowControl w:val="0"/>
        <w:autoSpaceDE w:val="0"/>
        <w:autoSpaceDN w:val="0"/>
        <w:adjustRightInd w:val="0"/>
        <w:contextualSpacing/>
        <w:jc w:val="both"/>
        <w:rPr>
          <w:rFonts w:asciiTheme="majorHAnsi" w:hAnsiTheme="majorHAnsi" w:cs="Calibri"/>
          <w:strike/>
          <w:color w:val="FF0000"/>
        </w:rPr>
      </w:pPr>
    </w:p>
    <w:p w:rsidR="009351CC" w:rsidRPr="006C78BA" w:rsidRDefault="00DF4C1E" w:rsidP="00E6697C">
      <w:pPr>
        <w:widowControl w:val="0"/>
        <w:autoSpaceDE w:val="0"/>
        <w:autoSpaceDN w:val="0"/>
        <w:adjustRightInd w:val="0"/>
        <w:contextualSpacing/>
        <w:jc w:val="both"/>
        <w:rPr>
          <w:rFonts w:asciiTheme="majorHAnsi" w:hAnsiTheme="majorHAnsi" w:cs="Calibri"/>
          <w:strike/>
          <w:color w:val="FF0000"/>
        </w:rPr>
      </w:pPr>
      <w:r w:rsidRPr="006C78BA">
        <w:rPr>
          <w:rFonts w:asciiTheme="majorHAnsi" w:hAnsiTheme="majorHAnsi" w:cs="Calibri"/>
          <w:strike/>
          <w:color w:val="FF0000"/>
        </w:rPr>
        <w:t>(</w:t>
      </w:r>
      <w:r w:rsidR="009351CC" w:rsidRPr="006C78BA">
        <w:rPr>
          <w:rFonts w:asciiTheme="majorHAnsi" w:hAnsiTheme="majorHAnsi" w:cs="Calibri"/>
          <w:strike/>
          <w:color w:val="FF0000"/>
        </w:rPr>
        <w:t>ProviderGuide Plus will be discussed at the May 23, 2018 OPRA board meeting.</w:t>
      </w:r>
      <w:r w:rsidRPr="006C78BA">
        <w:rPr>
          <w:rFonts w:asciiTheme="majorHAnsi" w:hAnsiTheme="majorHAnsi" w:cs="Calibri"/>
          <w:strike/>
          <w:color w:val="FF0000"/>
        </w:rPr>
        <w:t>)</w:t>
      </w:r>
    </w:p>
    <w:p w:rsidR="005C37A0" w:rsidRPr="006C78BA" w:rsidRDefault="005C37A0" w:rsidP="00E6697C">
      <w:pPr>
        <w:widowControl w:val="0"/>
        <w:autoSpaceDE w:val="0"/>
        <w:autoSpaceDN w:val="0"/>
        <w:adjustRightInd w:val="0"/>
        <w:contextualSpacing/>
        <w:jc w:val="both"/>
        <w:rPr>
          <w:rFonts w:asciiTheme="majorHAnsi" w:hAnsiTheme="majorHAnsi" w:cs="Calibri"/>
          <w:strike/>
          <w:color w:val="FF0000"/>
        </w:rPr>
      </w:pPr>
    </w:p>
    <w:p w:rsidR="00676CE2" w:rsidRPr="006C78BA" w:rsidRDefault="005C37A0" w:rsidP="00676CE2">
      <w:pPr>
        <w:pStyle w:val="NormalWeb"/>
        <w:spacing w:before="0" w:beforeAutospacing="0" w:after="0" w:afterAutospacing="0"/>
        <w:rPr>
          <w:rFonts w:asciiTheme="majorHAnsi" w:hAnsiTheme="majorHAnsi"/>
          <w:strike/>
          <w:color w:val="FF0000"/>
          <w:sz w:val="24"/>
          <w:szCs w:val="24"/>
        </w:rPr>
      </w:pPr>
      <w:r w:rsidRPr="006C78BA">
        <w:rPr>
          <w:rFonts w:asciiTheme="majorHAnsi" w:hAnsiTheme="majorHAnsi" w:cs="Calibri"/>
          <w:strike/>
          <w:color w:val="FF0000"/>
          <w:sz w:val="24"/>
          <w:szCs w:val="24"/>
        </w:rPr>
        <w:t>P</w:t>
      </w:r>
      <w:r w:rsidR="006A6788" w:rsidRPr="006C78BA">
        <w:rPr>
          <w:rFonts w:asciiTheme="majorHAnsi" w:hAnsiTheme="majorHAnsi" w:cs="Calibri"/>
          <w:strike/>
          <w:color w:val="FF0000"/>
          <w:sz w:val="24"/>
          <w:szCs w:val="24"/>
        </w:rPr>
        <w:t>r</w:t>
      </w:r>
      <w:r w:rsidRPr="006C78BA">
        <w:rPr>
          <w:rFonts w:asciiTheme="majorHAnsi" w:hAnsiTheme="majorHAnsi" w:cs="Calibri"/>
          <w:strike/>
          <w:color w:val="FF0000"/>
          <w:sz w:val="24"/>
          <w:szCs w:val="24"/>
        </w:rPr>
        <w:t>oviderGuide Plus was rolled out statewide on May 14</w:t>
      </w:r>
      <w:r w:rsidRPr="006C78BA">
        <w:rPr>
          <w:rFonts w:asciiTheme="majorHAnsi" w:hAnsiTheme="majorHAnsi" w:cs="Calibri"/>
          <w:strike/>
          <w:color w:val="FF0000"/>
          <w:sz w:val="24"/>
          <w:szCs w:val="24"/>
          <w:vertAlign w:val="superscript"/>
        </w:rPr>
        <w:t>th</w:t>
      </w:r>
      <w:r w:rsidRPr="006C78BA">
        <w:rPr>
          <w:rFonts w:asciiTheme="majorHAnsi" w:hAnsiTheme="majorHAnsi" w:cs="Calibri"/>
          <w:strike/>
          <w:color w:val="FF0000"/>
          <w:sz w:val="24"/>
          <w:szCs w:val="24"/>
        </w:rPr>
        <w:t>.  Janice Hall is leading an OPRA work group</w:t>
      </w:r>
      <w:r w:rsidR="00676CE2" w:rsidRPr="006C78BA">
        <w:rPr>
          <w:rFonts w:asciiTheme="majorHAnsi" w:hAnsiTheme="majorHAnsi" w:cs="Calibri"/>
          <w:strike/>
          <w:color w:val="FF0000"/>
          <w:sz w:val="24"/>
          <w:szCs w:val="24"/>
        </w:rPr>
        <w:t xml:space="preserve"> with the charge:</w:t>
      </w:r>
      <w:r w:rsidR="00676CE2" w:rsidRPr="006C78BA">
        <w:rPr>
          <w:rFonts w:asciiTheme="majorHAnsi" w:hAnsiTheme="majorHAnsi"/>
          <w:strike/>
          <w:color w:val="FF0000"/>
          <w:sz w:val="24"/>
          <w:szCs w:val="24"/>
        </w:rPr>
        <w:t xml:space="preserve">  to help providers leverage </w:t>
      </w:r>
      <w:proofErr w:type="spellStart"/>
      <w:r w:rsidR="00676CE2" w:rsidRPr="006C78BA">
        <w:rPr>
          <w:rFonts w:asciiTheme="majorHAnsi" w:hAnsiTheme="majorHAnsi"/>
          <w:strike/>
          <w:color w:val="FF0000"/>
          <w:sz w:val="24"/>
          <w:szCs w:val="24"/>
        </w:rPr>
        <w:t>ProviderGuidePlus</w:t>
      </w:r>
      <w:proofErr w:type="spellEnd"/>
      <w:r w:rsidR="00676CE2" w:rsidRPr="006C78BA">
        <w:rPr>
          <w:rFonts w:asciiTheme="majorHAnsi" w:hAnsiTheme="majorHAnsi"/>
          <w:strike/>
          <w:color w:val="FF0000"/>
          <w:sz w:val="24"/>
          <w:szCs w:val="24"/>
        </w:rPr>
        <w:t xml:space="preserve"> by developing recommendations and resources for OPRA members to:</w:t>
      </w:r>
    </w:p>
    <w:p w:rsidR="00676CE2" w:rsidRPr="006C78BA" w:rsidRDefault="00676CE2" w:rsidP="00676CE2">
      <w:pPr>
        <w:numPr>
          <w:ilvl w:val="0"/>
          <w:numId w:val="30"/>
        </w:numPr>
        <w:spacing w:before="100" w:beforeAutospacing="1" w:after="100" w:afterAutospacing="1"/>
        <w:rPr>
          <w:rFonts w:asciiTheme="majorHAnsi" w:eastAsia="Times New Roman" w:hAnsiTheme="majorHAnsi" w:cs="Times New Roman"/>
          <w:strike/>
          <w:color w:val="FF0000"/>
        </w:rPr>
      </w:pPr>
      <w:r w:rsidRPr="006C78BA">
        <w:rPr>
          <w:rFonts w:asciiTheme="majorHAnsi" w:eastAsia="Times New Roman" w:hAnsiTheme="majorHAnsi" w:cs="Times New Roman"/>
          <w:strike/>
          <w:color w:val="FF0000"/>
        </w:rPr>
        <w:lastRenderedPageBreak/>
        <w:t>Position their agency in the best light</w:t>
      </w:r>
    </w:p>
    <w:p w:rsidR="00676CE2" w:rsidRPr="006C78BA" w:rsidRDefault="00676CE2" w:rsidP="00676CE2">
      <w:pPr>
        <w:numPr>
          <w:ilvl w:val="0"/>
          <w:numId w:val="30"/>
        </w:numPr>
        <w:spacing w:before="100" w:beforeAutospacing="1" w:after="100" w:afterAutospacing="1"/>
        <w:rPr>
          <w:rFonts w:asciiTheme="majorHAnsi" w:eastAsia="Times New Roman" w:hAnsiTheme="majorHAnsi" w:cs="Times New Roman"/>
          <w:strike/>
          <w:color w:val="FF0000"/>
        </w:rPr>
      </w:pPr>
      <w:r w:rsidRPr="006C78BA">
        <w:rPr>
          <w:rFonts w:asciiTheme="majorHAnsi" w:eastAsia="Times New Roman" w:hAnsiTheme="majorHAnsi" w:cs="Times New Roman"/>
          <w:strike/>
          <w:color w:val="FF0000"/>
        </w:rPr>
        <w:t>Best communicate the value of their agency</w:t>
      </w:r>
    </w:p>
    <w:p w:rsidR="00676CE2" w:rsidRPr="006C78BA" w:rsidRDefault="00676CE2" w:rsidP="00676CE2">
      <w:pPr>
        <w:numPr>
          <w:ilvl w:val="0"/>
          <w:numId w:val="30"/>
        </w:numPr>
        <w:spacing w:before="100" w:beforeAutospacing="1" w:after="100" w:afterAutospacing="1"/>
        <w:rPr>
          <w:rFonts w:asciiTheme="majorHAnsi" w:eastAsia="Times New Roman" w:hAnsiTheme="majorHAnsi" w:cs="Times New Roman"/>
          <w:strike/>
          <w:color w:val="FF0000"/>
        </w:rPr>
      </w:pPr>
      <w:r w:rsidRPr="006C78BA">
        <w:rPr>
          <w:rFonts w:asciiTheme="majorHAnsi" w:eastAsia="Times New Roman" w:hAnsiTheme="majorHAnsi" w:cs="Times New Roman"/>
          <w:strike/>
          <w:color w:val="FF0000"/>
        </w:rPr>
        <w:t>Respond appropriately and legally to negative reviews</w:t>
      </w:r>
    </w:p>
    <w:p w:rsidR="00163B3F" w:rsidRPr="006C78BA" w:rsidRDefault="00676CE2" w:rsidP="009214AE">
      <w:pPr>
        <w:numPr>
          <w:ilvl w:val="0"/>
          <w:numId w:val="30"/>
        </w:numPr>
        <w:spacing w:before="100" w:beforeAutospacing="1" w:after="100" w:afterAutospacing="1"/>
        <w:rPr>
          <w:rFonts w:asciiTheme="majorHAnsi" w:eastAsia="Times New Roman" w:hAnsiTheme="majorHAnsi" w:cs="Times New Roman"/>
          <w:strike/>
          <w:color w:val="FF0000"/>
        </w:rPr>
      </w:pPr>
      <w:r w:rsidRPr="006C78BA">
        <w:rPr>
          <w:rFonts w:asciiTheme="majorHAnsi" w:eastAsia="Times New Roman" w:hAnsiTheme="majorHAnsi" w:cs="Times New Roman"/>
          <w:strike/>
          <w:color w:val="FF0000"/>
        </w:rPr>
        <w:t>Improve their communication and relationships with individuals/families and the impact of their services on people's lives.</w:t>
      </w:r>
    </w:p>
    <w:p w:rsidR="00E200AD" w:rsidRPr="006C78BA" w:rsidRDefault="00E200AD" w:rsidP="00E200AD">
      <w:pPr>
        <w:rPr>
          <w:rFonts w:asciiTheme="majorHAnsi" w:eastAsia="Times New Roman" w:hAnsiTheme="majorHAnsi" w:cs="Times New Roman"/>
          <w:strike/>
          <w:color w:val="FF0000"/>
        </w:rPr>
      </w:pPr>
      <w:r w:rsidRPr="006C78BA">
        <w:rPr>
          <w:rFonts w:asciiTheme="majorHAnsi" w:eastAsia="Times New Roman" w:hAnsiTheme="majorHAnsi" w:cs="Times New Roman"/>
          <w:strike/>
          <w:color w:val="FF0000"/>
        </w:rPr>
        <w:t>The draft guide, "Shining a Spotlight on Your Agency Through Online Reviews" has been distributed to the members of the Work Group.  The workgroup will be meeting via conference call on September 25 to discuss it and any recommendations members have to improve the website.</w:t>
      </w:r>
    </w:p>
    <w:p w:rsidR="00DE3F52" w:rsidRPr="006C78BA" w:rsidRDefault="00DE3F52" w:rsidP="00E200AD">
      <w:pPr>
        <w:rPr>
          <w:rFonts w:asciiTheme="majorHAnsi" w:eastAsia="Times New Roman" w:hAnsiTheme="majorHAnsi" w:cs="Times New Roman"/>
          <w:strike/>
          <w:color w:val="FF0000"/>
        </w:rPr>
      </w:pPr>
    </w:p>
    <w:p w:rsidR="00DE3F52" w:rsidRPr="006C78BA" w:rsidRDefault="00DE3F52" w:rsidP="00DE3F52">
      <w:pPr>
        <w:widowControl w:val="0"/>
        <w:autoSpaceDE w:val="0"/>
        <w:autoSpaceDN w:val="0"/>
        <w:adjustRightInd w:val="0"/>
        <w:rPr>
          <w:rFonts w:asciiTheme="majorHAnsi" w:hAnsiTheme="majorHAnsi" w:cs="Times New Roman"/>
        </w:rPr>
      </w:pPr>
      <w:r w:rsidRPr="006C78BA">
        <w:rPr>
          <w:rFonts w:asciiTheme="majorHAnsi" w:hAnsiTheme="majorHAnsi" w:cs="Times New Roman"/>
          <w:strike/>
          <w:color w:val="FF0000"/>
        </w:rPr>
        <w:t>Utilization is lower than the planning committee intended. There has been some pushback/concern from families about needing to register to post a comment as well as the information not truly reflecting services available in a given county. The planning committee has been working with the developer Tyler to find a solution. OACB, OPRA and other stakeholders are hoping to create a widespread marketing campaign to educate the community on the tool.</w:t>
      </w:r>
    </w:p>
    <w:p w:rsidR="00677DB1" w:rsidRDefault="00677DB1" w:rsidP="00DE3F52">
      <w:pPr>
        <w:widowControl w:val="0"/>
        <w:autoSpaceDE w:val="0"/>
        <w:autoSpaceDN w:val="0"/>
        <w:adjustRightInd w:val="0"/>
        <w:rPr>
          <w:rFonts w:asciiTheme="majorHAnsi" w:hAnsiTheme="majorHAnsi" w:cs="Times New Roman"/>
        </w:rPr>
      </w:pPr>
    </w:p>
    <w:p w:rsidR="00677DB1" w:rsidRDefault="00677DB1" w:rsidP="00677DB1">
      <w:pPr>
        <w:rPr>
          <w:rFonts w:asciiTheme="majorHAnsi" w:hAnsiTheme="majorHAnsi" w:cs="Times New Roman"/>
        </w:rPr>
      </w:pPr>
      <w:r w:rsidRPr="006C78BA">
        <w:rPr>
          <w:rFonts w:asciiTheme="majorHAnsi" w:hAnsiTheme="majorHAnsi" w:cs="Times New Roman"/>
        </w:rPr>
        <w:t xml:space="preserve">A full ProviderGuide Plus stakeholder call was held on 2/26 to discuss certain fixes and future marketing of the platform. </w:t>
      </w:r>
    </w:p>
    <w:p w:rsidR="006C78BA" w:rsidRDefault="006C78BA" w:rsidP="00677DB1">
      <w:pPr>
        <w:rPr>
          <w:rFonts w:asciiTheme="majorHAnsi" w:hAnsiTheme="majorHAnsi" w:cs="Times New Roman"/>
        </w:rPr>
      </w:pPr>
    </w:p>
    <w:p w:rsidR="006C78BA" w:rsidRPr="006C78BA" w:rsidRDefault="006C78BA" w:rsidP="006C78BA">
      <w:pPr>
        <w:rPr>
          <w:rFonts w:asciiTheme="majorHAnsi" w:eastAsia="Times New Roman" w:hAnsiTheme="majorHAnsi" w:cstheme="majorHAnsi"/>
          <w:color w:val="FF0000"/>
          <w:szCs w:val="20"/>
          <w:u w:val="single"/>
        </w:rPr>
      </w:pPr>
      <w:r w:rsidRPr="006C78BA">
        <w:rPr>
          <w:rFonts w:asciiTheme="majorHAnsi" w:eastAsia="Times New Roman" w:hAnsiTheme="majorHAnsi" w:cstheme="majorHAnsi"/>
          <w:color w:val="FF0000"/>
          <w:szCs w:val="20"/>
          <w:u w:val="single"/>
        </w:rPr>
        <w:t xml:space="preserve">During the call statistics were shared with the steering committee. There are over 400 reviews for 187 different providers. </w:t>
      </w:r>
    </w:p>
    <w:p w:rsidR="006C78BA" w:rsidRPr="006C78BA" w:rsidRDefault="006C78BA" w:rsidP="006C78BA">
      <w:pPr>
        <w:rPr>
          <w:rFonts w:asciiTheme="majorHAnsi" w:eastAsia="Times New Roman" w:hAnsiTheme="majorHAnsi" w:cstheme="majorHAnsi"/>
          <w:color w:val="FF0000"/>
          <w:szCs w:val="20"/>
          <w:u w:val="single"/>
        </w:rPr>
      </w:pPr>
    </w:p>
    <w:p w:rsidR="006C78BA" w:rsidRPr="006C78BA" w:rsidRDefault="006C78BA" w:rsidP="006C78BA">
      <w:pPr>
        <w:rPr>
          <w:rFonts w:asciiTheme="majorHAnsi" w:eastAsia="Times New Roman" w:hAnsiTheme="majorHAnsi" w:cstheme="majorHAnsi"/>
          <w:color w:val="FF0000"/>
          <w:szCs w:val="20"/>
          <w:u w:val="single"/>
        </w:rPr>
      </w:pPr>
      <w:r w:rsidRPr="006C78BA">
        <w:rPr>
          <w:rFonts w:asciiTheme="majorHAnsi" w:eastAsia="Times New Roman" w:hAnsiTheme="majorHAnsi" w:cstheme="majorHAnsi"/>
          <w:color w:val="FF0000"/>
          <w:szCs w:val="20"/>
          <w:u w:val="single"/>
        </w:rPr>
        <w:t xml:space="preserve">The developer of ProviderGuide Plus implemented some changes that would make it a little easier for end-users to navigate responses. The tool now only shows reviews for providers that are actively billing in the search county. It is not a perfect fix but should help decrease the number of providers that show up in counties they aren’t providing services in. </w:t>
      </w:r>
    </w:p>
    <w:p w:rsidR="006C78BA" w:rsidRPr="006C78BA" w:rsidRDefault="006C78BA" w:rsidP="006C78BA">
      <w:pPr>
        <w:rPr>
          <w:rFonts w:asciiTheme="majorHAnsi" w:eastAsia="Times New Roman" w:hAnsiTheme="majorHAnsi" w:cstheme="majorHAnsi"/>
          <w:color w:val="FF0000"/>
          <w:szCs w:val="20"/>
          <w:u w:val="single"/>
        </w:rPr>
      </w:pPr>
    </w:p>
    <w:p w:rsidR="006C78BA" w:rsidRPr="006C78BA" w:rsidRDefault="006C78BA" w:rsidP="006C78BA">
      <w:pPr>
        <w:rPr>
          <w:rFonts w:ascii="Times New Roman" w:eastAsia="Times New Roman" w:hAnsi="Times New Roman" w:cs="Times New Roman"/>
          <w:color w:val="FF0000"/>
          <w:sz w:val="20"/>
          <w:szCs w:val="20"/>
        </w:rPr>
      </w:pPr>
      <w:r w:rsidRPr="006C78BA">
        <w:rPr>
          <w:rFonts w:asciiTheme="majorHAnsi" w:eastAsia="Times New Roman" w:hAnsiTheme="majorHAnsi" w:cstheme="majorHAnsi"/>
          <w:color w:val="FF0000"/>
          <w:szCs w:val="20"/>
          <w:u w:val="single"/>
        </w:rPr>
        <w:t>The steering committee also talked about different marketing opportunities. Opportunities include presenting to a group of OSDA leaders, presenting to DD Council, handing out information at the ORPA conference, presenting to Ohio SIBS and presenting to the Autism Society of Central Ohio.</w:t>
      </w:r>
    </w:p>
    <w:p w:rsidR="00677DB1" w:rsidRPr="004F6F92" w:rsidRDefault="00677DB1" w:rsidP="00DE3F52">
      <w:pPr>
        <w:widowControl w:val="0"/>
        <w:autoSpaceDE w:val="0"/>
        <w:autoSpaceDN w:val="0"/>
        <w:adjustRightInd w:val="0"/>
        <w:rPr>
          <w:rFonts w:asciiTheme="majorHAnsi" w:hAnsiTheme="majorHAnsi" w:cs="Times New Roman"/>
        </w:rPr>
      </w:pPr>
    </w:p>
    <w:p w:rsidR="00CC55F5" w:rsidRDefault="00241CD1" w:rsidP="00B04FA7">
      <w:pPr>
        <w:jc w:val="both"/>
        <w:rPr>
          <w:rFonts w:asciiTheme="majorHAnsi" w:hAnsiTheme="majorHAnsi"/>
          <w:b/>
        </w:rPr>
      </w:pPr>
      <w:r>
        <w:rPr>
          <w:rFonts w:asciiTheme="majorHAnsi" w:hAnsiTheme="majorHAnsi"/>
          <w:b/>
        </w:rPr>
        <w:t>3</w:t>
      </w:r>
      <w:r w:rsidR="00163B3F" w:rsidRPr="00DE3D1B">
        <w:rPr>
          <w:rFonts w:asciiTheme="majorHAnsi" w:hAnsiTheme="majorHAnsi"/>
          <w:b/>
        </w:rPr>
        <w:t>.  Employment First/Day Services</w:t>
      </w:r>
    </w:p>
    <w:p w:rsidR="000B0DE5" w:rsidRDefault="00063ADB" w:rsidP="000B0DE5">
      <w:pPr>
        <w:widowControl w:val="0"/>
        <w:autoSpaceDE w:val="0"/>
        <w:autoSpaceDN w:val="0"/>
        <w:adjustRightInd w:val="0"/>
        <w:rPr>
          <w:rFonts w:asciiTheme="majorHAnsi" w:hAnsiTheme="majorHAnsi" w:cstheme="majorHAnsi"/>
        </w:rPr>
      </w:pPr>
      <w:r w:rsidRPr="007F2510">
        <w:rPr>
          <w:rFonts w:asciiTheme="majorHAnsi" w:hAnsiTheme="majorHAnsi" w:cstheme="majorHAnsi"/>
        </w:rPr>
        <w:t>On August 31</w:t>
      </w:r>
      <w:r w:rsidRPr="007F2510">
        <w:rPr>
          <w:rFonts w:asciiTheme="majorHAnsi" w:hAnsiTheme="majorHAnsi" w:cstheme="majorHAnsi"/>
          <w:vertAlign w:val="superscript"/>
        </w:rPr>
        <w:t>st</w:t>
      </w:r>
      <w:r w:rsidRPr="007F2510">
        <w:rPr>
          <w:rFonts w:asciiTheme="majorHAnsi" w:hAnsiTheme="majorHAnsi" w:cstheme="majorHAnsi"/>
        </w:rPr>
        <w:t xml:space="preserve">, DODD held the first of 12 monthly meetings for a group of stakeholders to discuss ways in which the state might “ensure systemic compliance with both service and compensation standards.” This group is currently looking at options for the state to come into compliance with CFR 440.180, which prohibits providers from billing for vocational habilitation when individuals make 50% or more of minimum wage. This is expected to impact approximately 50% of individuals currently receiving vocational habilitation in Ohio. OPRA members/staff who sit on this workgroup include Melissa Morelli (Active Day, Inc.), Mary Thompson Hufford ( Fuse Network), Karen Blumhorst </w:t>
      </w:r>
      <w:r w:rsidRPr="007F2510">
        <w:rPr>
          <w:rFonts w:asciiTheme="majorHAnsi" w:hAnsiTheme="majorHAnsi" w:cstheme="majorHAnsi"/>
        </w:rPr>
        <w:lastRenderedPageBreak/>
        <w:t xml:space="preserve">(Capabilities), Tiffany Martin (Goodwill Columbus), and Lisa Mathis. Materials and minutes from the workgroup meeting can be found on the OPRA </w:t>
      </w:r>
      <w:proofErr w:type="spellStart"/>
      <w:r w:rsidRPr="007F2510">
        <w:rPr>
          <w:rFonts w:asciiTheme="majorHAnsi" w:hAnsiTheme="majorHAnsi" w:cstheme="majorHAnsi"/>
        </w:rPr>
        <w:t>Voc</w:t>
      </w:r>
      <w:proofErr w:type="spellEnd"/>
      <w:r w:rsidRPr="007F2510">
        <w:rPr>
          <w:rFonts w:asciiTheme="majorHAnsi" w:hAnsiTheme="majorHAnsi" w:cstheme="majorHAnsi"/>
        </w:rPr>
        <w:t xml:space="preserve"> </w:t>
      </w:r>
      <w:proofErr w:type="spellStart"/>
      <w:r w:rsidRPr="007F2510">
        <w:rPr>
          <w:rFonts w:asciiTheme="majorHAnsi" w:hAnsiTheme="majorHAnsi" w:cstheme="majorHAnsi"/>
        </w:rPr>
        <w:t>Hab</w:t>
      </w:r>
      <w:proofErr w:type="spellEnd"/>
      <w:r w:rsidRPr="007F2510">
        <w:rPr>
          <w:rFonts w:asciiTheme="majorHAnsi" w:hAnsiTheme="majorHAnsi" w:cstheme="majorHAnsi"/>
        </w:rPr>
        <w:t>/Min Wage Basecamp.</w:t>
      </w:r>
      <w:r w:rsidR="000B0DE5">
        <w:rPr>
          <w:rFonts w:asciiTheme="majorHAnsi" w:hAnsiTheme="majorHAnsi" w:cstheme="majorHAnsi"/>
        </w:rPr>
        <w:t xml:space="preserve">  </w:t>
      </w:r>
      <w:r w:rsidR="000B0DE5" w:rsidRPr="000B0DE5">
        <w:rPr>
          <w:rFonts w:asciiTheme="majorHAnsi" w:hAnsiTheme="majorHAnsi" w:cstheme="majorHAnsi"/>
          <w:color w:val="FF0000"/>
          <w:u w:val="single"/>
        </w:rPr>
        <w:t>The January</w:t>
      </w:r>
      <w:r w:rsidR="000B0DE5" w:rsidRPr="000B0DE5">
        <w:rPr>
          <w:rFonts w:asciiTheme="majorHAnsi" w:hAnsiTheme="majorHAnsi" w:cstheme="majorHAnsi"/>
          <w:i/>
          <w:color w:val="FF0000"/>
          <w:u w:val="single"/>
        </w:rPr>
        <w:t xml:space="preserve"> Payment in Adults Day and Employment Services Workgroup</w:t>
      </w:r>
      <w:r w:rsidR="000B0DE5" w:rsidRPr="000B0DE5">
        <w:rPr>
          <w:rFonts w:asciiTheme="majorHAnsi" w:hAnsiTheme="majorHAnsi" w:cstheme="majorHAnsi"/>
          <w:color w:val="FF0000"/>
          <w:u w:val="single"/>
        </w:rPr>
        <w:t xml:space="preserve"> did not meet in January 2019. The next meeting is scheduled for February 28, 2019. </w:t>
      </w:r>
    </w:p>
    <w:p w:rsidR="00063ADB" w:rsidRDefault="00063ADB" w:rsidP="00063ADB">
      <w:pPr>
        <w:widowControl w:val="0"/>
        <w:autoSpaceDE w:val="0"/>
        <w:autoSpaceDN w:val="0"/>
        <w:adjustRightInd w:val="0"/>
        <w:rPr>
          <w:rFonts w:asciiTheme="majorHAnsi" w:hAnsiTheme="majorHAnsi" w:cstheme="majorHAnsi"/>
        </w:rPr>
      </w:pPr>
    </w:p>
    <w:p w:rsidR="007F2510" w:rsidRPr="004F6F92" w:rsidRDefault="007F2510" w:rsidP="007F2510">
      <w:pPr>
        <w:widowControl w:val="0"/>
        <w:autoSpaceDE w:val="0"/>
        <w:autoSpaceDN w:val="0"/>
        <w:adjustRightInd w:val="0"/>
        <w:rPr>
          <w:rFonts w:asciiTheme="majorHAnsi" w:hAnsiTheme="majorHAnsi" w:cs="Times New Roman"/>
        </w:rPr>
      </w:pPr>
      <w:r w:rsidRPr="004F6F92">
        <w:rPr>
          <w:rFonts w:asciiTheme="majorHAnsi" w:hAnsiTheme="majorHAnsi" w:cs="Times New Roman"/>
        </w:rPr>
        <w:t xml:space="preserve">The proposed NMT rules and rates continue to be on hold pending $5 million in the next budget. (Director Martin seemed to send mixed messages as to whether the $5M would be paid for by DODD or CBs). If the $5 million is approved, it is expected the proposal would go into effect in January 2020. </w:t>
      </w:r>
    </w:p>
    <w:p w:rsidR="007F2510" w:rsidRPr="004F6F92" w:rsidRDefault="007F2510" w:rsidP="007F2510">
      <w:pPr>
        <w:widowControl w:val="0"/>
        <w:autoSpaceDE w:val="0"/>
        <w:autoSpaceDN w:val="0"/>
        <w:adjustRightInd w:val="0"/>
        <w:rPr>
          <w:rFonts w:asciiTheme="majorHAnsi" w:hAnsiTheme="majorHAnsi" w:cs="Times New Roman"/>
        </w:rPr>
      </w:pPr>
    </w:p>
    <w:p w:rsidR="007F2510" w:rsidRPr="004F6F92" w:rsidRDefault="007F2510" w:rsidP="007F2510">
      <w:pPr>
        <w:widowControl w:val="0"/>
        <w:autoSpaceDE w:val="0"/>
        <w:autoSpaceDN w:val="0"/>
        <w:adjustRightInd w:val="0"/>
        <w:rPr>
          <w:rFonts w:asciiTheme="majorHAnsi" w:hAnsiTheme="majorHAnsi" w:cs="Times New Roman"/>
        </w:rPr>
      </w:pPr>
      <w:r w:rsidRPr="004F6F92">
        <w:rPr>
          <w:rFonts w:asciiTheme="majorHAnsi" w:hAnsiTheme="majorHAnsi" w:cs="Times New Roman"/>
        </w:rPr>
        <w:t>On December 13</w:t>
      </w:r>
      <w:r w:rsidRPr="004F6F92">
        <w:rPr>
          <w:rFonts w:asciiTheme="majorHAnsi" w:hAnsiTheme="majorHAnsi" w:cs="Times New Roman"/>
          <w:vertAlign w:val="superscript"/>
        </w:rPr>
        <w:t>th</w:t>
      </w:r>
      <w:r w:rsidRPr="004F6F92">
        <w:rPr>
          <w:rFonts w:asciiTheme="majorHAnsi" w:hAnsiTheme="majorHAnsi" w:cs="Times New Roman"/>
        </w:rPr>
        <w:t xml:space="preserve">, based on feedback from the Payment in Adult Day and Employment Services workgroup, DODD released a proposed framework for the state to come into compliance with the WIOA and CMS (including the 50% regulation and the HCBS Settings rule). FAQs concerning the proposed framework and possible actions for OPRA members are attached. </w:t>
      </w:r>
    </w:p>
    <w:p w:rsidR="007F2510" w:rsidRPr="004F6F92" w:rsidRDefault="007F2510" w:rsidP="007F2510">
      <w:pPr>
        <w:widowControl w:val="0"/>
        <w:autoSpaceDE w:val="0"/>
        <w:autoSpaceDN w:val="0"/>
        <w:adjustRightInd w:val="0"/>
        <w:rPr>
          <w:rFonts w:asciiTheme="majorHAnsi" w:hAnsiTheme="majorHAnsi" w:cs="Times New Roman"/>
        </w:rPr>
      </w:pPr>
    </w:p>
    <w:p w:rsidR="007F2510" w:rsidRPr="004F6F92" w:rsidRDefault="007F2510" w:rsidP="007F2510">
      <w:pPr>
        <w:widowControl w:val="0"/>
        <w:autoSpaceDE w:val="0"/>
        <w:autoSpaceDN w:val="0"/>
        <w:adjustRightInd w:val="0"/>
        <w:rPr>
          <w:rFonts w:asciiTheme="majorHAnsi" w:hAnsiTheme="majorHAnsi" w:cs="Times New Roman"/>
        </w:rPr>
      </w:pPr>
      <w:r w:rsidRPr="004F6F92">
        <w:rPr>
          <w:rFonts w:asciiTheme="majorHAnsi" w:hAnsiTheme="majorHAnsi" w:cs="Times New Roman"/>
        </w:rPr>
        <w:t xml:space="preserve">In response to Member feedback, a new OPRA workgroup has been formed focusing on providing facility-free services. More than 50 members have signed up. This workgroup was created as a platform for members to share experiences and problem-solve. A survey will go out to workgroup members soon to identify how and when they would like to meet as well as what topics they would like on the agenda. </w:t>
      </w:r>
    </w:p>
    <w:p w:rsidR="007F2510" w:rsidRPr="004F6F92" w:rsidRDefault="007F2510" w:rsidP="007F2510">
      <w:pPr>
        <w:widowControl w:val="0"/>
        <w:autoSpaceDE w:val="0"/>
        <w:autoSpaceDN w:val="0"/>
        <w:adjustRightInd w:val="0"/>
        <w:rPr>
          <w:rFonts w:asciiTheme="majorHAnsi" w:hAnsiTheme="majorHAnsi" w:cs="Times New Roman"/>
        </w:rPr>
      </w:pPr>
    </w:p>
    <w:p w:rsidR="007F2510" w:rsidRDefault="007F2510" w:rsidP="007F2510">
      <w:pPr>
        <w:widowControl w:val="0"/>
        <w:autoSpaceDE w:val="0"/>
        <w:autoSpaceDN w:val="0"/>
        <w:adjustRightInd w:val="0"/>
        <w:rPr>
          <w:rFonts w:asciiTheme="majorHAnsi" w:hAnsiTheme="majorHAnsi" w:cs="Times New Roman"/>
        </w:rPr>
      </w:pPr>
      <w:r w:rsidRPr="004F6F92">
        <w:rPr>
          <w:rFonts w:asciiTheme="majorHAnsi" w:hAnsiTheme="majorHAnsi" w:cs="Times New Roman"/>
        </w:rPr>
        <w:t xml:space="preserve">OPRA has formed a stakeholder workgroup in Franklin County that includes providers, CB employees, families, DODD, and special </w:t>
      </w:r>
      <w:proofErr w:type="spellStart"/>
      <w:r w:rsidRPr="004F6F92">
        <w:rPr>
          <w:rFonts w:asciiTheme="majorHAnsi" w:hAnsiTheme="majorHAnsi" w:cs="Times New Roman"/>
        </w:rPr>
        <w:t>ed</w:t>
      </w:r>
      <w:proofErr w:type="spellEnd"/>
      <w:r w:rsidRPr="004F6F92">
        <w:rPr>
          <w:rFonts w:asciiTheme="majorHAnsi" w:hAnsiTheme="majorHAnsi" w:cs="Times New Roman"/>
        </w:rPr>
        <w:t xml:space="preserve"> teachers. The workgroup will focus on meeting the needs of transition age youth with complex needs. The first workgroup meeting is on January 25</w:t>
      </w:r>
      <w:r w:rsidRPr="004F6F92">
        <w:rPr>
          <w:rFonts w:asciiTheme="majorHAnsi" w:hAnsiTheme="majorHAnsi" w:cs="Times New Roman"/>
          <w:vertAlign w:val="superscript"/>
        </w:rPr>
        <w:t>th</w:t>
      </w:r>
      <w:r w:rsidRPr="004F6F92">
        <w:rPr>
          <w:rFonts w:asciiTheme="majorHAnsi" w:hAnsiTheme="majorHAnsi" w:cs="Times New Roman"/>
        </w:rPr>
        <w:t>.   If this workgroup is successful, it may be replicable across other counties in Ohio.</w:t>
      </w:r>
    </w:p>
    <w:p w:rsidR="000B0DE5" w:rsidRPr="004F6F92" w:rsidRDefault="000B0DE5" w:rsidP="007F2510">
      <w:pPr>
        <w:widowControl w:val="0"/>
        <w:autoSpaceDE w:val="0"/>
        <w:autoSpaceDN w:val="0"/>
        <w:adjustRightInd w:val="0"/>
        <w:rPr>
          <w:rFonts w:asciiTheme="majorHAnsi" w:hAnsiTheme="majorHAnsi" w:cs="Times New Roman"/>
        </w:rPr>
      </w:pPr>
    </w:p>
    <w:p w:rsidR="007F2510" w:rsidRDefault="007F2510" w:rsidP="007F2510">
      <w:pPr>
        <w:widowControl w:val="0"/>
        <w:autoSpaceDE w:val="0"/>
        <w:autoSpaceDN w:val="0"/>
        <w:adjustRightInd w:val="0"/>
        <w:rPr>
          <w:rFonts w:asciiTheme="majorHAnsi" w:hAnsiTheme="majorHAnsi" w:cs="Times New Roman"/>
          <w:color w:val="FF0000"/>
          <w:u w:val="single"/>
        </w:rPr>
      </w:pPr>
      <w:r w:rsidRPr="004F6F92">
        <w:rPr>
          <w:rFonts w:asciiTheme="majorHAnsi" w:hAnsiTheme="majorHAnsi" w:cs="Times New Roman"/>
        </w:rPr>
        <w:t>On January 28</w:t>
      </w:r>
      <w:r w:rsidRPr="004F6F92">
        <w:rPr>
          <w:rFonts w:asciiTheme="majorHAnsi" w:hAnsiTheme="majorHAnsi" w:cs="Times New Roman"/>
          <w:vertAlign w:val="superscript"/>
        </w:rPr>
        <w:t>th</w:t>
      </w:r>
      <w:r w:rsidRPr="004F6F92">
        <w:rPr>
          <w:rFonts w:asciiTheme="majorHAnsi" w:hAnsiTheme="majorHAnsi" w:cs="Times New Roman"/>
        </w:rPr>
        <w:t>, OPRA is hosting a “Train the Trainer – Tools for Implementing Evidence Based Practices” for Members. This training will teach trainers how to best utilize curriculum created by OCALI that is based on research. If the session is successful, additional sessions may be added.</w:t>
      </w:r>
      <w:r w:rsidR="000B0DE5">
        <w:rPr>
          <w:rFonts w:asciiTheme="majorHAnsi" w:hAnsiTheme="majorHAnsi" w:cs="Times New Roman"/>
        </w:rPr>
        <w:t xml:space="preserve"> </w:t>
      </w:r>
      <w:r w:rsidR="000B0DE5" w:rsidRPr="000B0DE5">
        <w:rPr>
          <w:rFonts w:asciiTheme="majorHAnsi" w:hAnsiTheme="majorHAnsi" w:cs="Times New Roman"/>
          <w:color w:val="FF0000"/>
        </w:rPr>
        <w:t xml:space="preserve"> </w:t>
      </w:r>
      <w:r w:rsidR="000B0DE5" w:rsidRPr="000B0DE5">
        <w:rPr>
          <w:rFonts w:asciiTheme="majorHAnsi" w:hAnsiTheme="majorHAnsi" w:cs="Times New Roman"/>
          <w:color w:val="FF0000"/>
          <w:u w:val="single"/>
        </w:rPr>
        <w:t>This event was well attended and had a waiting list of members interested in participating.</w:t>
      </w:r>
    </w:p>
    <w:p w:rsidR="000B0DE5" w:rsidRDefault="000B0DE5" w:rsidP="007F2510">
      <w:pPr>
        <w:widowControl w:val="0"/>
        <w:autoSpaceDE w:val="0"/>
        <w:autoSpaceDN w:val="0"/>
        <w:adjustRightInd w:val="0"/>
        <w:rPr>
          <w:rFonts w:asciiTheme="majorHAnsi" w:hAnsiTheme="majorHAnsi" w:cs="Times New Roman"/>
          <w:color w:val="FF0000"/>
          <w:u w:val="single"/>
        </w:rPr>
      </w:pPr>
    </w:p>
    <w:p w:rsidR="00B133F9" w:rsidRPr="00533482" w:rsidRDefault="000B0DE5" w:rsidP="007F2510">
      <w:pPr>
        <w:widowControl w:val="0"/>
        <w:autoSpaceDE w:val="0"/>
        <w:autoSpaceDN w:val="0"/>
        <w:adjustRightInd w:val="0"/>
        <w:rPr>
          <w:rFonts w:asciiTheme="majorHAnsi" w:hAnsiTheme="majorHAnsi" w:cs="Times New Roman"/>
          <w:color w:val="FF0000"/>
          <w:u w:val="single"/>
        </w:rPr>
      </w:pPr>
      <w:r w:rsidRPr="00533482">
        <w:rPr>
          <w:rFonts w:asciiTheme="majorHAnsi" w:hAnsiTheme="majorHAnsi" w:cs="Times New Roman"/>
          <w:color w:val="FF0000"/>
          <w:u w:val="single"/>
        </w:rPr>
        <w:t xml:space="preserve">On February 7, 2019, the OPRA Day Services Leadership Committee and the OPRA Employment Committee met. Notes from the committee meetings are included in the board packet. </w:t>
      </w:r>
    </w:p>
    <w:p w:rsidR="00B133F9" w:rsidRDefault="00B133F9" w:rsidP="007F2510">
      <w:pPr>
        <w:widowControl w:val="0"/>
        <w:autoSpaceDE w:val="0"/>
        <w:autoSpaceDN w:val="0"/>
        <w:adjustRightInd w:val="0"/>
        <w:rPr>
          <w:rFonts w:asciiTheme="majorHAnsi" w:hAnsiTheme="majorHAnsi" w:cs="Times New Roman"/>
          <w:color w:val="FF0000"/>
          <w:u w:val="single"/>
        </w:rPr>
      </w:pPr>
    </w:p>
    <w:p w:rsidR="007938EC" w:rsidRPr="007938EC" w:rsidRDefault="00B133F9" w:rsidP="00B133F9">
      <w:pPr>
        <w:widowControl w:val="0"/>
        <w:autoSpaceDE w:val="0"/>
        <w:autoSpaceDN w:val="0"/>
        <w:adjustRightInd w:val="0"/>
        <w:rPr>
          <w:rFonts w:asciiTheme="majorHAnsi" w:hAnsiTheme="majorHAnsi" w:cs="Times New Roman"/>
          <w:color w:val="FF0000"/>
          <w:u w:val="single"/>
        </w:rPr>
      </w:pPr>
      <w:r w:rsidRPr="00B133F9">
        <w:rPr>
          <w:rFonts w:asciiTheme="majorHAnsi" w:hAnsiTheme="majorHAnsi" w:cs="Times New Roman"/>
          <w:color w:val="FF0000"/>
          <w:u w:val="single"/>
        </w:rPr>
        <w:t>On March 7, 2019, the OPRA Day Services Leadership Committee and the OPRA Employment Committee met. Notes from the committee meetings are included in the board packet. Brenda Smith presented a draft position paper for consideration that she and Jeff Johnson created concerning the use of subminimum wage certificates. Committee members were asked to send input on the draft to Brenda. The draft was then presented to the OPRA policy committee on 3/18/19.</w:t>
      </w:r>
    </w:p>
    <w:p w:rsidR="000B0DE5" w:rsidRPr="000B0DE5" w:rsidRDefault="000B0DE5" w:rsidP="007F2510">
      <w:pPr>
        <w:widowControl w:val="0"/>
        <w:autoSpaceDE w:val="0"/>
        <w:autoSpaceDN w:val="0"/>
        <w:adjustRightInd w:val="0"/>
        <w:rPr>
          <w:rFonts w:asciiTheme="majorHAnsi" w:hAnsiTheme="majorHAnsi" w:cs="Times New Roman"/>
          <w:color w:val="FF0000"/>
        </w:rPr>
      </w:pPr>
      <w:r w:rsidRPr="000B0DE5">
        <w:rPr>
          <w:rFonts w:asciiTheme="majorHAnsi" w:hAnsiTheme="majorHAnsi" w:cs="Times New Roman"/>
          <w:color w:val="FF0000"/>
          <w:u w:val="single"/>
        </w:rPr>
        <w:lastRenderedPageBreak/>
        <w:t xml:space="preserve"> </w:t>
      </w:r>
    </w:p>
    <w:p w:rsidR="00E112FA" w:rsidRPr="00DE3D1B" w:rsidRDefault="009963D0" w:rsidP="00EC013F">
      <w:pPr>
        <w:widowControl w:val="0"/>
        <w:autoSpaceDE w:val="0"/>
        <w:autoSpaceDN w:val="0"/>
        <w:adjustRightInd w:val="0"/>
        <w:rPr>
          <w:rFonts w:asciiTheme="majorHAnsi" w:hAnsiTheme="majorHAnsi" w:cs="Times New Roman"/>
          <w:b/>
        </w:rPr>
      </w:pPr>
      <w:r>
        <w:rPr>
          <w:rFonts w:asciiTheme="majorHAnsi" w:hAnsiTheme="majorHAnsi" w:cs="Times New Roman"/>
          <w:b/>
        </w:rPr>
        <w:br/>
      </w:r>
      <w:r w:rsidR="00241CD1">
        <w:rPr>
          <w:rFonts w:asciiTheme="majorHAnsi" w:hAnsiTheme="majorHAnsi" w:cs="Times New Roman"/>
          <w:b/>
        </w:rPr>
        <w:t>4</w:t>
      </w:r>
      <w:r w:rsidR="00CC55F5" w:rsidRPr="00DE3D1B">
        <w:rPr>
          <w:rFonts w:asciiTheme="majorHAnsi" w:hAnsiTheme="majorHAnsi" w:cs="Times New Roman"/>
          <w:b/>
        </w:rPr>
        <w:t>.  MUI Process</w:t>
      </w:r>
    </w:p>
    <w:p w:rsidR="006C78BA" w:rsidRPr="007938EC" w:rsidRDefault="006C78BA" w:rsidP="006C78BA">
      <w:pPr>
        <w:jc w:val="both"/>
        <w:rPr>
          <w:rFonts w:asciiTheme="majorHAnsi" w:hAnsiTheme="majorHAnsi"/>
          <w:b/>
          <w:color w:val="FF0000"/>
          <w:u w:val="single"/>
        </w:rPr>
      </w:pPr>
      <w:r w:rsidRPr="007938EC">
        <w:rPr>
          <w:rFonts w:asciiTheme="majorHAnsi" w:hAnsiTheme="majorHAnsi"/>
          <w:b/>
          <w:color w:val="FF0000"/>
          <w:u w:val="single"/>
        </w:rPr>
        <w:t>(OPRA staff recommend information be removed as indicated below and archived)</w:t>
      </w:r>
    </w:p>
    <w:p w:rsidR="006C78BA" w:rsidRDefault="006C78BA" w:rsidP="00EC013F">
      <w:pPr>
        <w:widowControl w:val="0"/>
        <w:autoSpaceDE w:val="0"/>
        <w:autoSpaceDN w:val="0"/>
        <w:adjustRightInd w:val="0"/>
        <w:rPr>
          <w:rFonts w:asciiTheme="majorHAnsi" w:hAnsiTheme="majorHAnsi" w:cs="Times New Roman"/>
        </w:rPr>
      </w:pPr>
    </w:p>
    <w:p w:rsidR="00CC55F5" w:rsidRPr="006C78BA" w:rsidRDefault="00CC55F5" w:rsidP="00EC013F">
      <w:pPr>
        <w:widowControl w:val="0"/>
        <w:autoSpaceDE w:val="0"/>
        <w:autoSpaceDN w:val="0"/>
        <w:adjustRightInd w:val="0"/>
        <w:rPr>
          <w:rFonts w:asciiTheme="majorHAnsi" w:hAnsiTheme="majorHAnsi" w:cs="Times New Roman"/>
          <w:strike/>
          <w:color w:val="FF0000"/>
        </w:rPr>
      </w:pPr>
      <w:r w:rsidRPr="006C78BA">
        <w:rPr>
          <w:rFonts w:asciiTheme="majorHAnsi" w:hAnsiTheme="majorHAnsi" w:cs="Times New Roman"/>
          <w:strike/>
          <w:color w:val="FF0000"/>
        </w:rPr>
        <w:t xml:space="preserve">In concert with OPRA’s initiatives on simplification and efficiencies, membership has expressed a strong desire to address the MUI/UI rule and process. The timing for this review is consistent with the 5-year rule review mandate. After an initial meeting with DODD’s Scott Phillips </w:t>
      </w:r>
      <w:r w:rsidR="00AF16EA" w:rsidRPr="006C78BA">
        <w:rPr>
          <w:rFonts w:asciiTheme="majorHAnsi" w:hAnsiTheme="majorHAnsi" w:cs="Times New Roman"/>
          <w:strike/>
          <w:color w:val="FF0000"/>
        </w:rPr>
        <w:t>and County</w:t>
      </w:r>
      <w:r w:rsidRPr="006C78BA">
        <w:rPr>
          <w:rFonts w:asciiTheme="majorHAnsi" w:hAnsiTheme="majorHAnsi" w:cs="Times New Roman"/>
          <w:strike/>
          <w:color w:val="FF0000"/>
        </w:rPr>
        <w:t xml:space="preserve"> Board representative Eric Metzger to begin discussing parameters, OPRA had its first member meeting on February 13</w:t>
      </w:r>
      <w:r w:rsidRPr="006C78BA">
        <w:rPr>
          <w:rFonts w:asciiTheme="majorHAnsi" w:hAnsiTheme="majorHAnsi" w:cs="Times New Roman"/>
          <w:strike/>
          <w:color w:val="FF0000"/>
          <w:vertAlign w:val="superscript"/>
        </w:rPr>
        <w:t>th</w:t>
      </w:r>
      <w:r w:rsidRPr="006C78BA">
        <w:rPr>
          <w:rFonts w:asciiTheme="majorHAnsi" w:hAnsiTheme="majorHAnsi" w:cs="Times New Roman"/>
          <w:strike/>
          <w:color w:val="FF0000"/>
        </w:rPr>
        <w:t xml:space="preserve"> with the OPRA Rules Focus Group to discuss the rule and process in depth. Results of those discussions were presented to DODD on Tuesday, February 14</w:t>
      </w:r>
      <w:r w:rsidRPr="006C78BA">
        <w:rPr>
          <w:rFonts w:asciiTheme="majorHAnsi" w:hAnsiTheme="majorHAnsi" w:cs="Times New Roman"/>
          <w:strike/>
          <w:color w:val="FF0000"/>
          <w:vertAlign w:val="superscript"/>
        </w:rPr>
        <w:t>th</w:t>
      </w:r>
      <w:r w:rsidRPr="006C78BA">
        <w:rPr>
          <w:rFonts w:asciiTheme="majorHAnsi" w:hAnsiTheme="majorHAnsi" w:cs="Times New Roman"/>
          <w:strike/>
          <w:color w:val="FF0000"/>
        </w:rPr>
        <w:t>. A structure for continued statewide discussions as well as internal OPRA discussions (with a developed strategy for moving forward) are being developed.</w:t>
      </w:r>
    </w:p>
    <w:p w:rsidR="009873AE" w:rsidRPr="006C78BA" w:rsidRDefault="009873AE" w:rsidP="00EC013F">
      <w:pPr>
        <w:widowControl w:val="0"/>
        <w:autoSpaceDE w:val="0"/>
        <w:autoSpaceDN w:val="0"/>
        <w:adjustRightInd w:val="0"/>
        <w:rPr>
          <w:rFonts w:asciiTheme="majorHAnsi" w:hAnsiTheme="majorHAnsi" w:cs="Times New Roman"/>
          <w:strike/>
          <w:color w:val="FF0000"/>
        </w:rPr>
      </w:pPr>
    </w:p>
    <w:p w:rsidR="009873AE" w:rsidRDefault="009873AE" w:rsidP="00EC013F">
      <w:pPr>
        <w:widowControl w:val="0"/>
        <w:autoSpaceDE w:val="0"/>
        <w:autoSpaceDN w:val="0"/>
        <w:adjustRightInd w:val="0"/>
        <w:rPr>
          <w:rFonts w:asciiTheme="majorHAnsi" w:hAnsiTheme="majorHAnsi" w:cs="Times New Roman"/>
        </w:rPr>
      </w:pPr>
      <w:r w:rsidRPr="006C78BA">
        <w:rPr>
          <w:rFonts w:asciiTheme="majorHAnsi" w:hAnsiTheme="majorHAnsi" w:cs="Times New Roman"/>
          <w:strike/>
          <w:color w:val="FF0000"/>
        </w:rPr>
        <w:t>DODD released the revised version of the MUI rule based on discussions from the stakeholder workgroup convened in early 2017. The rule is now out for public comment. A number of significant changes have been made in the rule in response to OPRA member comment.</w:t>
      </w:r>
    </w:p>
    <w:p w:rsidR="005B1FF3" w:rsidRDefault="005B1FF3" w:rsidP="00EC013F">
      <w:pPr>
        <w:widowControl w:val="0"/>
        <w:autoSpaceDE w:val="0"/>
        <w:autoSpaceDN w:val="0"/>
        <w:adjustRightInd w:val="0"/>
        <w:rPr>
          <w:rFonts w:asciiTheme="majorHAnsi" w:hAnsiTheme="majorHAnsi" w:cs="Times New Roman"/>
        </w:rPr>
      </w:pPr>
    </w:p>
    <w:p w:rsidR="005B1FF3" w:rsidRDefault="005B1FF3" w:rsidP="00EC013F">
      <w:pPr>
        <w:widowControl w:val="0"/>
        <w:autoSpaceDE w:val="0"/>
        <w:autoSpaceDN w:val="0"/>
        <w:adjustRightInd w:val="0"/>
        <w:rPr>
          <w:rFonts w:asciiTheme="majorHAnsi" w:hAnsiTheme="majorHAnsi" w:cs="Times New Roman"/>
          <w:color w:val="FF0000"/>
          <w:u w:val="single"/>
        </w:rPr>
      </w:pPr>
      <w:r w:rsidRPr="004F6F92">
        <w:rPr>
          <w:rFonts w:asciiTheme="majorHAnsi" w:hAnsiTheme="majorHAnsi" w:cs="Times New Roman"/>
          <w:color w:val="FF0000"/>
          <w:u w:val="single"/>
        </w:rPr>
        <w:t>We have reached out to DODD to see if they will be willing to conduct a webinar for Board members, as training is part of the rule.</w:t>
      </w:r>
    </w:p>
    <w:p w:rsidR="006C78BA" w:rsidRDefault="006C78BA" w:rsidP="00EC013F">
      <w:pPr>
        <w:widowControl w:val="0"/>
        <w:autoSpaceDE w:val="0"/>
        <w:autoSpaceDN w:val="0"/>
        <w:adjustRightInd w:val="0"/>
        <w:rPr>
          <w:rFonts w:asciiTheme="majorHAnsi" w:hAnsiTheme="majorHAnsi" w:cs="Times New Roman"/>
          <w:color w:val="FF0000"/>
          <w:u w:val="single"/>
        </w:rPr>
      </w:pPr>
    </w:p>
    <w:p w:rsidR="006C78BA" w:rsidRPr="006C78BA" w:rsidRDefault="006C78BA" w:rsidP="006C78BA">
      <w:pPr>
        <w:widowControl w:val="0"/>
        <w:autoSpaceDE w:val="0"/>
        <w:autoSpaceDN w:val="0"/>
        <w:adjustRightInd w:val="0"/>
        <w:rPr>
          <w:rFonts w:asciiTheme="majorHAnsi" w:hAnsiTheme="majorHAnsi" w:cs="Times New Roman"/>
          <w:color w:val="FF0000"/>
          <w:u w:val="single"/>
        </w:rPr>
      </w:pPr>
      <w:r w:rsidRPr="006C78BA">
        <w:rPr>
          <w:rFonts w:asciiTheme="majorHAnsi" w:hAnsiTheme="majorHAnsi" w:cs="Times New Roman"/>
          <w:color w:val="FF0000"/>
          <w:u w:val="single"/>
        </w:rPr>
        <w:t xml:space="preserve">The rule is now in </w:t>
      </w:r>
      <w:proofErr w:type="spellStart"/>
      <w:r w:rsidRPr="006C78BA">
        <w:rPr>
          <w:rFonts w:asciiTheme="majorHAnsi" w:hAnsiTheme="majorHAnsi" w:cs="Times New Roman"/>
          <w:color w:val="FF0000"/>
          <w:u w:val="single"/>
        </w:rPr>
        <w:t>it’s</w:t>
      </w:r>
      <w:proofErr w:type="spellEnd"/>
      <w:r w:rsidRPr="006C78BA">
        <w:rPr>
          <w:rFonts w:asciiTheme="majorHAnsi" w:hAnsiTheme="majorHAnsi" w:cs="Times New Roman"/>
          <w:color w:val="FF0000"/>
          <w:u w:val="single"/>
        </w:rPr>
        <w:t xml:space="preserve"> third month. Information regarding board member training was sent out via the list serve a few weeks ago.</w:t>
      </w:r>
    </w:p>
    <w:p w:rsidR="006C78BA" w:rsidRPr="004F6F92" w:rsidRDefault="006C78BA" w:rsidP="00EC013F">
      <w:pPr>
        <w:widowControl w:val="0"/>
        <w:autoSpaceDE w:val="0"/>
        <w:autoSpaceDN w:val="0"/>
        <w:adjustRightInd w:val="0"/>
        <w:rPr>
          <w:rFonts w:asciiTheme="majorHAnsi" w:hAnsiTheme="majorHAnsi" w:cs="Times New Roman"/>
          <w:color w:val="FF0000"/>
          <w:u w:val="single"/>
        </w:rPr>
      </w:pPr>
    </w:p>
    <w:p w:rsidR="009579AB" w:rsidRPr="00DE3D1B" w:rsidRDefault="00241CD1" w:rsidP="00EC013F">
      <w:pPr>
        <w:widowControl w:val="0"/>
        <w:autoSpaceDE w:val="0"/>
        <w:autoSpaceDN w:val="0"/>
        <w:adjustRightInd w:val="0"/>
        <w:rPr>
          <w:rFonts w:asciiTheme="majorHAnsi" w:hAnsiTheme="majorHAnsi" w:cs="Times New Roman"/>
          <w:b/>
        </w:rPr>
      </w:pPr>
      <w:r>
        <w:rPr>
          <w:rFonts w:asciiTheme="majorHAnsi" w:hAnsiTheme="majorHAnsi" w:cs="Times New Roman"/>
          <w:b/>
        </w:rPr>
        <w:t>5</w:t>
      </w:r>
      <w:r w:rsidR="00CC55F5" w:rsidRPr="00DE3D1B">
        <w:rPr>
          <w:rFonts w:asciiTheme="majorHAnsi" w:hAnsiTheme="majorHAnsi" w:cs="Times New Roman"/>
          <w:b/>
        </w:rPr>
        <w:t xml:space="preserve">.  OPRA Training and Evaluations </w:t>
      </w:r>
    </w:p>
    <w:p w:rsidR="006C78BA" w:rsidRDefault="006C78BA" w:rsidP="006C78BA">
      <w:pPr>
        <w:jc w:val="both"/>
        <w:rPr>
          <w:rFonts w:asciiTheme="majorHAnsi" w:hAnsiTheme="majorHAnsi"/>
          <w:color w:val="FF0000"/>
          <w:u w:val="single"/>
        </w:rPr>
      </w:pPr>
      <w:r w:rsidRPr="009B092A">
        <w:rPr>
          <w:rFonts w:asciiTheme="majorHAnsi" w:hAnsiTheme="majorHAnsi"/>
          <w:color w:val="FF0000"/>
          <w:u w:val="single"/>
        </w:rPr>
        <w:t>(OPRA staff recommend information be removed as indicated below</w:t>
      </w:r>
      <w:r>
        <w:rPr>
          <w:rFonts w:asciiTheme="majorHAnsi" w:hAnsiTheme="majorHAnsi"/>
          <w:color w:val="FF0000"/>
          <w:u w:val="single"/>
        </w:rPr>
        <w:t xml:space="preserve"> a</w:t>
      </w:r>
      <w:bookmarkStart w:id="0" w:name="_GoBack"/>
      <w:bookmarkEnd w:id="0"/>
      <w:r>
        <w:rPr>
          <w:rFonts w:asciiTheme="majorHAnsi" w:hAnsiTheme="majorHAnsi"/>
          <w:color w:val="FF0000"/>
          <w:u w:val="single"/>
        </w:rPr>
        <w:t>nd archived</w:t>
      </w:r>
      <w:r w:rsidRPr="009B092A">
        <w:rPr>
          <w:rFonts w:asciiTheme="majorHAnsi" w:hAnsiTheme="majorHAnsi"/>
          <w:color w:val="FF0000"/>
          <w:u w:val="single"/>
        </w:rPr>
        <w:t>)</w:t>
      </w:r>
    </w:p>
    <w:p w:rsidR="006C78BA" w:rsidRDefault="006C78BA" w:rsidP="006C78BA">
      <w:pPr>
        <w:spacing w:line="259" w:lineRule="auto"/>
        <w:rPr>
          <w:rFonts w:asciiTheme="majorHAnsi" w:eastAsia="Calibri" w:hAnsiTheme="majorHAnsi" w:cs="Times New Roman"/>
        </w:rPr>
      </w:pPr>
    </w:p>
    <w:p w:rsidR="00BC2713" w:rsidRPr="006C78BA" w:rsidRDefault="00BC2713" w:rsidP="00FB1745">
      <w:pPr>
        <w:spacing w:after="160" w:line="259" w:lineRule="auto"/>
        <w:rPr>
          <w:rFonts w:asciiTheme="majorHAnsi" w:eastAsia="Calibri" w:hAnsiTheme="majorHAnsi" w:cs="Times New Roman"/>
          <w:strike/>
          <w:color w:val="FF0000"/>
        </w:rPr>
      </w:pPr>
      <w:r w:rsidRPr="006C78BA">
        <w:rPr>
          <w:rFonts w:asciiTheme="majorHAnsi" w:eastAsia="Calibri" w:hAnsiTheme="majorHAnsi" w:cs="Times New Roman"/>
          <w:strike/>
          <w:color w:val="FF0000"/>
        </w:rPr>
        <w:t xml:space="preserve">In January of 2017, OPRA began aggressively developing and scheduling training sessions to bring added value to the membership. OPRA committees have been surveyed for topics of interest/need to them and other sessions have been selected based on OPRA staff input. Some topics will be repeated, based on session evaluations and overall demand. </w:t>
      </w:r>
      <w:r w:rsidR="005E6878" w:rsidRPr="006C78BA">
        <w:rPr>
          <w:rFonts w:asciiTheme="majorHAnsi" w:eastAsia="Calibri" w:hAnsiTheme="majorHAnsi" w:cs="Times New Roman"/>
          <w:strike/>
          <w:color w:val="FF0000"/>
        </w:rPr>
        <w:t xml:space="preserve"> </w:t>
      </w:r>
      <w:r w:rsidR="00623BD7" w:rsidRPr="006C78BA">
        <w:rPr>
          <w:rFonts w:asciiTheme="majorHAnsi" w:eastAsia="Calibri" w:hAnsiTheme="majorHAnsi" w:cs="Times New Roman"/>
          <w:strike/>
          <w:color w:val="FF0000"/>
        </w:rPr>
        <w:t>The 2018 training schedule is well underway</w:t>
      </w:r>
      <w:r w:rsidR="009873AE" w:rsidRPr="006C78BA">
        <w:rPr>
          <w:rFonts w:asciiTheme="majorHAnsi" w:eastAsia="Calibri" w:hAnsiTheme="majorHAnsi" w:cs="Times New Roman"/>
          <w:strike/>
          <w:color w:val="FF0000"/>
        </w:rPr>
        <w:t xml:space="preserve">.  </w:t>
      </w:r>
      <w:r w:rsidR="005E6878" w:rsidRPr="006C78BA">
        <w:rPr>
          <w:rFonts w:asciiTheme="majorHAnsi" w:eastAsia="Calibri" w:hAnsiTheme="majorHAnsi" w:cs="Times New Roman"/>
          <w:strike/>
          <w:color w:val="FF0000"/>
        </w:rPr>
        <w:t>We will be repeating popular sessions from last year and adding a CEO track. Watch your email for our 2018 offerings.</w:t>
      </w:r>
      <w:r w:rsidR="00EA5948" w:rsidRPr="006C78BA">
        <w:rPr>
          <w:rFonts w:asciiTheme="majorHAnsi" w:eastAsia="Calibri" w:hAnsiTheme="majorHAnsi" w:cs="Times New Roman"/>
          <w:strike/>
          <w:color w:val="FF0000"/>
        </w:rPr>
        <w:t xml:space="preserve"> </w:t>
      </w:r>
      <w:r w:rsidR="004F6F92" w:rsidRPr="006C78BA">
        <w:rPr>
          <w:rFonts w:asciiTheme="majorHAnsi" w:eastAsia="Calibri" w:hAnsiTheme="majorHAnsi" w:cs="Times New Roman"/>
          <w:strike/>
          <w:color w:val="FF0000"/>
        </w:rPr>
        <w:t xml:space="preserve"> </w:t>
      </w:r>
      <w:r w:rsidR="007E65F1" w:rsidRPr="006C78BA">
        <w:rPr>
          <w:rFonts w:asciiTheme="majorHAnsi" w:eastAsia="Calibri" w:hAnsiTheme="majorHAnsi" w:cs="Times New Roman"/>
          <w:strike/>
          <w:color w:val="FF0000"/>
        </w:rPr>
        <w:t>The sessions offered to date have received excellent reviews. We are open to ideas for future sessions.</w:t>
      </w:r>
    </w:p>
    <w:p w:rsidR="00C61EFE" w:rsidRDefault="00C61EFE" w:rsidP="00C61EFE">
      <w:pPr>
        <w:spacing w:after="160" w:line="259" w:lineRule="auto"/>
        <w:rPr>
          <w:rFonts w:asciiTheme="majorHAnsi" w:eastAsia="Calibri" w:hAnsiTheme="majorHAnsi" w:cs="Times New Roman"/>
        </w:rPr>
      </w:pPr>
      <w:r w:rsidRPr="004F6F92">
        <w:rPr>
          <w:rFonts w:asciiTheme="majorHAnsi" w:eastAsia="Calibri" w:hAnsiTheme="majorHAnsi" w:cs="Times New Roman"/>
        </w:rPr>
        <w:t>We have started scheduling the 2019 series. Supervisor Boot Camp is back with an advanced version. Sara Sherman will provide a series of topics throughout the year, including meal planning and compliance. The Impact Group has additional topics that we will evaluate and schedule.</w:t>
      </w:r>
    </w:p>
    <w:p w:rsidR="006C78BA" w:rsidRPr="006C78BA" w:rsidRDefault="006C78BA" w:rsidP="006C78BA">
      <w:pPr>
        <w:spacing w:after="160" w:line="259" w:lineRule="auto"/>
        <w:rPr>
          <w:rFonts w:asciiTheme="majorHAnsi" w:eastAsia="Calibri" w:hAnsiTheme="majorHAnsi" w:cs="Times New Roman"/>
          <w:color w:val="FF0000"/>
          <w:u w:val="single"/>
        </w:rPr>
      </w:pPr>
      <w:r w:rsidRPr="006C78BA">
        <w:rPr>
          <w:rFonts w:asciiTheme="majorHAnsi" w:eastAsia="Calibri" w:hAnsiTheme="majorHAnsi" w:cs="Times New Roman"/>
          <w:color w:val="FF0000"/>
          <w:u w:val="single"/>
        </w:rPr>
        <w:lastRenderedPageBreak/>
        <w:t xml:space="preserve">Gary Brown will be offering another round of his popular ISP trainings in the early summer. New this session he will be discussing the importance of the accurate CPT projections as they now are critical with the adoption of the new monthly rate calculator. </w:t>
      </w:r>
    </w:p>
    <w:p w:rsidR="006424CF" w:rsidRPr="00D3297B" w:rsidRDefault="00241CD1" w:rsidP="006424CF">
      <w:pPr>
        <w:rPr>
          <w:rFonts w:asciiTheme="majorHAnsi" w:eastAsia="Calibri" w:hAnsiTheme="majorHAnsi" w:cs="Times New Roman"/>
          <w:b/>
        </w:rPr>
      </w:pPr>
      <w:r>
        <w:rPr>
          <w:rFonts w:asciiTheme="majorHAnsi" w:eastAsia="Calibri" w:hAnsiTheme="majorHAnsi" w:cs="Times New Roman"/>
          <w:b/>
        </w:rPr>
        <w:t>6</w:t>
      </w:r>
      <w:r w:rsidR="006F6AB4" w:rsidRPr="00D3297B">
        <w:rPr>
          <w:rFonts w:asciiTheme="majorHAnsi" w:eastAsia="Calibri" w:hAnsiTheme="majorHAnsi" w:cs="Times New Roman"/>
          <w:b/>
        </w:rPr>
        <w:t xml:space="preserve">.  </w:t>
      </w:r>
      <w:r w:rsidR="006424CF" w:rsidRPr="00D3297B">
        <w:rPr>
          <w:rFonts w:asciiTheme="majorHAnsi" w:eastAsia="Calibri" w:hAnsiTheme="majorHAnsi" w:cs="Times New Roman"/>
          <w:b/>
        </w:rPr>
        <w:t>OOD Council</w:t>
      </w:r>
    </w:p>
    <w:p w:rsidR="006424CF" w:rsidRDefault="006424CF" w:rsidP="006424CF">
      <w:pPr>
        <w:rPr>
          <w:rFonts w:asciiTheme="majorHAnsi" w:eastAsia="Calibri" w:hAnsiTheme="majorHAnsi" w:cs="Times New Roman"/>
        </w:rPr>
      </w:pPr>
      <w:r w:rsidRPr="00D3297B">
        <w:rPr>
          <w:rFonts w:asciiTheme="majorHAnsi" w:eastAsia="Calibri" w:hAnsiTheme="majorHAnsi" w:cs="Times New Roman"/>
        </w:rPr>
        <w:t>Mark Davis attended the first OOD Council meeting on August 15</w:t>
      </w:r>
      <w:r w:rsidRPr="00D3297B">
        <w:rPr>
          <w:rFonts w:asciiTheme="majorHAnsi" w:eastAsia="Calibri" w:hAnsiTheme="majorHAnsi" w:cs="Times New Roman"/>
          <w:vertAlign w:val="superscript"/>
        </w:rPr>
        <w:t>th</w:t>
      </w:r>
      <w:r w:rsidRPr="00D3297B">
        <w:rPr>
          <w:rFonts w:asciiTheme="majorHAnsi" w:eastAsia="Calibri" w:hAnsiTheme="majorHAnsi" w:cs="Times New Roman"/>
        </w:rPr>
        <w:t>.  It was a light agenda, with election of chair and vice-chair, meeting scheduling for the year, and briefings by OOD leadership on their services.</w:t>
      </w:r>
    </w:p>
    <w:p w:rsidR="007F2510" w:rsidRDefault="007F2510" w:rsidP="006424CF">
      <w:pPr>
        <w:rPr>
          <w:rFonts w:asciiTheme="majorHAnsi" w:eastAsia="Calibri" w:hAnsiTheme="majorHAnsi" w:cs="Times New Roman"/>
        </w:rPr>
      </w:pPr>
    </w:p>
    <w:p w:rsidR="007F2510" w:rsidRPr="004F6F92" w:rsidRDefault="007F2510" w:rsidP="007F2510">
      <w:pPr>
        <w:rPr>
          <w:rFonts w:asciiTheme="majorHAnsi" w:eastAsia="Calibri" w:hAnsiTheme="majorHAnsi" w:cs="Times New Roman"/>
        </w:rPr>
      </w:pPr>
      <w:r w:rsidRPr="004F6F92">
        <w:rPr>
          <w:rFonts w:asciiTheme="majorHAnsi" w:eastAsia="Calibri" w:hAnsiTheme="majorHAnsi" w:cs="Times New Roman"/>
        </w:rPr>
        <w:t>Mark Davis and Lisa Mathis attended an OOD Council meeting on November 14, 2018 and Jeff Davis and Lisa Mathis attended the January 19, 2019 meeting. Members of the OOD Council are appointed by the governor – now that both Mark and Jeff have left OPRA, OPRA will not have a seat at the table until/unless the governor appoints a new OPRA representative. The focus of the past few OOD Council meetings have been on building an organizational foundation for this new committee. Of some interest may be the OOD Council’s request of a listing of all subminimum wage certificate holders in Ohio.</w:t>
      </w:r>
    </w:p>
    <w:p w:rsidR="00D51C18" w:rsidRPr="004F6F92" w:rsidRDefault="00D51C18" w:rsidP="006424CF">
      <w:pPr>
        <w:rPr>
          <w:rFonts w:asciiTheme="majorHAnsi" w:eastAsia="Calibri" w:hAnsiTheme="majorHAnsi" w:cs="Times New Roman"/>
        </w:rPr>
      </w:pPr>
    </w:p>
    <w:p w:rsidR="00D51C18" w:rsidRPr="004F6F92" w:rsidRDefault="00241CD1" w:rsidP="006424CF">
      <w:pPr>
        <w:rPr>
          <w:rFonts w:asciiTheme="majorHAnsi" w:eastAsia="Calibri" w:hAnsiTheme="majorHAnsi" w:cs="Times New Roman"/>
          <w:b/>
          <w:color w:val="FF0000"/>
        </w:rPr>
      </w:pPr>
      <w:r>
        <w:rPr>
          <w:rFonts w:asciiTheme="majorHAnsi" w:eastAsia="Calibri" w:hAnsiTheme="majorHAnsi" w:cs="Times New Roman"/>
          <w:b/>
        </w:rPr>
        <w:t>7</w:t>
      </w:r>
      <w:r w:rsidR="00D51C18" w:rsidRPr="004F6F92">
        <w:rPr>
          <w:rFonts w:asciiTheme="majorHAnsi" w:eastAsia="Calibri" w:hAnsiTheme="majorHAnsi" w:cs="Times New Roman"/>
          <w:b/>
        </w:rPr>
        <w:t>.  OOD Rates</w:t>
      </w:r>
    </w:p>
    <w:p w:rsidR="00D51C18" w:rsidRPr="004F6F92" w:rsidRDefault="00D51C18" w:rsidP="006424CF">
      <w:pPr>
        <w:rPr>
          <w:rFonts w:asciiTheme="majorHAnsi" w:eastAsia="Calibri" w:hAnsiTheme="majorHAnsi" w:cs="Times New Roman"/>
        </w:rPr>
      </w:pPr>
      <w:r w:rsidRPr="004F6F92">
        <w:rPr>
          <w:rFonts w:asciiTheme="majorHAnsi" w:eastAsia="Calibri" w:hAnsiTheme="majorHAnsi" w:cs="Times New Roman"/>
        </w:rPr>
        <w:t>OPRA has been invited to a conversation</w:t>
      </w:r>
      <w:r w:rsidR="0056738C" w:rsidRPr="004F6F92">
        <w:rPr>
          <w:rFonts w:asciiTheme="majorHAnsi" w:eastAsia="Calibri" w:hAnsiTheme="majorHAnsi" w:cs="Times New Roman"/>
        </w:rPr>
        <w:t xml:space="preserve"> in October,</w:t>
      </w:r>
      <w:r w:rsidRPr="004F6F92">
        <w:rPr>
          <w:rFonts w:asciiTheme="majorHAnsi" w:eastAsia="Calibri" w:hAnsiTheme="majorHAnsi" w:cs="Times New Roman"/>
        </w:rPr>
        <w:t xml:space="preserve"> about the OOD fee schedule.</w:t>
      </w:r>
    </w:p>
    <w:p w:rsidR="007F2510" w:rsidRPr="004F6F92" w:rsidRDefault="007F2510" w:rsidP="006424CF">
      <w:pPr>
        <w:rPr>
          <w:rFonts w:asciiTheme="majorHAnsi" w:eastAsia="Calibri" w:hAnsiTheme="majorHAnsi" w:cs="Times New Roman"/>
        </w:rPr>
      </w:pPr>
    </w:p>
    <w:p w:rsidR="007F2510" w:rsidRDefault="007F2510" w:rsidP="007F2510">
      <w:pPr>
        <w:rPr>
          <w:rFonts w:asciiTheme="majorHAnsi" w:eastAsia="Calibri" w:hAnsiTheme="majorHAnsi" w:cs="Times New Roman"/>
        </w:rPr>
      </w:pPr>
      <w:r w:rsidRPr="004F6F92">
        <w:rPr>
          <w:rFonts w:asciiTheme="majorHAnsi" w:eastAsia="Calibri" w:hAnsiTheme="majorHAnsi" w:cs="Times New Roman"/>
        </w:rPr>
        <w:t>Director Miller of OOD is making an announcement concerning proposed changes to the fee schedule on 1/22/19. We are hopeful he will announce Increases in provider reimbursement as well as changes decreasing provider risk when utilizing performance-based payments. Proposed changes would go through the rule making process and would likely go into effect later in 2019.</w:t>
      </w:r>
    </w:p>
    <w:p w:rsidR="009B092A" w:rsidRDefault="009B092A" w:rsidP="007F2510">
      <w:pPr>
        <w:rPr>
          <w:rFonts w:asciiTheme="majorHAnsi" w:eastAsia="Calibri" w:hAnsiTheme="majorHAnsi" w:cs="Times New Roman"/>
        </w:rPr>
      </w:pPr>
    </w:p>
    <w:p w:rsidR="009B092A" w:rsidRPr="009B092A" w:rsidRDefault="009B092A" w:rsidP="009B092A">
      <w:pPr>
        <w:spacing w:after="160" w:line="259" w:lineRule="auto"/>
        <w:rPr>
          <w:rFonts w:asciiTheme="majorHAnsi" w:hAnsiTheme="majorHAnsi" w:cs="Times New Roman"/>
          <w:color w:val="FF0000"/>
          <w:u w:val="single"/>
        </w:rPr>
      </w:pPr>
      <w:r w:rsidRPr="009B092A">
        <w:rPr>
          <w:rFonts w:asciiTheme="majorHAnsi" w:hAnsiTheme="majorHAnsi" w:cs="Times New Roman"/>
          <w:color w:val="FF0000"/>
          <w:u w:val="single"/>
        </w:rPr>
        <w:t xml:space="preserve">On January 23, 2019, Director Miller announced the following proposed changes to the fee schedule: </w:t>
      </w:r>
    </w:p>
    <w:p w:rsidR="009B092A" w:rsidRPr="009B092A" w:rsidRDefault="009B092A" w:rsidP="009B092A">
      <w:pPr>
        <w:pStyle w:val="ListParagraph"/>
        <w:numPr>
          <w:ilvl w:val="0"/>
          <w:numId w:val="31"/>
        </w:numPr>
        <w:spacing w:after="160" w:line="259" w:lineRule="auto"/>
        <w:rPr>
          <w:rFonts w:asciiTheme="majorHAnsi" w:hAnsiTheme="majorHAnsi" w:cstheme="majorHAnsi"/>
          <w:color w:val="FF0000"/>
          <w:sz w:val="24"/>
          <w:szCs w:val="24"/>
          <w:u w:val="single"/>
        </w:rPr>
      </w:pPr>
      <w:r w:rsidRPr="009B092A">
        <w:rPr>
          <w:rFonts w:asciiTheme="majorHAnsi" w:hAnsiTheme="majorHAnsi" w:cstheme="majorHAnsi"/>
          <w:color w:val="FF0000"/>
          <w:sz w:val="24"/>
          <w:szCs w:val="24"/>
          <w:u w:val="single"/>
        </w:rPr>
        <w:t xml:space="preserve">Increase all fees by 6% - 6% was used based on 16-17 and 17-18 Employment Cost Indexing and based on 2018 usage, this will bring providers an additional 3.34 million dollars. Fees will rounded to even amounts for administrative ease and the increases are hoped to assist providers to recruit and maintain qualified staff. </w:t>
      </w:r>
    </w:p>
    <w:p w:rsidR="009B092A" w:rsidRPr="009B092A" w:rsidRDefault="009B092A" w:rsidP="009B092A">
      <w:pPr>
        <w:pStyle w:val="ListParagraph"/>
        <w:numPr>
          <w:ilvl w:val="0"/>
          <w:numId w:val="31"/>
        </w:numPr>
        <w:spacing w:after="160" w:line="259" w:lineRule="auto"/>
        <w:rPr>
          <w:rFonts w:asciiTheme="majorHAnsi" w:hAnsiTheme="majorHAnsi" w:cstheme="majorHAnsi"/>
          <w:color w:val="FF0000"/>
          <w:sz w:val="24"/>
          <w:szCs w:val="24"/>
          <w:u w:val="single"/>
        </w:rPr>
      </w:pPr>
      <w:r w:rsidRPr="009B092A">
        <w:rPr>
          <w:rFonts w:asciiTheme="majorHAnsi" w:hAnsiTheme="majorHAnsi" w:cstheme="majorHAnsi"/>
          <w:color w:val="FF0000"/>
          <w:sz w:val="24"/>
          <w:szCs w:val="24"/>
          <w:u w:val="single"/>
        </w:rPr>
        <w:t>Create a Placement Fee for Community Based Assessments (CBA), Work Adjustment (WA), and other services of $1,228.00</w:t>
      </w:r>
    </w:p>
    <w:p w:rsidR="009B092A" w:rsidRPr="009B092A" w:rsidRDefault="009B092A" w:rsidP="009B092A">
      <w:pPr>
        <w:pStyle w:val="ListParagraph"/>
        <w:numPr>
          <w:ilvl w:val="0"/>
          <w:numId w:val="31"/>
        </w:numPr>
        <w:spacing w:after="160" w:line="259" w:lineRule="auto"/>
        <w:rPr>
          <w:rFonts w:asciiTheme="majorHAnsi" w:hAnsiTheme="majorHAnsi" w:cstheme="majorHAnsi"/>
          <w:color w:val="FF0000"/>
          <w:sz w:val="24"/>
          <w:szCs w:val="24"/>
          <w:u w:val="single"/>
        </w:rPr>
      </w:pPr>
      <w:r w:rsidRPr="009B092A">
        <w:rPr>
          <w:rFonts w:asciiTheme="majorHAnsi" w:hAnsiTheme="majorHAnsi" w:cstheme="majorHAnsi"/>
          <w:color w:val="FF0000"/>
          <w:sz w:val="24"/>
          <w:szCs w:val="24"/>
          <w:u w:val="single"/>
        </w:rPr>
        <w:t xml:space="preserve">Allow up to 2 hours of Site Development for CBA or WA with existing business partnerships and established work sites. The current fee schedule prohibits this. </w:t>
      </w:r>
    </w:p>
    <w:p w:rsidR="009B092A" w:rsidRPr="009B092A" w:rsidRDefault="009B092A" w:rsidP="009B092A">
      <w:pPr>
        <w:pStyle w:val="ListParagraph"/>
        <w:numPr>
          <w:ilvl w:val="0"/>
          <w:numId w:val="31"/>
        </w:numPr>
        <w:spacing w:after="160" w:line="259" w:lineRule="auto"/>
        <w:rPr>
          <w:rFonts w:asciiTheme="majorHAnsi" w:hAnsiTheme="majorHAnsi" w:cstheme="majorHAnsi"/>
          <w:color w:val="FF0000"/>
          <w:sz w:val="24"/>
          <w:szCs w:val="24"/>
          <w:u w:val="single"/>
        </w:rPr>
      </w:pPr>
      <w:r w:rsidRPr="009B092A">
        <w:rPr>
          <w:rFonts w:asciiTheme="majorHAnsi" w:hAnsiTheme="majorHAnsi" w:cstheme="majorHAnsi"/>
          <w:color w:val="FF0000"/>
          <w:sz w:val="24"/>
          <w:szCs w:val="24"/>
          <w:u w:val="single"/>
        </w:rPr>
        <w:t>Allow 2:1 ratios for CBAs. (It was not clarified if providers will be able to bill for both CBA participants.)</w:t>
      </w:r>
    </w:p>
    <w:p w:rsidR="009B092A" w:rsidRPr="009B092A" w:rsidRDefault="009B092A" w:rsidP="009B092A">
      <w:pPr>
        <w:pStyle w:val="ListParagraph"/>
        <w:numPr>
          <w:ilvl w:val="0"/>
          <w:numId w:val="31"/>
        </w:numPr>
        <w:spacing w:after="160" w:line="259" w:lineRule="auto"/>
        <w:rPr>
          <w:rFonts w:asciiTheme="majorHAnsi" w:hAnsiTheme="majorHAnsi" w:cstheme="majorHAnsi"/>
          <w:color w:val="FF0000"/>
          <w:sz w:val="24"/>
          <w:szCs w:val="24"/>
          <w:u w:val="single"/>
        </w:rPr>
      </w:pPr>
      <w:r w:rsidRPr="009B092A">
        <w:rPr>
          <w:rFonts w:asciiTheme="majorHAnsi" w:hAnsiTheme="majorHAnsi" w:cstheme="majorHAnsi"/>
          <w:color w:val="FF0000"/>
          <w:sz w:val="24"/>
          <w:szCs w:val="24"/>
          <w:u w:val="single"/>
        </w:rPr>
        <w:t xml:space="preserve">Add enhanced rate for quick completion of CBA – this is still in development. </w:t>
      </w:r>
    </w:p>
    <w:p w:rsidR="009B092A" w:rsidRPr="009B092A" w:rsidRDefault="009B092A" w:rsidP="009B092A">
      <w:pPr>
        <w:pStyle w:val="ListParagraph"/>
        <w:numPr>
          <w:ilvl w:val="0"/>
          <w:numId w:val="31"/>
        </w:numPr>
        <w:spacing w:after="160" w:line="259" w:lineRule="auto"/>
        <w:rPr>
          <w:rFonts w:asciiTheme="majorHAnsi" w:hAnsiTheme="majorHAnsi" w:cstheme="majorHAnsi"/>
          <w:color w:val="FF0000"/>
          <w:sz w:val="24"/>
          <w:szCs w:val="24"/>
          <w:u w:val="single"/>
        </w:rPr>
      </w:pPr>
      <w:r w:rsidRPr="009B092A">
        <w:rPr>
          <w:rFonts w:asciiTheme="majorHAnsi" w:hAnsiTheme="majorHAnsi" w:cstheme="majorHAnsi"/>
          <w:color w:val="FF0000"/>
          <w:sz w:val="24"/>
          <w:szCs w:val="24"/>
          <w:u w:val="single"/>
        </w:rPr>
        <w:lastRenderedPageBreak/>
        <w:t>Rebalancing Tier Payments for Job Development and Supported Employment so a larger percentage of total is received at Tier I</w:t>
      </w:r>
    </w:p>
    <w:p w:rsidR="009B092A" w:rsidRPr="009B092A" w:rsidRDefault="009B092A" w:rsidP="009B092A">
      <w:pPr>
        <w:pStyle w:val="ListParagraph"/>
        <w:numPr>
          <w:ilvl w:val="0"/>
          <w:numId w:val="31"/>
        </w:numPr>
        <w:spacing w:after="160" w:line="259" w:lineRule="auto"/>
        <w:rPr>
          <w:rFonts w:asciiTheme="majorHAnsi" w:hAnsiTheme="majorHAnsi" w:cstheme="majorHAnsi"/>
          <w:color w:val="FF0000"/>
          <w:sz w:val="24"/>
          <w:szCs w:val="24"/>
          <w:u w:val="single"/>
        </w:rPr>
      </w:pPr>
      <w:r w:rsidRPr="009B092A">
        <w:rPr>
          <w:rFonts w:asciiTheme="majorHAnsi" w:hAnsiTheme="majorHAnsi" w:cstheme="majorHAnsi"/>
          <w:color w:val="FF0000"/>
          <w:sz w:val="24"/>
          <w:szCs w:val="24"/>
          <w:u w:val="single"/>
        </w:rPr>
        <w:t>Reorganizing Tier III for Job Development and Supported Employment payments to be paid at 30,60 and 90 days</w:t>
      </w:r>
    </w:p>
    <w:p w:rsidR="009B092A" w:rsidRPr="009B092A" w:rsidRDefault="009B092A" w:rsidP="009B092A">
      <w:pPr>
        <w:pStyle w:val="ListParagraph"/>
        <w:numPr>
          <w:ilvl w:val="0"/>
          <w:numId w:val="31"/>
        </w:numPr>
        <w:spacing w:after="160" w:line="259" w:lineRule="auto"/>
        <w:rPr>
          <w:rFonts w:asciiTheme="majorHAnsi" w:hAnsiTheme="majorHAnsi" w:cstheme="majorHAnsi"/>
          <w:color w:val="FF0000"/>
          <w:sz w:val="24"/>
          <w:szCs w:val="24"/>
          <w:u w:val="single"/>
        </w:rPr>
      </w:pPr>
      <w:r w:rsidRPr="009B092A">
        <w:rPr>
          <w:rFonts w:asciiTheme="majorHAnsi" w:hAnsiTheme="majorHAnsi" w:cstheme="majorHAnsi"/>
          <w:color w:val="FF0000"/>
          <w:sz w:val="24"/>
          <w:szCs w:val="24"/>
          <w:u w:val="single"/>
        </w:rPr>
        <w:t>Second Placement fee to match Tier II payment (more than a 300% increase)</w:t>
      </w:r>
    </w:p>
    <w:p w:rsidR="009B092A" w:rsidRPr="009B092A" w:rsidRDefault="009B092A" w:rsidP="009B092A">
      <w:pPr>
        <w:pStyle w:val="ListParagraph"/>
        <w:numPr>
          <w:ilvl w:val="0"/>
          <w:numId w:val="31"/>
        </w:numPr>
        <w:spacing w:after="160" w:line="259" w:lineRule="auto"/>
        <w:rPr>
          <w:rFonts w:asciiTheme="majorHAnsi" w:hAnsiTheme="majorHAnsi" w:cstheme="majorHAnsi"/>
          <w:color w:val="FF0000"/>
          <w:sz w:val="24"/>
          <w:szCs w:val="24"/>
          <w:u w:val="single"/>
        </w:rPr>
      </w:pPr>
      <w:r w:rsidRPr="009B092A">
        <w:rPr>
          <w:rFonts w:asciiTheme="majorHAnsi" w:hAnsiTheme="majorHAnsi" w:cstheme="majorHAnsi"/>
          <w:color w:val="FF0000"/>
          <w:sz w:val="24"/>
          <w:szCs w:val="24"/>
          <w:u w:val="single"/>
        </w:rPr>
        <w:t>Change Provider Manual to allow providers to pursue job leads during Tier I, with Tier II authorizations issued upon offer of employment ( this does not need to go through rule process and is planned to be implemented in March 2019)</w:t>
      </w:r>
    </w:p>
    <w:p w:rsidR="009B092A" w:rsidRPr="009B092A" w:rsidRDefault="009B092A" w:rsidP="009B092A">
      <w:pPr>
        <w:pStyle w:val="ListParagraph"/>
        <w:numPr>
          <w:ilvl w:val="0"/>
          <w:numId w:val="31"/>
        </w:numPr>
        <w:spacing w:after="160" w:line="259" w:lineRule="auto"/>
        <w:rPr>
          <w:rFonts w:asciiTheme="majorHAnsi" w:hAnsiTheme="majorHAnsi" w:cstheme="majorHAnsi"/>
          <w:color w:val="FF0000"/>
          <w:sz w:val="24"/>
          <w:szCs w:val="24"/>
          <w:u w:val="single"/>
        </w:rPr>
      </w:pPr>
      <w:r w:rsidRPr="009B092A">
        <w:rPr>
          <w:rFonts w:asciiTheme="majorHAnsi" w:hAnsiTheme="majorHAnsi" w:cstheme="majorHAnsi"/>
          <w:color w:val="FF0000"/>
          <w:sz w:val="24"/>
          <w:szCs w:val="24"/>
          <w:u w:val="single"/>
        </w:rPr>
        <w:t>OOD will develop resume standards to clarify expectations</w:t>
      </w:r>
    </w:p>
    <w:p w:rsidR="009B092A" w:rsidRPr="009B092A" w:rsidRDefault="009B092A" w:rsidP="009B092A">
      <w:pPr>
        <w:pStyle w:val="ListParagraph"/>
        <w:numPr>
          <w:ilvl w:val="0"/>
          <w:numId w:val="31"/>
        </w:numPr>
        <w:spacing w:after="160" w:line="259" w:lineRule="auto"/>
        <w:rPr>
          <w:rFonts w:asciiTheme="majorHAnsi" w:hAnsiTheme="majorHAnsi" w:cstheme="majorHAnsi"/>
          <w:color w:val="FF0000"/>
          <w:sz w:val="24"/>
          <w:szCs w:val="24"/>
          <w:u w:val="single"/>
        </w:rPr>
      </w:pPr>
      <w:r w:rsidRPr="009B092A">
        <w:rPr>
          <w:rFonts w:asciiTheme="majorHAnsi" w:hAnsiTheme="majorHAnsi" w:cstheme="majorHAnsi"/>
          <w:color w:val="FF0000"/>
          <w:sz w:val="24"/>
          <w:szCs w:val="24"/>
          <w:u w:val="single"/>
        </w:rPr>
        <w:t>Shift differential for evening, third and weekend shifts of $2 per hour</w:t>
      </w:r>
    </w:p>
    <w:p w:rsidR="009B092A" w:rsidRPr="009B092A" w:rsidRDefault="009B092A" w:rsidP="009B092A">
      <w:pPr>
        <w:pStyle w:val="ListParagraph"/>
        <w:numPr>
          <w:ilvl w:val="0"/>
          <w:numId w:val="31"/>
        </w:numPr>
        <w:spacing w:after="160" w:line="259" w:lineRule="auto"/>
        <w:rPr>
          <w:rFonts w:asciiTheme="majorHAnsi" w:hAnsiTheme="majorHAnsi" w:cstheme="majorHAnsi"/>
          <w:color w:val="FF0000"/>
          <w:sz w:val="24"/>
          <w:szCs w:val="24"/>
          <w:u w:val="single"/>
        </w:rPr>
      </w:pPr>
      <w:r w:rsidRPr="009B092A">
        <w:rPr>
          <w:rFonts w:asciiTheme="majorHAnsi" w:hAnsiTheme="majorHAnsi" w:cstheme="majorHAnsi"/>
          <w:color w:val="FF0000"/>
          <w:sz w:val="24"/>
          <w:szCs w:val="24"/>
          <w:u w:val="single"/>
        </w:rPr>
        <w:t>Further changes to Summer Youth services are being discussed</w:t>
      </w:r>
    </w:p>
    <w:p w:rsidR="007F2510" w:rsidRDefault="009B092A" w:rsidP="00CE72DC">
      <w:pPr>
        <w:spacing w:after="160" w:line="259" w:lineRule="auto"/>
        <w:rPr>
          <w:rFonts w:asciiTheme="majorHAnsi" w:hAnsiTheme="majorHAnsi" w:cstheme="majorHAnsi"/>
          <w:color w:val="FF0000"/>
          <w:u w:val="single"/>
        </w:rPr>
      </w:pPr>
      <w:r w:rsidRPr="009B092A">
        <w:rPr>
          <w:rFonts w:asciiTheme="majorHAnsi" w:hAnsiTheme="majorHAnsi" w:cstheme="majorHAnsi"/>
          <w:color w:val="FF0000"/>
          <w:u w:val="single"/>
        </w:rPr>
        <w:t xml:space="preserve">Based on member feedback, although in general, OPRA members are pleased about the proposed 6% increase, the rebalancing  of risk, and other changes, the proposed changes to the fee schedule do not fully recognize the true cost to providers to support individuals in integrated, competitive employment, especially individuals with complex needs. Comments reflecting this were sent to OOD on behalf of the OPRA memberships and are included in the board packet. </w:t>
      </w:r>
    </w:p>
    <w:p w:rsidR="00533482" w:rsidRPr="00533482" w:rsidRDefault="00533482" w:rsidP="00533482">
      <w:pPr>
        <w:spacing w:after="160" w:line="259" w:lineRule="auto"/>
        <w:rPr>
          <w:rFonts w:asciiTheme="majorHAnsi" w:hAnsiTheme="majorHAnsi" w:cstheme="majorHAnsi"/>
          <w:color w:val="FF0000"/>
          <w:u w:val="single"/>
        </w:rPr>
      </w:pPr>
      <w:r w:rsidRPr="00533482">
        <w:rPr>
          <w:rFonts w:asciiTheme="majorHAnsi" w:hAnsiTheme="majorHAnsi" w:cstheme="majorHAnsi"/>
          <w:color w:val="FF0000"/>
          <w:u w:val="single"/>
        </w:rPr>
        <w:t>On March 19, 2019, in reaction to stakeholder input, made the following announcement concerning proposed changes to the OOD fee schedule:</w:t>
      </w:r>
    </w:p>
    <w:p w:rsidR="00533482" w:rsidRPr="00533482" w:rsidRDefault="00533482" w:rsidP="00533482">
      <w:pPr>
        <w:pStyle w:val="ListParagraph"/>
        <w:numPr>
          <w:ilvl w:val="0"/>
          <w:numId w:val="32"/>
        </w:numPr>
        <w:spacing w:after="160" w:line="259" w:lineRule="auto"/>
        <w:rPr>
          <w:rFonts w:asciiTheme="majorHAnsi" w:hAnsiTheme="majorHAnsi" w:cstheme="majorHAnsi"/>
          <w:color w:val="FF0000"/>
          <w:u w:val="single"/>
        </w:rPr>
      </w:pPr>
      <w:r w:rsidRPr="00533482">
        <w:rPr>
          <w:rFonts w:asciiTheme="majorHAnsi" w:hAnsiTheme="majorHAnsi" w:cstheme="majorHAnsi"/>
          <w:color w:val="FF0000"/>
          <w:u w:val="single"/>
        </w:rPr>
        <w:t>Increasing all fees by 6.5% instead of just 6%, with the exception of Performance Based Job Development and Performance Based Supported Employment. These two programs will be increased by 8%, including the second placement fee.</w:t>
      </w:r>
    </w:p>
    <w:p w:rsidR="00533482" w:rsidRPr="00533482" w:rsidRDefault="00533482" w:rsidP="00533482">
      <w:pPr>
        <w:pStyle w:val="ListParagraph"/>
        <w:numPr>
          <w:ilvl w:val="0"/>
          <w:numId w:val="32"/>
        </w:numPr>
        <w:spacing w:after="160" w:line="259" w:lineRule="auto"/>
        <w:rPr>
          <w:rFonts w:asciiTheme="majorHAnsi" w:hAnsiTheme="majorHAnsi" w:cstheme="majorHAnsi"/>
          <w:color w:val="FF0000"/>
          <w:u w:val="single"/>
        </w:rPr>
      </w:pPr>
      <w:r w:rsidRPr="00533482">
        <w:rPr>
          <w:rFonts w:asciiTheme="majorHAnsi" w:hAnsiTheme="majorHAnsi" w:cstheme="majorHAnsi"/>
          <w:color w:val="FF0000"/>
          <w:u w:val="single"/>
        </w:rPr>
        <w:t>Development o f a provider portal to decrease administrative burden</w:t>
      </w:r>
    </w:p>
    <w:p w:rsidR="00533482" w:rsidRPr="00533482" w:rsidRDefault="00533482" w:rsidP="00533482">
      <w:pPr>
        <w:pStyle w:val="ListParagraph"/>
        <w:numPr>
          <w:ilvl w:val="0"/>
          <w:numId w:val="32"/>
        </w:numPr>
        <w:autoSpaceDE w:val="0"/>
        <w:autoSpaceDN w:val="0"/>
        <w:adjustRightInd w:val="0"/>
        <w:spacing w:after="238"/>
        <w:rPr>
          <w:rFonts w:asciiTheme="majorHAnsi" w:hAnsiTheme="majorHAnsi" w:cstheme="majorHAnsi"/>
          <w:color w:val="FF0000"/>
          <w:u w:val="single"/>
        </w:rPr>
      </w:pPr>
      <w:r w:rsidRPr="00533482">
        <w:rPr>
          <w:rFonts w:asciiTheme="majorHAnsi" w:hAnsiTheme="majorHAnsi" w:cstheme="majorHAnsi"/>
          <w:color w:val="FF0000"/>
          <w:u w:val="single"/>
        </w:rPr>
        <w:t>Increasing the group ratio calculations for Summer Youth group rates</w:t>
      </w:r>
    </w:p>
    <w:p w:rsidR="00533482" w:rsidRPr="00533482" w:rsidRDefault="00533482" w:rsidP="00533482">
      <w:pPr>
        <w:pStyle w:val="ListParagraph"/>
        <w:numPr>
          <w:ilvl w:val="0"/>
          <w:numId w:val="32"/>
        </w:numPr>
        <w:autoSpaceDE w:val="0"/>
        <w:autoSpaceDN w:val="0"/>
        <w:adjustRightInd w:val="0"/>
        <w:rPr>
          <w:rFonts w:asciiTheme="majorHAnsi" w:hAnsiTheme="majorHAnsi" w:cstheme="majorHAnsi"/>
          <w:color w:val="FF0000"/>
          <w:u w:val="single"/>
        </w:rPr>
      </w:pPr>
      <w:r w:rsidRPr="00533482">
        <w:rPr>
          <w:rFonts w:asciiTheme="majorHAnsi" w:hAnsiTheme="majorHAnsi" w:cstheme="majorHAnsi"/>
          <w:color w:val="FF0000"/>
          <w:u w:val="single"/>
        </w:rPr>
        <w:t>Extending the methodology for calculating group rates to Job Readiness Training (non-school based) and other group services</w:t>
      </w:r>
    </w:p>
    <w:p w:rsidR="00533482" w:rsidRPr="00533482" w:rsidRDefault="00533482" w:rsidP="00533482">
      <w:pPr>
        <w:pStyle w:val="ListParagraph"/>
        <w:numPr>
          <w:ilvl w:val="0"/>
          <w:numId w:val="32"/>
        </w:numPr>
        <w:spacing w:after="160" w:line="259" w:lineRule="auto"/>
        <w:rPr>
          <w:rFonts w:asciiTheme="majorHAnsi" w:hAnsiTheme="majorHAnsi" w:cstheme="majorHAnsi"/>
          <w:color w:val="FF0000"/>
          <w:u w:val="single"/>
        </w:rPr>
      </w:pPr>
      <w:r w:rsidRPr="00533482">
        <w:rPr>
          <w:rFonts w:asciiTheme="majorHAnsi" w:hAnsiTheme="majorHAnsi" w:cstheme="majorHAnsi"/>
          <w:color w:val="FF0000"/>
          <w:u w:val="single"/>
        </w:rPr>
        <w:t>Pre-Employment Transition Services will be added to the fee schedule ( they are currently a RFP/contract service)</w:t>
      </w:r>
    </w:p>
    <w:p w:rsidR="00533482" w:rsidRPr="00533482" w:rsidRDefault="00533482" w:rsidP="00533482">
      <w:pPr>
        <w:pStyle w:val="ListParagraph"/>
        <w:numPr>
          <w:ilvl w:val="0"/>
          <w:numId w:val="32"/>
        </w:numPr>
        <w:spacing w:after="160" w:line="259" w:lineRule="auto"/>
        <w:rPr>
          <w:rFonts w:asciiTheme="majorHAnsi" w:hAnsiTheme="majorHAnsi" w:cstheme="majorHAnsi"/>
          <w:b/>
          <w:color w:val="FF0000"/>
          <w:u w:val="single"/>
        </w:rPr>
      </w:pPr>
      <w:r w:rsidRPr="00533482">
        <w:rPr>
          <w:rFonts w:asciiTheme="majorHAnsi" w:hAnsiTheme="majorHAnsi" w:cstheme="majorHAnsi"/>
          <w:b/>
          <w:color w:val="FF0000"/>
          <w:u w:val="single"/>
        </w:rPr>
        <w:t xml:space="preserve">These proposed increases are expected to bring providers an additional 7.2 million dollars instead of the originally proposed 5 million. </w:t>
      </w:r>
    </w:p>
    <w:p w:rsidR="00533482" w:rsidRPr="00CE72DC" w:rsidRDefault="00533482" w:rsidP="00CE72DC">
      <w:pPr>
        <w:spacing w:after="160" w:line="259" w:lineRule="auto"/>
        <w:rPr>
          <w:rFonts w:asciiTheme="majorHAnsi" w:hAnsiTheme="majorHAnsi" w:cstheme="majorHAnsi"/>
          <w:color w:val="FF0000"/>
          <w:u w:val="single"/>
        </w:rPr>
      </w:pPr>
    </w:p>
    <w:sectPr w:rsidR="00533482" w:rsidRPr="00CE72DC" w:rsidSect="00357301">
      <w:headerReference w:type="default" r:id="rId9"/>
      <w:footerReference w:type="even"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6E4" w:rsidRDefault="009406E4" w:rsidP="00357301">
      <w:r>
        <w:separator/>
      </w:r>
    </w:p>
  </w:endnote>
  <w:endnote w:type="continuationSeparator" w:id="0">
    <w:p w:rsidR="009406E4" w:rsidRDefault="009406E4" w:rsidP="0035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AA9" w:rsidRDefault="00C82AA9"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2AA9" w:rsidRDefault="00C82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AA9" w:rsidRDefault="00C82AA9"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3090">
      <w:rPr>
        <w:rStyle w:val="PageNumber"/>
        <w:noProof/>
      </w:rPr>
      <w:t>2</w:t>
    </w:r>
    <w:r>
      <w:rPr>
        <w:rStyle w:val="PageNumber"/>
      </w:rPr>
      <w:fldChar w:fldCharType="end"/>
    </w:r>
  </w:p>
  <w:p w:rsidR="00C82AA9" w:rsidRDefault="00C82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6E4" w:rsidRDefault="009406E4" w:rsidP="00357301">
      <w:r>
        <w:separator/>
      </w:r>
    </w:p>
  </w:footnote>
  <w:footnote w:type="continuationSeparator" w:id="0">
    <w:p w:rsidR="009406E4" w:rsidRDefault="009406E4" w:rsidP="00357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AA9" w:rsidRDefault="00C82AA9">
    <w:pPr>
      <w:pStyle w:val="Header"/>
    </w:pPr>
    <w:r>
      <w:t>OPRA Board Consent Agenda</w:t>
    </w:r>
    <w:r>
      <w:tab/>
    </w:r>
    <w:r>
      <w:tab/>
    </w:r>
    <w:r w:rsidR="004F46D8">
      <w:t>March</w:t>
    </w:r>
    <w:r w:rsidR="00824EF3">
      <w:t xml:space="preserve"> 27</w:t>
    </w:r>
    <w:r w:rsidR="001915B4">
      <w:t>,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7A5C"/>
    <w:multiLevelType w:val="hybridMultilevel"/>
    <w:tmpl w:val="E80A8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C3D3E"/>
    <w:multiLevelType w:val="multilevel"/>
    <w:tmpl w:val="52A4D4DA"/>
    <w:lvl w:ilvl="0">
      <w:start w:val="1"/>
      <w:numFmt w:val="upperLetter"/>
      <w:lvlText w:val="%1."/>
      <w:lvlJc w:val="left"/>
      <w:pPr>
        <w:ind w:left="360" w:hanging="360"/>
      </w:pPr>
      <w:rPr>
        <w:rFonts w:ascii="Calibri" w:hAnsi="Calibri" w:hint="default"/>
        <w:sz w:val="24"/>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92709D"/>
    <w:multiLevelType w:val="hybridMultilevel"/>
    <w:tmpl w:val="2E6A0284"/>
    <w:lvl w:ilvl="0" w:tplc="DB364124">
      <w:start w:val="1"/>
      <w:numFmt w:val="bullet"/>
      <w:lvlText w:val="•"/>
      <w:lvlJc w:val="left"/>
      <w:pPr>
        <w:tabs>
          <w:tab w:val="num" w:pos="720"/>
        </w:tabs>
        <w:ind w:left="720" w:hanging="360"/>
      </w:pPr>
      <w:rPr>
        <w:rFonts w:ascii="Candara" w:hAnsi="Candara" w:hint="default"/>
      </w:rPr>
    </w:lvl>
    <w:lvl w:ilvl="1" w:tplc="84E240E4" w:tentative="1">
      <w:start w:val="1"/>
      <w:numFmt w:val="bullet"/>
      <w:lvlText w:val="•"/>
      <w:lvlJc w:val="left"/>
      <w:pPr>
        <w:tabs>
          <w:tab w:val="num" w:pos="1440"/>
        </w:tabs>
        <w:ind w:left="1440" w:hanging="360"/>
      </w:pPr>
      <w:rPr>
        <w:rFonts w:ascii="Candara" w:hAnsi="Candara" w:hint="default"/>
      </w:rPr>
    </w:lvl>
    <w:lvl w:ilvl="2" w:tplc="C87A9B80" w:tentative="1">
      <w:start w:val="1"/>
      <w:numFmt w:val="bullet"/>
      <w:lvlText w:val="•"/>
      <w:lvlJc w:val="left"/>
      <w:pPr>
        <w:tabs>
          <w:tab w:val="num" w:pos="2160"/>
        </w:tabs>
        <w:ind w:left="2160" w:hanging="360"/>
      </w:pPr>
      <w:rPr>
        <w:rFonts w:ascii="Candara" w:hAnsi="Candara" w:hint="default"/>
      </w:rPr>
    </w:lvl>
    <w:lvl w:ilvl="3" w:tplc="EC6EB672" w:tentative="1">
      <w:start w:val="1"/>
      <w:numFmt w:val="bullet"/>
      <w:lvlText w:val="•"/>
      <w:lvlJc w:val="left"/>
      <w:pPr>
        <w:tabs>
          <w:tab w:val="num" w:pos="2880"/>
        </w:tabs>
        <w:ind w:left="2880" w:hanging="360"/>
      </w:pPr>
      <w:rPr>
        <w:rFonts w:ascii="Candara" w:hAnsi="Candara" w:hint="default"/>
      </w:rPr>
    </w:lvl>
    <w:lvl w:ilvl="4" w:tplc="E3D63CAA" w:tentative="1">
      <w:start w:val="1"/>
      <w:numFmt w:val="bullet"/>
      <w:lvlText w:val="•"/>
      <w:lvlJc w:val="left"/>
      <w:pPr>
        <w:tabs>
          <w:tab w:val="num" w:pos="3600"/>
        </w:tabs>
        <w:ind w:left="3600" w:hanging="360"/>
      </w:pPr>
      <w:rPr>
        <w:rFonts w:ascii="Candara" w:hAnsi="Candara" w:hint="default"/>
      </w:rPr>
    </w:lvl>
    <w:lvl w:ilvl="5" w:tplc="BEE2931C" w:tentative="1">
      <w:start w:val="1"/>
      <w:numFmt w:val="bullet"/>
      <w:lvlText w:val="•"/>
      <w:lvlJc w:val="left"/>
      <w:pPr>
        <w:tabs>
          <w:tab w:val="num" w:pos="4320"/>
        </w:tabs>
        <w:ind w:left="4320" w:hanging="360"/>
      </w:pPr>
      <w:rPr>
        <w:rFonts w:ascii="Candara" w:hAnsi="Candara" w:hint="default"/>
      </w:rPr>
    </w:lvl>
    <w:lvl w:ilvl="6" w:tplc="22101272" w:tentative="1">
      <w:start w:val="1"/>
      <w:numFmt w:val="bullet"/>
      <w:lvlText w:val="•"/>
      <w:lvlJc w:val="left"/>
      <w:pPr>
        <w:tabs>
          <w:tab w:val="num" w:pos="5040"/>
        </w:tabs>
        <w:ind w:left="5040" w:hanging="360"/>
      </w:pPr>
      <w:rPr>
        <w:rFonts w:ascii="Candara" w:hAnsi="Candara" w:hint="default"/>
      </w:rPr>
    </w:lvl>
    <w:lvl w:ilvl="7" w:tplc="169E1650" w:tentative="1">
      <w:start w:val="1"/>
      <w:numFmt w:val="bullet"/>
      <w:lvlText w:val="•"/>
      <w:lvlJc w:val="left"/>
      <w:pPr>
        <w:tabs>
          <w:tab w:val="num" w:pos="5760"/>
        </w:tabs>
        <w:ind w:left="5760" w:hanging="360"/>
      </w:pPr>
      <w:rPr>
        <w:rFonts w:ascii="Candara" w:hAnsi="Candara" w:hint="default"/>
      </w:rPr>
    </w:lvl>
    <w:lvl w:ilvl="8" w:tplc="674EB484" w:tentative="1">
      <w:start w:val="1"/>
      <w:numFmt w:val="bullet"/>
      <w:lvlText w:val="•"/>
      <w:lvlJc w:val="left"/>
      <w:pPr>
        <w:tabs>
          <w:tab w:val="num" w:pos="6480"/>
        </w:tabs>
        <w:ind w:left="6480" w:hanging="360"/>
      </w:pPr>
      <w:rPr>
        <w:rFonts w:ascii="Candara" w:hAnsi="Candara" w:hint="default"/>
      </w:rPr>
    </w:lvl>
  </w:abstractNum>
  <w:abstractNum w:abstractNumId="3" w15:restartNumberingAfterBreak="0">
    <w:nsid w:val="08FF5A6B"/>
    <w:multiLevelType w:val="hybridMultilevel"/>
    <w:tmpl w:val="C0B2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21A70"/>
    <w:multiLevelType w:val="hybridMultilevel"/>
    <w:tmpl w:val="659EF4C6"/>
    <w:lvl w:ilvl="0" w:tplc="9FFCF0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C42FA"/>
    <w:multiLevelType w:val="hybridMultilevel"/>
    <w:tmpl w:val="470C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23F36"/>
    <w:multiLevelType w:val="hybridMultilevel"/>
    <w:tmpl w:val="5712D6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F46FA"/>
    <w:multiLevelType w:val="hybridMultilevel"/>
    <w:tmpl w:val="5DAE59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87F7A6B"/>
    <w:multiLevelType w:val="hybridMultilevel"/>
    <w:tmpl w:val="40627C46"/>
    <w:lvl w:ilvl="0" w:tplc="0FB4CD14">
      <w:start w:val="1"/>
      <w:numFmt w:val="bullet"/>
      <w:lvlText w:val="•"/>
      <w:lvlJc w:val="left"/>
      <w:pPr>
        <w:tabs>
          <w:tab w:val="num" w:pos="720"/>
        </w:tabs>
        <w:ind w:left="720" w:hanging="360"/>
      </w:pPr>
      <w:rPr>
        <w:rFonts w:ascii="Arial" w:hAnsi="Arial" w:hint="default"/>
      </w:rPr>
    </w:lvl>
    <w:lvl w:ilvl="1" w:tplc="2A54424E" w:tentative="1">
      <w:start w:val="1"/>
      <w:numFmt w:val="bullet"/>
      <w:lvlText w:val="•"/>
      <w:lvlJc w:val="left"/>
      <w:pPr>
        <w:tabs>
          <w:tab w:val="num" w:pos="1440"/>
        </w:tabs>
        <w:ind w:left="1440" w:hanging="360"/>
      </w:pPr>
      <w:rPr>
        <w:rFonts w:ascii="Arial" w:hAnsi="Arial" w:hint="default"/>
      </w:rPr>
    </w:lvl>
    <w:lvl w:ilvl="2" w:tplc="29E234B4" w:tentative="1">
      <w:start w:val="1"/>
      <w:numFmt w:val="bullet"/>
      <w:lvlText w:val="•"/>
      <w:lvlJc w:val="left"/>
      <w:pPr>
        <w:tabs>
          <w:tab w:val="num" w:pos="2160"/>
        </w:tabs>
        <w:ind w:left="2160" w:hanging="360"/>
      </w:pPr>
      <w:rPr>
        <w:rFonts w:ascii="Arial" w:hAnsi="Arial" w:hint="default"/>
      </w:rPr>
    </w:lvl>
    <w:lvl w:ilvl="3" w:tplc="5232B97C" w:tentative="1">
      <w:start w:val="1"/>
      <w:numFmt w:val="bullet"/>
      <w:lvlText w:val="•"/>
      <w:lvlJc w:val="left"/>
      <w:pPr>
        <w:tabs>
          <w:tab w:val="num" w:pos="2880"/>
        </w:tabs>
        <w:ind w:left="2880" w:hanging="360"/>
      </w:pPr>
      <w:rPr>
        <w:rFonts w:ascii="Arial" w:hAnsi="Arial" w:hint="default"/>
      </w:rPr>
    </w:lvl>
    <w:lvl w:ilvl="4" w:tplc="3ED84D0C" w:tentative="1">
      <w:start w:val="1"/>
      <w:numFmt w:val="bullet"/>
      <w:lvlText w:val="•"/>
      <w:lvlJc w:val="left"/>
      <w:pPr>
        <w:tabs>
          <w:tab w:val="num" w:pos="3600"/>
        </w:tabs>
        <w:ind w:left="3600" w:hanging="360"/>
      </w:pPr>
      <w:rPr>
        <w:rFonts w:ascii="Arial" w:hAnsi="Arial" w:hint="default"/>
      </w:rPr>
    </w:lvl>
    <w:lvl w:ilvl="5" w:tplc="210C1B32" w:tentative="1">
      <w:start w:val="1"/>
      <w:numFmt w:val="bullet"/>
      <w:lvlText w:val="•"/>
      <w:lvlJc w:val="left"/>
      <w:pPr>
        <w:tabs>
          <w:tab w:val="num" w:pos="4320"/>
        </w:tabs>
        <w:ind w:left="4320" w:hanging="360"/>
      </w:pPr>
      <w:rPr>
        <w:rFonts w:ascii="Arial" w:hAnsi="Arial" w:hint="default"/>
      </w:rPr>
    </w:lvl>
    <w:lvl w:ilvl="6" w:tplc="D7AED20C" w:tentative="1">
      <w:start w:val="1"/>
      <w:numFmt w:val="bullet"/>
      <w:lvlText w:val="•"/>
      <w:lvlJc w:val="left"/>
      <w:pPr>
        <w:tabs>
          <w:tab w:val="num" w:pos="5040"/>
        </w:tabs>
        <w:ind w:left="5040" w:hanging="360"/>
      </w:pPr>
      <w:rPr>
        <w:rFonts w:ascii="Arial" w:hAnsi="Arial" w:hint="default"/>
      </w:rPr>
    </w:lvl>
    <w:lvl w:ilvl="7" w:tplc="B7142DC2" w:tentative="1">
      <w:start w:val="1"/>
      <w:numFmt w:val="bullet"/>
      <w:lvlText w:val="•"/>
      <w:lvlJc w:val="left"/>
      <w:pPr>
        <w:tabs>
          <w:tab w:val="num" w:pos="5760"/>
        </w:tabs>
        <w:ind w:left="5760" w:hanging="360"/>
      </w:pPr>
      <w:rPr>
        <w:rFonts w:ascii="Arial" w:hAnsi="Arial" w:hint="default"/>
      </w:rPr>
    </w:lvl>
    <w:lvl w:ilvl="8" w:tplc="BF0846C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B70FEE"/>
    <w:multiLevelType w:val="hybridMultilevel"/>
    <w:tmpl w:val="8906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16314"/>
    <w:multiLevelType w:val="hybridMultilevel"/>
    <w:tmpl w:val="834456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56252C"/>
    <w:multiLevelType w:val="hybridMultilevel"/>
    <w:tmpl w:val="877C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F28C9"/>
    <w:multiLevelType w:val="hybridMultilevel"/>
    <w:tmpl w:val="B7BADE4E"/>
    <w:lvl w:ilvl="0" w:tplc="1242AE96">
      <w:start w:val="1"/>
      <w:numFmt w:val="bullet"/>
      <w:lvlText w:val="•"/>
      <w:lvlJc w:val="left"/>
      <w:pPr>
        <w:tabs>
          <w:tab w:val="num" w:pos="720"/>
        </w:tabs>
        <w:ind w:left="720" w:hanging="360"/>
      </w:pPr>
      <w:rPr>
        <w:rFonts w:ascii="Candara" w:hAnsi="Candara" w:hint="default"/>
      </w:rPr>
    </w:lvl>
    <w:lvl w:ilvl="1" w:tplc="40F09C9A" w:tentative="1">
      <w:start w:val="1"/>
      <w:numFmt w:val="bullet"/>
      <w:lvlText w:val="•"/>
      <w:lvlJc w:val="left"/>
      <w:pPr>
        <w:tabs>
          <w:tab w:val="num" w:pos="1440"/>
        </w:tabs>
        <w:ind w:left="1440" w:hanging="360"/>
      </w:pPr>
      <w:rPr>
        <w:rFonts w:ascii="Candara" w:hAnsi="Candara" w:hint="default"/>
      </w:rPr>
    </w:lvl>
    <w:lvl w:ilvl="2" w:tplc="56FC888A" w:tentative="1">
      <w:start w:val="1"/>
      <w:numFmt w:val="bullet"/>
      <w:lvlText w:val="•"/>
      <w:lvlJc w:val="left"/>
      <w:pPr>
        <w:tabs>
          <w:tab w:val="num" w:pos="2160"/>
        </w:tabs>
        <w:ind w:left="2160" w:hanging="360"/>
      </w:pPr>
      <w:rPr>
        <w:rFonts w:ascii="Candara" w:hAnsi="Candara" w:hint="default"/>
      </w:rPr>
    </w:lvl>
    <w:lvl w:ilvl="3" w:tplc="C0B43F12" w:tentative="1">
      <w:start w:val="1"/>
      <w:numFmt w:val="bullet"/>
      <w:lvlText w:val="•"/>
      <w:lvlJc w:val="left"/>
      <w:pPr>
        <w:tabs>
          <w:tab w:val="num" w:pos="2880"/>
        </w:tabs>
        <w:ind w:left="2880" w:hanging="360"/>
      </w:pPr>
      <w:rPr>
        <w:rFonts w:ascii="Candara" w:hAnsi="Candara" w:hint="default"/>
      </w:rPr>
    </w:lvl>
    <w:lvl w:ilvl="4" w:tplc="E3609D2C" w:tentative="1">
      <w:start w:val="1"/>
      <w:numFmt w:val="bullet"/>
      <w:lvlText w:val="•"/>
      <w:lvlJc w:val="left"/>
      <w:pPr>
        <w:tabs>
          <w:tab w:val="num" w:pos="3600"/>
        </w:tabs>
        <w:ind w:left="3600" w:hanging="360"/>
      </w:pPr>
      <w:rPr>
        <w:rFonts w:ascii="Candara" w:hAnsi="Candara" w:hint="default"/>
      </w:rPr>
    </w:lvl>
    <w:lvl w:ilvl="5" w:tplc="360AA556" w:tentative="1">
      <w:start w:val="1"/>
      <w:numFmt w:val="bullet"/>
      <w:lvlText w:val="•"/>
      <w:lvlJc w:val="left"/>
      <w:pPr>
        <w:tabs>
          <w:tab w:val="num" w:pos="4320"/>
        </w:tabs>
        <w:ind w:left="4320" w:hanging="360"/>
      </w:pPr>
      <w:rPr>
        <w:rFonts w:ascii="Candara" w:hAnsi="Candara" w:hint="default"/>
      </w:rPr>
    </w:lvl>
    <w:lvl w:ilvl="6" w:tplc="595EC2EE" w:tentative="1">
      <w:start w:val="1"/>
      <w:numFmt w:val="bullet"/>
      <w:lvlText w:val="•"/>
      <w:lvlJc w:val="left"/>
      <w:pPr>
        <w:tabs>
          <w:tab w:val="num" w:pos="5040"/>
        </w:tabs>
        <w:ind w:left="5040" w:hanging="360"/>
      </w:pPr>
      <w:rPr>
        <w:rFonts w:ascii="Candara" w:hAnsi="Candara" w:hint="default"/>
      </w:rPr>
    </w:lvl>
    <w:lvl w:ilvl="7" w:tplc="B3BE1366" w:tentative="1">
      <w:start w:val="1"/>
      <w:numFmt w:val="bullet"/>
      <w:lvlText w:val="•"/>
      <w:lvlJc w:val="left"/>
      <w:pPr>
        <w:tabs>
          <w:tab w:val="num" w:pos="5760"/>
        </w:tabs>
        <w:ind w:left="5760" w:hanging="360"/>
      </w:pPr>
      <w:rPr>
        <w:rFonts w:ascii="Candara" w:hAnsi="Candara" w:hint="default"/>
      </w:rPr>
    </w:lvl>
    <w:lvl w:ilvl="8" w:tplc="A1D84A1C" w:tentative="1">
      <w:start w:val="1"/>
      <w:numFmt w:val="bullet"/>
      <w:lvlText w:val="•"/>
      <w:lvlJc w:val="left"/>
      <w:pPr>
        <w:tabs>
          <w:tab w:val="num" w:pos="6480"/>
        </w:tabs>
        <w:ind w:left="6480" w:hanging="360"/>
      </w:pPr>
      <w:rPr>
        <w:rFonts w:ascii="Candara" w:hAnsi="Candara" w:hint="default"/>
      </w:rPr>
    </w:lvl>
  </w:abstractNum>
  <w:abstractNum w:abstractNumId="13" w15:restartNumberingAfterBreak="0">
    <w:nsid w:val="37BD1312"/>
    <w:multiLevelType w:val="hybridMultilevel"/>
    <w:tmpl w:val="BD423850"/>
    <w:lvl w:ilvl="0" w:tplc="D332A4A8">
      <w:start w:val="1"/>
      <w:numFmt w:val="bullet"/>
      <w:lvlText w:val="•"/>
      <w:lvlJc w:val="left"/>
      <w:pPr>
        <w:tabs>
          <w:tab w:val="num" w:pos="720"/>
        </w:tabs>
        <w:ind w:left="720" w:hanging="360"/>
      </w:pPr>
      <w:rPr>
        <w:rFonts w:ascii="Candara" w:hAnsi="Candara" w:hint="default"/>
      </w:rPr>
    </w:lvl>
    <w:lvl w:ilvl="1" w:tplc="50204098" w:tentative="1">
      <w:start w:val="1"/>
      <w:numFmt w:val="bullet"/>
      <w:lvlText w:val="•"/>
      <w:lvlJc w:val="left"/>
      <w:pPr>
        <w:tabs>
          <w:tab w:val="num" w:pos="1440"/>
        </w:tabs>
        <w:ind w:left="1440" w:hanging="360"/>
      </w:pPr>
      <w:rPr>
        <w:rFonts w:ascii="Candara" w:hAnsi="Candara" w:hint="default"/>
      </w:rPr>
    </w:lvl>
    <w:lvl w:ilvl="2" w:tplc="59C65B9C" w:tentative="1">
      <w:start w:val="1"/>
      <w:numFmt w:val="bullet"/>
      <w:lvlText w:val="•"/>
      <w:lvlJc w:val="left"/>
      <w:pPr>
        <w:tabs>
          <w:tab w:val="num" w:pos="2160"/>
        </w:tabs>
        <w:ind w:left="2160" w:hanging="360"/>
      </w:pPr>
      <w:rPr>
        <w:rFonts w:ascii="Candara" w:hAnsi="Candara" w:hint="default"/>
      </w:rPr>
    </w:lvl>
    <w:lvl w:ilvl="3" w:tplc="F964FD7A" w:tentative="1">
      <w:start w:val="1"/>
      <w:numFmt w:val="bullet"/>
      <w:lvlText w:val="•"/>
      <w:lvlJc w:val="left"/>
      <w:pPr>
        <w:tabs>
          <w:tab w:val="num" w:pos="2880"/>
        </w:tabs>
        <w:ind w:left="2880" w:hanging="360"/>
      </w:pPr>
      <w:rPr>
        <w:rFonts w:ascii="Candara" w:hAnsi="Candara" w:hint="default"/>
      </w:rPr>
    </w:lvl>
    <w:lvl w:ilvl="4" w:tplc="D884D29C" w:tentative="1">
      <w:start w:val="1"/>
      <w:numFmt w:val="bullet"/>
      <w:lvlText w:val="•"/>
      <w:lvlJc w:val="left"/>
      <w:pPr>
        <w:tabs>
          <w:tab w:val="num" w:pos="3600"/>
        </w:tabs>
        <w:ind w:left="3600" w:hanging="360"/>
      </w:pPr>
      <w:rPr>
        <w:rFonts w:ascii="Candara" w:hAnsi="Candara" w:hint="default"/>
      </w:rPr>
    </w:lvl>
    <w:lvl w:ilvl="5" w:tplc="68C6F1EC" w:tentative="1">
      <w:start w:val="1"/>
      <w:numFmt w:val="bullet"/>
      <w:lvlText w:val="•"/>
      <w:lvlJc w:val="left"/>
      <w:pPr>
        <w:tabs>
          <w:tab w:val="num" w:pos="4320"/>
        </w:tabs>
        <w:ind w:left="4320" w:hanging="360"/>
      </w:pPr>
      <w:rPr>
        <w:rFonts w:ascii="Candara" w:hAnsi="Candara" w:hint="default"/>
      </w:rPr>
    </w:lvl>
    <w:lvl w:ilvl="6" w:tplc="9D0A3852" w:tentative="1">
      <w:start w:val="1"/>
      <w:numFmt w:val="bullet"/>
      <w:lvlText w:val="•"/>
      <w:lvlJc w:val="left"/>
      <w:pPr>
        <w:tabs>
          <w:tab w:val="num" w:pos="5040"/>
        </w:tabs>
        <w:ind w:left="5040" w:hanging="360"/>
      </w:pPr>
      <w:rPr>
        <w:rFonts w:ascii="Candara" w:hAnsi="Candara" w:hint="default"/>
      </w:rPr>
    </w:lvl>
    <w:lvl w:ilvl="7" w:tplc="FE96493C" w:tentative="1">
      <w:start w:val="1"/>
      <w:numFmt w:val="bullet"/>
      <w:lvlText w:val="•"/>
      <w:lvlJc w:val="left"/>
      <w:pPr>
        <w:tabs>
          <w:tab w:val="num" w:pos="5760"/>
        </w:tabs>
        <w:ind w:left="5760" w:hanging="360"/>
      </w:pPr>
      <w:rPr>
        <w:rFonts w:ascii="Candara" w:hAnsi="Candara" w:hint="default"/>
      </w:rPr>
    </w:lvl>
    <w:lvl w:ilvl="8" w:tplc="E118CF5C" w:tentative="1">
      <w:start w:val="1"/>
      <w:numFmt w:val="bullet"/>
      <w:lvlText w:val="•"/>
      <w:lvlJc w:val="left"/>
      <w:pPr>
        <w:tabs>
          <w:tab w:val="num" w:pos="6480"/>
        </w:tabs>
        <w:ind w:left="6480" w:hanging="360"/>
      </w:pPr>
      <w:rPr>
        <w:rFonts w:ascii="Candara" w:hAnsi="Candara" w:hint="default"/>
      </w:rPr>
    </w:lvl>
  </w:abstractNum>
  <w:abstractNum w:abstractNumId="14" w15:restartNumberingAfterBreak="0">
    <w:nsid w:val="44386785"/>
    <w:multiLevelType w:val="hybridMultilevel"/>
    <w:tmpl w:val="3B0EF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12D95"/>
    <w:multiLevelType w:val="hybridMultilevel"/>
    <w:tmpl w:val="B688F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7AF5A05"/>
    <w:multiLevelType w:val="hybridMultilevel"/>
    <w:tmpl w:val="06A8C0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3669FB"/>
    <w:multiLevelType w:val="hybridMultilevel"/>
    <w:tmpl w:val="0E424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DA0202"/>
    <w:multiLevelType w:val="hybridMultilevel"/>
    <w:tmpl w:val="48F2CC1A"/>
    <w:lvl w:ilvl="0" w:tplc="82AC7F88">
      <w:start w:val="1"/>
      <w:numFmt w:val="bullet"/>
      <w:lvlText w:val="•"/>
      <w:lvlJc w:val="left"/>
      <w:pPr>
        <w:tabs>
          <w:tab w:val="num" w:pos="720"/>
        </w:tabs>
        <w:ind w:left="720" w:hanging="360"/>
      </w:pPr>
      <w:rPr>
        <w:rFonts w:ascii="Arial" w:hAnsi="Arial" w:hint="default"/>
      </w:rPr>
    </w:lvl>
    <w:lvl w:ilvl="1" w:tplc="27E6EE6C" w:tentative="1">
      <w:start w:val="1"/>
      <w:numFmt w:val="bullet"/>
      <w:lvlText w:val="•"/>
      <w:lvlJc w:val="left"/>
      <w:pPr>
        <w:tabs>
          <w:tab w:val="num" w:pos="1440"/>
        </w:tabs>
        <w:ind w:left="1440" w:hanging="360"/>
      </w:pPr>
      <w:rPr>
        <w:rFonts w:ascii="Arial" w:hAnsi="Arial" w:hint="default"/>
      </w:rPr>
    </w:lvl>
    <w:lvl w:ilvl="2" w:tplc="30A0CC0C" w:tentative="1">
      <w:start w:val="1"/>
      <w:numFmt w:val="bullet"/>
      <w:lvlText w:val="•"/>
      <w:lvlJc w:val="left"/>
      <w:pPr>
        <w:tabs>
          <w:tab w:val="num" w:pos="2160"/>
        </w:tabs>
        <w:ind w:left="2160" w:hanging="360"/>
      </w:pPr>
      <w:rPr>
        <w:rFonts w:ascii="Arial" w:hAnsi="Arial" w:hint="default"/>
      </w:rPr>
    </w:lvl>
    <w:lvl w:ilvl="3" w:tplc="6FEACDB8" w:tentative="1">
      <w:start w:val="1"/>
      <w:numFmt w:val="bullet"/>
      <w:lvlText w:val="•"/>
      <w:lvlJc w:val="left"/>
      <w:pPr>
        <w:tabs>
          <w:tab w:val="num" w:pos="2880"/>
        </w:tabs>
        <w:ind w:left="2880" w:hanging="360"/>
      </w:pPr>
      <w:rPr>
        <w:rFonts w:ascii="Arial" w:hAnsi="Arial" w:hint="default"/>
      </w:rPr>
    </w:lvl>
    <w:lvl w:ilvl="4" w:tplc="8320E340" w:tentative="1">
      <w:start w:val="1"/>
      <w:numFmt w:val="bullet"/>
      <w:lvlText w:val="•"/>
      <w:lvlJc w:val="left"/>
      <w:pPr>
        <w:tabs>
          <w:tab w:val="num" w:pos="3600"/>
        </w:tabs>
        <w:ind w:left="3600" w:hanging="360"/>
      </w:pPr>
      <w:rPr>
        <w:rFonts w:ascii="Arial" w:hAnsi="Arial" w:hint="default"/>
      </w:rPr>
    </w:lvl>
    <w:lvl w:ilvl="5" w:tplc="AA9002E0" w:tentative="1">
      <w:start w:val="1"/>
      <w:numFmt w:val="bullet"/>
      <w:lvlText w:val="•"/>
      <w:lvlJc w:val="left"/>
      <w:pPr>
        <w:tabs>
          <w:tab w:val="num" w:pos="4320"/>
        </w:tabs>
        <w:ind w:left="4320" w:hanging="360"/>
      </w:pPr>
      <w:rPr>
        <w:rFonts w:ascii="Arial" w:hAnsi="Arial" w:hint="default"/>
      </w:rPr>
    </w:lvl>
    <w:lvl w:ilvl="6" w:tplc="C4BE2300" w:tentative="1">
      <w:start w:val="1"/>
      <w:numFmt w:val="bullet"/>
      <w:lvlText w:val="•"/>
      <w:lvlJc w:val="left"/>
      <w:pPr>
        <w:tabs>
          <w:tab w:val="num" w:pos="5040"/>
        </w:tabs>
        <w:ind w:left="5040" w:hanging="360"/>
      </w:pPr>
      <w:rPr>
        <w:rFonts w:ascii="Arial" w:hAnsi="Arial" w:hint="default"/>
      </w:rPr>
    </w:lvl>
    <w:lvl w:ilvl="7" w:tplc="38603BE4" w:tentative="1">
      <w:start w:val="1"/>
      <w:numFmt w:val="bullet"/>
      <w:lvlText w:val="•"/>
      <w:lvlJc w:val="left"/>
      <w:pPr>
        <w:tabs>
          <w:tab w:val="num" w:pos="5760"/>
        </w:tabs>
        <w:ind w:left="5760" w:hanging="360"/>
      </w:pPr>
      <w:rPr>
        <w:rFonts w:ascii="Arial" w:hAnsi="Arial" w:hint="default"/>
      </w:rPr>
    </w:lvl>
    <w:lvl w:ilvl="8" w:tplc="2CF64ED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2A24F06"/>
    <w:multiLevelType w:val="hybridMultilevel"/>
    <w:tmpl w:val="3098B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51753F"/>
    <w:multiLevelType w:val="hybridMultilevel"/>
    <w:tmpl w:val="9C86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871997"/>
    <w:multiLevelType w:val="hybridMultilevel"/>
    <w:tmpl w:val="D6365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AD3411"/>
    <w:multiLevelType w:val="hybridMultilevel"/>
    <w:tmpl w:val="C6C2A716"/>
    <w:lvl w:ilvl="0" w:tplc="E1865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8A51CE"/>
    <w:multiLevelType w:val="hybridMultilevel"/>
    <w:tmpl w:val="024C905E"/>
    <w:lvl w:ilvl="0" w:tplc="0FD83846">
      <w:start w:val="1"/>
      <w:numFmt w:val="bullet"/>
      <w:lvlText w:val="•"/>
      <w:lvlJc w:val="left"/>
      <w:pPr>
        <w:tabs>
          <w:tab w:val="num" w:pos="720"/>
        </w:tabs>
        <w:ind w:left="720" w:hanging="360"/>
      </w:pPr>
      <w:rPr>
        <w:rFonts w:ascii="Candara" w:hAnsi="Candara" w:hint="default"/>
      </w:rPr>
    </w:lvl>
    <w:lvl w:ilvl="1" w:tplc="3A5AF144">
      <w:numFmt w:val="bullet"/>
      <w:lvlText w:val="•"/>
      <w:lvlJc w:val="left"/>
      <w:pPr>
        <w:tabs>
          <w:tab w:val="num" w:pos="1440"/>
        </w:tabs>
        <w:ind w:left="1440" w:hanging="360"/>
      </w:pPr>
      <w:rPr>
        <w:rFonts w:ascii="Candara" w:hAnsi="Candara" w:hint="default"/>
      </w:rPr>
    </w:lvl>
    <w:lvl w:ilvl="2" w:tplc="77F2FA0C" w:tentative="1">
      <w:start w:val="1"/>
      <w:numFmt w:val="bullet"/>
      <w:lvlText w:val="•"/>
      <w:lvlJc w:val="left"/>
      <w:pPr>
        <w:tabs>
          <w:tab w:val="num" w:pos="2160"/>
        </w:tabs>
        <w:ind w:left="2160" w:hanging="360"/>
      </w:pPr>
      <w:rPr>
        <w:rFonts w:ascii="Candara" w:hAnsi="Candara" w:hint="default"/>
      </w:rPr>
    </w:lvl>
    <w:lvl w:ilvl="3" w:tplc="3A24E168" w:tentative="1">
      <w:start w:val="1"/>
      <w:numFmt w:val="bullet"/>
      <w:lvlText w:val="•"/>
      <w:lvlJc w:val="left"/>
      <w:pPr>
        <w:tabs>
          <w:tab w:val="num" w:pos="2880"/>
        </w:tabs>
        <w:ind w:left="2880" w:hanging="360"/>
      </w:pPr>
      <w:rPr>
        <w:rFonts w:ascii="Candara" w:hAnsi="Candara" w:hint="default"/>
      </w:rPr>
    </w:lvl>
    <w:lvl w:ilvl="4" w:tplc="FAB6D644" w:tentative="1">
      <w:start w:val="1"/>
      <w:numFmt w:val="bullet"/>
      <w:lvlText w:val="•"/>
      <w:lvlJc w:val="left"/>
      <w:pPr>
        <w:tabs>
          <w:tab w:val="num" w:pos="3600"/>
        </w:tabs>
        <w:ind w:left="3600" w:hanging="360"/>
      </w:pPr>
      <w:rPr>
        <w:rFonts w:ascii="Candara" w:hAnsi="Candara" w:hint="default"/>
      </w:rPr>
    </w:lvl>
    <w:lvl w:ilvl="5" w:tplc="9236B170" w:tentative="1">
      <w:start w:val="1"/>
      <w:numFmt w:val="bullet"/>
      <w:lvlText w:val="•"/>
      <w:lvlJc w:val="left"/>
      <w:pPr>
        <w:tabs>
          <w:tab w:val="num" w:pos="4320"/>
        </w:tabs>
        <w:ind w:left="4320" w:hanging="360"/>
      </w:pPr>
      <w:rPr>
        <w:rFonts w:ascii="Candara" w:hAnsi="Candara" w:hint="default"/>
      </w:rPr>
    </w:lvl>
    <w:lvl w:ilvl="6" w:tplc="85D02400" w:tentative="1">
      <w:start w:val="1"/>
      <w:numFmt w:val="bullet"/>
      <w:lvlText w:val="•"/>
      <w:lvlJc w:val="left"/>
      <w:pPr>
        <w:tabs>
          <w:tab w:val="num" w:pos="5040"/>
        </w:tabs>
        <w:ind w:left="5040" w:hanging="360"/>
      </w:pPr>
      <w:rPr>
        <w:rFonts w:ascii="Candara" w:hAnsi="Candara" w:hint="default"/>
      </w:rPr>
    </w:lvl>
    <w:lvl w:ilvl="7" w:tplc="5B10CEC0" w:tentative="1">
      <w:start w:val="1"/>
      <w:numFmt w:val="bullet"/>
      <w:lvlText w:val="•"/>
      <w:lvlJc w:val="left"/>
      <w:pPr>
        <w:tabs>
          <w:tab w:val="num" w:pos="5760"/>
        </w:tabs>
        <w:ind w:left="5760" w:hanging="360"/>
      </w:pPr>
      <w:rPr>
        <w:rFonts w:ascii="Candara" w:hAnsi="Candara" w:hint="default"/>
      </w:rPr>
    </w:lvl>
    <w:lvl w:ilvl="8" w:tplc="48706484" w:tentative="1">
      <w:start w:val="1"/>
      <w:numFmt w:val="bullet"/>
      <w:lvlText w:val="•"/>
      <w:lvlJc w:val="left"/>
      <w:pPr>
        <w:tabs>
          <w:tab w:val="num" w:pos="6480"/>
        </w:tabs>
        <w:ind w:left="6480" w:hanging="360"/>
      </w:pPr>
      <w:rPr>
        <w:rFonts w:ascii="Candara" w:hAnsi="Candara" w:hint="default"/>
      </w:rPr>
    </w:lvl>
  </w:abstractNum>
  <w:abstractNum w:abstractNumId="24" w15:restartNumberingAfterBreak="0">
    <w:nsid w:val="68D620A7"/>
    <w:multiLevelType w:val="hybridMultilevel"/>
    <w:tmpl w:val="DEB0C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EE3D18"/>
    <w:multiLevelType w:val="hybridMultilevel"/>
    <w:tmpl w:val="FEA0C66E"/>
    <w:lvl w:ilvl="0" w:tplc="700AA906">
      <w:start w:val="1"/>
      <w:numFmt w:val="bullet"/>
      <w:lvlText w:val="-"/>
      <w:lvlJc w:val="left"/>
      <w:pPr>
        <w:ind w:left="420" w:hanging="360"/>
      </w:pPr>
      <w:rPr>
        <w:rFonts w:ascii="Cambria" w:eastAsiaTheme="minorEastAsia"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15:restartNumberingAfterBreak="0">
    <w:nsid w:val="6ED9538A"/>
    <w:multiLevelType w:val="multilevel"/>
    <w:tmpl w:val="5E8A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DC24E1"/>
    <w:multiLevelType w:val="hybridMultilevel"/>
    <w:tmpl w:val="A5E258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5324329"/>
    <w:multiLevelType w:val="hybridMultilevel"/>
    <w:tmpl w:val="670E02A0"/>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9" w15:restartNumberingAfterBreak="0">
    <w:nsid w:val="786C2C53"/>
    <w:multiLevelType w:val="hybridMultilevel"/>
    <w:tmpl w:val="6F463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B76290F"/>
    <w:multiLevelType w:val="hybridMultilevel"/>
    <w:tmpl w:val="77F68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343851"/>
    <w:multiLevelType w:val="hybridMultilevel"/>
    <w:tmpl w:val="7BAC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2"/>
  </w:num>
  <w:num w:numId="4">
    <w:abstractNumId w:val="23"/>
  </w:num>
  <w:num w:numId="5">
    <w:abstractNumId w:val="12"/>
  </w:num>
  <w:num w:numId="6">
    <w:abstractNumId w:val="13"/>
  </w:num>
  <w:num w:numId="7">
    <w:abstractNumId w:val="29"/>
  </w:num>
  <w:num w:numId="8">
    <w:abstractNumId w:val="4"/>
  </w:num>
  <w:num w:numId="9">
    <w:abstractNumId w:val="20"/>
  </w:num>
  <w:num w:numId="10">
    <w:abstractNumId w:val="31"/>
  </w:num>
  <w:num w:numId="11">
    <w:abstractNumId w:val="15"/>
  </w:num>
  <w:num w:numId="12">
    <w:abstractNumId w:val="0"/>
  </w:num>
  <w:num w:numId="13">
    <w:abstractNumId w:val="11"/>
  </w:num>
  <w:num w:numId="14">
    <w:abstractNumId w:val="7"/>
  </w:num>
  <w:num w:numId="15">
    <w:abstractNumId w:val="24"/>
  </w:num>
  <w:num w:numId="16">
    <w:abstractNumId w:val="6"/>
  </w:num>
  <w:num w:numId="17">
    <w:abstractNumId w:val="21"/>
  </w:num>
  <w:num w:numId="18">
    <w:abstractNumId w:val="27"/>
  </w:num>
  <w:num w:numId="19">
    <w:abstractNumId w:val="28"/>
  </w:num>
  <w:num w:numId="20">
    <w:abstractNumId w:val="14"/>
  </w:num>
  <w:num w:numId="21">
    <w:abstractNumId w:val="1"/>
  </w:num>
  <w:num w:numId="22">
    <w:abstractNumId w:val="25"/>
  </w:num>
  <w:num w:numId="23">
    <w:abstractNumId w:val="9"/>
  </w:num>
  <w:num w:numId="24">
    <w:abstractNumId w:val="16"/>
  </w:num>
  <w:num w:numId="25">
    <w:abstractNumId w:val="30"/>
  </w:num>
  <w:num w:numId="26">
    <w:abstractNumId w:val="18"/>
  </w:num>
  <w:num w:numId="27">
    <w:abstractNumId w:val="8"/>
  </w:num>
  <w:num w:numId="28">
    <w:abstractNumId w:val="17"/>
  </w:num>
  <w:num w:numId="29">
    <w:abstractNumId w:val="5"/>
  </w:num>
  <w:num w:numId="30">
    <w:abstractNumId w:val="26"/>
  </w:num>
  <w:num w:numId="31">
    <w:abstractNumId w:val="1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990"/>
    <w:rsid w:val="000018FC"/>
    <w:rsid w:val="00002E64"/>
    <w:rsid w:val="000047F2"/>
    <w:rsid w:val="0000494A"/>
    <w:rsid w:val="0001440C"/>
    <w:rsid w:val="000166DE"/>
    <w:rsid w:val="00017680"/>
    <w:rsid w:val="00017BFA"/>
    <w:rsid w:val="00017CC1"/>
    <w:rsid w:val="0002104C"/>
    <w:rsid w:val="00023D24"/>
    <w:rsid w:val="0002550F"/>
    <w:rsid w:val="000258F0"/>
    <w:rsid w:val="00030D3D"/>
    <w:rsid w:val="0003116B"/>
    <w:rsid w:val="00035603"/>
    <w:rsid w:val="00036703"/>
    <w:rsid w:val="00036FC8"/>
    <w:rsid w:val="00040AB6"/>
    <w:rsid w:val="000422BE"/>
    <w:rsid w:val="000427F9"/>
    <w:rsid w:val="00042CFE"/>
    <w:rsid w:val="000430FE"/>
    <w:rsid w:val="00051BC8"/>
    <w:rsid w:val="00052096"/>
    <w:rsid w:val="00052E6D"/>
    <w:rsid w:val="000539EF"/>
    <w:rsid w:val="0005518E"/>
    <w:rsid w:val="00057782"/>
    <w:rsid w:val="00057909"/>
    <w:rsid w:val="00060D11"/>
    <w:rsid w:val="000629FF"/>
    <w:rsid w:val="00063ADB"/>
    <w:rsid w:val="0007177B"/>
    <w:rsid w:val="00073204"/>
    <w:rsid w:val="00073243"/>
    <w:rsid w:val="00075A72"/>
    <w:rsid w:val="00077B10"/>
    <w:rsid w:val="00081160"/>
    <w:rsid w:val="00081174"/>
    <w:rsid w:val="00081F72"/>
    <w:rsid w:val="000830FA"/>
    <w:rsid w:val="0008446A"/>
    <w:rsid w:val="0008467E"/>
    <w:rsid w:val="00085F75"/>
    <w:rsid w:val="00087E03"/>
    <w:rsid w:val="00090B49"/>
    <w:rsid w:val="00091958"/>
    <w:rsid w:val="00092757"/>
    <w:rsid w:val="00095102"/>
    <w:rsid w:val="00095E27"/>
    <w:rsid w:val="000974E2"/>
    <w:rsid w:val="000A09EC"/>
    <w:rsid w:val="000A57EC"/>
    <w:rsid w:val="000A71F5"/>
    <w:rsid w:val="000A7B25"/>
    <w:rsid w:val="000B0DE5"/>
    <w:rsid w:val="000B1320"/>
    <w:rsid w:val="000B2421"/>
    <w:rsid w:val="000B3529"/>
    <w:rsid w:val="000B3611"/>
    <w:rsid w:val="000B3B01"/>
    <w:rsid w:val="000C053E"/>
    <w:rsid w:val="000C0562"/>
    <w:rsid w:val="000C068B"/>
    <w:rsid w:val="000C26CC"/>
    <w:rsid w:val="000C2E21"/>
    <w:rsid w:val="000C424A"/>
    <w:rsid w:val="000C5D9C"/>
    <w:rsid w:val="000C61AA"/>
    <w:rsid w:val="000C6C7B"/>
    <w:rsid w:val="000C7103"/>
    <w:rsid w:val="000D689B"/>
    <w:rsid w:val="000D7371"/>
    <w:rsid w:val="000E2C2C"/>
    <w:rsid w:val="000E41DC"/>
    <w:rsid w:val="000E45E1"/>
    <w:rsid w:val="000E4D77"/>
    <w:rsid w:val="000E5C6D"/>
    <w:rsid w:val="000E6173"/>
    <w:rsid w:val="000E63A2"/>
    <w:rsid w:val="000F1671"/>
    <w:rsid w:val="000F440F"/>
    <w:rsid w:val="000F56C4"/>
    <w:rsid w:val="001017AF"/>
    <w:rsid w:val="001025F6"/>
    <w:rsid w:val="00102A96"/>
    <w:rsid w:val="001034E8"/>
    <w:rsid w:val="00104176"/>
    <w:rsid w:val="00114176"/>
    <w:rsid w:val="00115A3E"/>
    <w:rsid w:val="00115B01"/>
    <w:rsid w:val="0012335A"/>
    <w:rsid w:val="0012491B"/>
    <w:rsid w:val="001270B7"/>
    <w:rsid w:val="0013416D"/>
    <w:rsid w:val="001346E9"/>
    <w:rsid w:val="0013769C"/>
    <w:rsid w:val="0014009B"/>
    <w:rsid w:val="00141A3C"/>
    <w:rsid w:val="00141D84"/>
    <w:rsid w:val="00143209"/>
    <w:rsid w:val="0014589C"/>
    <w:rsid w:val="001523A3"/>
    <w:rsid w:val="00152F9E"/>
    <w:rsid w:val="00157898"/>
    <w:rsid w:val="00163215"/>
    <w:rsid w:val="00163B3F"/>
    <w:rsid w:val="001647C5"/>
    <w:rsid w:val="00166ED3"/>
    <w:rsid w:val="00170D7E"/>
    <w:rsid w:val="00172B5B"/>
    <w:rsid w:val="001746C1"/>
    <w:rsid w:val="0017486F"/>
    <w:rsid w:val="00177367"/>
    <w:rsid w:val="00181ABD"/>
    <w:rsid w:val="00182439"/>
    <w:rsid w:val="00182E0B"/>
    <w:rsid w:val="00184E18"/>
    <w:rsid w:val="0018666D"/>
    <w:rsid w:val="00187426"/>
    <w:rsid w:val="00187BD2"/>
    <w:rsid w:val="00187C0E"/>
    <w:rsid w:val="00190CEE"/>
    <w:rsid w:val="00190F3C"/>
    <w:rsid w:val="001915A5"/>
    <w:rsid w:val="001915B4"/>
    <w:rsid w:val="00192366"/>
    <w:rsid w:val="001946F1"/>
    <w:rsid w:val="0019630B"/>
    <w:rsid w:val="001968AF"/>
    <w:rsid w:val="00196F7F"/>
    <w:rsid w:val="00197DD6"/>
    <w:rsid w:val="001A16C9"/>
    <w:rsid w:val="001A5B91"/>
    <w:rsid w:val="001A6157"/>
    <w:rsid w:val="001A751D"/>
    <w:rsid w:val="001A7A45"/>
    <w:rsid w:val="001B59E3"/>
    <w:rsid w:val="001B5B4D"/>
    <w:rsid w:val="001B6458"/>
    <w:rsid w:val="001B7836"/>
    <w:rsid w:val="001C06FB"/>
    <w:rsid w:val="001C476C"/>
    <w:rsid w:val="001C4A55"/>
    <w:rsid w:val="001D010A"/>
    <w:rsid w:val="001D211B"/>
    <w:rsid w:val="001D3843"/>
    <w:rsid w:val="001D4481"/>
    <w:rsid w:val="001D4589"/>
    <w:rsid w:val="001D6025"/>
    <w:rsid w:val="001D608B"/>
    <w:rsid w:val="001D6CF7"/>
    <w:rsid w:val="001E11AA"/>
    <w:rsid w:val="001E1C3A"/>
    <w:rsid w:val="001E1EF8"/>
    <w:rsid w:val="001E43EA"/>
    <w:rsid w:val="001E5195"/>
    <w:rsid w:val="001E600A"/>
    <w:rsid w:val="001E6650"/>
    <w:rsid w:val="001E74AE"/>
    <w:rsid w:val="001F2862"/>
    <w:rsid w:val="001F3F59"/>
    <w:rsid w:val="001F56E0"/>
    <w:rsid w:val="001F5853"/>
    <w:rsid w:val="001F6BA4"/>
    <w:rsid w:val="001F7288"/>
    <w:rsid w:val="00201670"/>
    <w:rsid w:val="00202C08"/>
    <w:rsid w:val="00203485"/>
    <w:rsid w:val="0020474B"/>
    <w:rsid w:val="002055D1"/>
    <w:rsid w:val="0020669B"/>
    <w:rsid w:val="00206BDA"/>
    <w:rsid w:val="002115CA"/>
    <w:rsid w:val="002126BA"/>
    <w:rsid w:val="00213B93"/>
    <w:rsid w:val="0021477F"/>
    <w:rsid w:val="00214CA8"/>
    <w:rsid w:val="002154E5"/>
    <w:rsid w:val="00215885"/>
    <w:rsid w:val="00216EE4"/>
    <w:rsid w:val="00217F5E"/>
    <w:rsid w:val="00220170"/>
    <w:rsid w:val="00220556"/>
    <w:rsid w:val="0022062A"/>
    <w:rsid w:val="00221765"/>
    <w:rsid w:val="0022443A"/>
    <w:rsid w:val="00225BCE"/>
    <w:rsid w:val="002300F6"/>
    <w:rsid w:val="00230263"/>
    <w:rsid w:val="00233584"/>
    <w:rsid w:val="00235A32"/>
    <w:rsid w:val="00235EB3"/>
    <w:rsid w:val="002362D4"/>
    <w:rsid w:val="002410F9"/>
    <w:rsid w:val="00241CD1"/>
    <w:rsid w:val="0024492B"/>
    <w:rsid w:val="0024528E"/>
    <w:rsid w:val="00247C8F"/>
    <w:rsid w:val="00250B50"/>
    <w:rsid w:val="00253547"/>
    <w:rsid w:val="002542F8"/>
    <w:rsid w:val="00254901"/>
    <w:rsid w:val="0025588E"/>
    <w:rsid w:val="00255A61"/>
    <w:rsid w:val="002604FD"/>
    <w:rsid w:val="0027185A"/>
    <w:rsid w:val="00271C72"/>
    <w:rsid w:val="00274860"/>
    <w:rsid w:val="002766D7"/>
    <w:rsid w:val="002778AE"/>
    <w:rsid w:val="00280FBE"/>
    <w:rsid w:val="00281C91"/>
    <w:rsid w:val="00282EB9"/>
    <w:rsid w:val="0028305A"/>
    <w:rsid w:val="002910B5"/>
    <w:rsid w:val="002919B8"/>
    <w:rsid w:val="00291FCE"/>
    <w:rsid w:val="002921E2"/>
    <w:rsid w:val="0029283A"/>
    <w:rsid w:val="00293575"/>
    <w:rsid w:val="0029688C"/>
    <w:rsid w:val="00296CCD"/>
    <w:rsid w:val="00297C5A"/>
    <w:rsid w:val="002A1DC9"/>
    <w:rsid w:val="002A204C"/>
    <w:rsid w:val="002A2783"/>
    <w:rsid w:val="002A3861"/>
    <w:rsid w:val="002A4C3B"/>
    <w:rsid w:val="002A57C7"/>
    <w:rsid w:val="002A6C8A"/>
    <w:rsid w:val="002B09AC"/>
    <w:rsid w:val="002B1034"/>
    <w:rsid w:val="002B3003"/>
    <w:rsid w:val="002B71E0"/>
    <w:rsid w:val="002B7878"/>
    <w:rsid w:val="002B7AD7"/>
    <w:rsid w:val="002B7AF4"/>
    <w:rsid w:val="002C16E6"/>
    <w:rsid w:val="002C1BE3"/>
    <w:rsid w:val="002C2C0B"/>
    <w:rsid w:val="002C39E0"/>
    <w:rsid w:val="002C45A4"/>
    <w:rsid w:val="002C526D"/>
    <w:rsid w:val="002C5907"/>
    <w:rsid w:val="002D0055"/>
    <w:rsid w:val="002D01B7"/>
    <w:rsid w:val="002D114A"/>
    <w:rsid w:val="002D1EEC"/>
    <w:rsid w:val="002D3386"/>
    <w:rsid w:val="002D3444"/>
    <w:rsid w:val="002D5330"/>
    <w:rsid w:val="002D57D2"/>
    <w:rsid w:val="002D6AA2"/>
    <w:rsid w:val="002D7A21"/>
    <w:rsid w:val="002D7E3F"/>
    <w:rsid w:val="002E036C"/>
    <w:rsid w:val="002E0718"/>
    <w:rsid w:val="002E0A19"/>
    <w:rsid w:val="002E1865"/>
    <w:rsid w:val="002E20CA"/>
    <w:rsid w:val="002E3BA3"/>
    <w:rsid w:val="002E5153"/>
    <w:rsid w:val="002E5B03"/>
    <w:rsid w:val="002E7B68"/>
    <w:rsid w:val="002E7BCA"/>
    <w:rsid w:val="002F0033"/>
    <w:rsid w:val="002F117D"/>
    <w:rsid w:val="002F16E2"/>
    <w:rsid w:val="002F2933"/>
    <w:rsid w:val="002F2A6D"/>
    <w:rsid w:val="002F6FB9"/>
    <w:rsid w:val="00300427"/>
    <w:rsid w:val="00302142"/>
    <w:rsid w:val="00303C35"/>
    <w:rsid w:val="00303EF6"/>
    <w:rsid w:val="0030637D"/>
    <w:rsid w:val="003064AC"/>
    <w:rsid w:val="00306C97"/>
    <w:rsid w:val="00310C03"/>
    <w:rsid w:val="00313927"/>
    <w:rsid w:val="00314AF1"/>
    <w:rsid w:val="0031690A"/>
    <w:rsid w:val="00316C82"/>
    <w:rsid w:val="00316E0C"/>
    <w:rsid w:val="00317E11"/>
    <w:rsid w:val="00320AC3"/>
    <w:rsid w:val="003223B8"/>
    <w:rsid w:val="0032370C"/>
    <w:rsid w:val="00323E0E"/>
    <w:rsid w:val="00325F3A"/>
    <w:rsid w:val="0032617A"/>
    <w:rsid w:val="00326546"/>
    <w:rsid w:val="00327EAD"/>
    <w:rsid w:val="00331040"/>
    <w:rsid w:val="00331428"/>
    <w:rsid w:val="00334F15"/>
    <w:rsid w:val="00334FAC"/>
    <w:rsid w:val="003354DF"/>
    <w:rsid w:val="00335ED9"/>
    <w:rsid w:val="003427C1"/>
    <w:rsid w:val="003436F5"/>
    <w:rsid w:val="00343E11"/>
    <w:rsid w:val="00344205"/>
    <w:rsid w:val="00344938"/>
    <w:rsid w:val="00344FF6"/>
    <w:rsid w:val="00345BB1"/>
    <w:rsid w:val="00345FF3"/>
    <w:rsid w:val="003465F6"/>
    <w:rsid w:val="00353F52"/>
    <w:rsid w:val="00354C68"/>
    <w:rsid w:val="003558D6"/>
    <w:rsid w:val="00356024"/>
    <w:rsid w:val="00357301"/>
    <w:rsid w:val="00357D64"/>
    <w:rsid w:val="00360313"/>
    <w:rsid w:val="003610D2"/>
    <w:rsid w:val="0036224C"/>
    <w:rsid w:val="00362641"/>
    <w:rsid w:val="00365734"/>
    <w:rsid w:val="003658C0"/>
    <w:rsid w:val="003716FD"/>
    <w:rsid w:val="003731AA"/>
    <w:rsid w:val="003736EB"/>
    <w:rsid w:val="0037430A"/>
    <w:rsid w:val="003757A2"/>
    <w:rsid w:val="00375D25"/>
    <w:rsid w:val="00377B2B"/>
    <w:rsid w:val="00380B40"/>
    <w:rsid w:val="0038138B"/>
    <w:rsid w:val="003822DC"/>
    <w:rsid w:val="003829A3"/>
    <w:rsid w:val="003837AE"/>
    <w:rsid w:val="003844D3"/>
    <w:rsid w:val="003847B9"/>
    <w:rsid w:val="003858DD"/>
    <w:rsid w:val="00385B45"/>
    <w:rsid w:val="00387BDA"/>
    <w:rsid w:val="00391036"/>
    <w:rsid w:val="00391382"/>
    <w:rsid w:val="00393CA0"/>
    <w:rsid w:val="00394363"/>
    <w:rsid w:val="00394488"/>
    <w:rsid w:val="00394BE5"/>
    <w:rsid w:val="003965A4"/>
    <w:rsid w:val="0039671A"/>
    <w:rsid w:val="003A2C94"/>
    <w:rsid w:val="003A6D14"/>
    <w:rsid w:val="003B3EAC"/>
    <w:rsid w:val="003B48DE"/>
    <w:rsid w:val="003B61B9"/>
    <w:rsid w:val="003B79CB"/>
    <w:rsid w:val="003C2084"/>
    <w:rsid w:val="003C3AA9"/>
    <w:rsid w:val="003C5052"/>
    <w:rsid w:val="003C600B"/>
    <w:rsid w:val="003D00B1"/>
    <w:rsid w:val="003D1769"/>
    <w:rsid w:val="003D7313"/>
    <w:rsid w:val="003E1D4F"/>
    <w:rsid w:val="003E309E"/>
    <w:rsid w:val="003E3F91"/>
    <w:rsid w:val="003E3F9C"/>
    <w:rsid w:val="003E442F"/>
    <w:rsid w:val="003E5CA2"/>
    <w:rsid w:val="003E6D55"/>
    <w:rsid w:val="003F1343"/>
    <w:rsid w:val="003F155A"/>
    <w:rsid w:val="003F2129"/>
    <w:rsid w:val="003F2271"/>
    <w:rsid w:val="003F3521"/>
    <w:rsid w:val="003F65CB"/>
    <w:rsid w:val="004014C2"/>
    <w:rsid w:val="00402C88"/>
    <w:rsid w:val="00406355"/>
    <w:rsid w:val="004100D8"/>
    <w:rsid w:val="00411291"/>
    <w:rsid w:val="004115E7"/>
    <w:rsid w:val="0041346B"/>
    <w:rsid w:val="004145EB"/>
    <w:rsid w:val="00416980"/>
    <w:rsid w:val="00417452"/>
    <w:rsid w:val="004179E8"/>
    <w:rsid w:val="00420BFB"/>
    <w:rsid w:val="00425541"/>
    <w:rsid w:val="00425B05"/>
    <w:rsid w:val="00427315"/>
    <w:rsid w:val="004277D8"/>
    <w:rsid w:val="00431140"/>
    <w:rsid w:val="0043132B"/>
    <w:rsid w:val="00431472"/>
    <w:rsid w:val="004328DA"/>
    <w:rsid w:val="004371FF"/>
    <w:rsid w:val="004379FA"/>
    <w:rsid w:val="004404E2"/>
    <w:rsid w:val="00441DB4"/>
    <w:rsid w:val="00442D84"/>
    <w:rsid w:val="00443211"/>
    <w:rsid w:val="00443D72"/>
    <w:rsid w:val="0044468A"/>
    <w:rsid w:val="004446E4"/>
    <w:rsid w:val="004457C3"/>
    <w:rsid w:val="004465DE"/>
    <w:rsid w:val="00447CB3"/>
    <w:rsid w:val="00451229"/>
    <w:rsid w:val="00452B2F"/>
    <w:rsid w:val="00452DA0"/>
    <w:rsid w:val="0045312A"/>
    <w:rsid w:val="00462AF7"/>
    <w:rsid w:val="00464A39"/>
    <w:rsid w:val="00465CC3"/>
    <w:rsid w:val="00470EEC"/>
    <w:rsid w:val="00471B74"/>
    <w:rsid w:val="00471C10"/>
    <w:rsid w:val="00473221"/>
    <w:rsid w:val="004761B0"/>
    <w:rsid w:val="00476F8C"/>
    <w:rsid w:val="004771F5"/>
    <w:rsid w:val="00477366"/>
    <w:rsid w:val="00480036"/>
    <w:rsid w:val="004901FA"/>
    <w:rsid w:val="00494899"/>
    <w:rsid w:val="004956EE"/>
    <w:rsid w:val="00495C5C"/>
    <w:rsid w:val="004A091B"/>
    <w:rsid w:val="004A1B7D"/>
    <w:rsid w:val="004A1DEA"/>
    <w:rsid w:val="004B0607"/>
    <w:rsid w:val="004B08ED"/>
    <w:rsid w:val="004B0E8B"/>
    <w:rsid w:val="004B337C"/>
    <w:rsid w:val="004B5AAE"/>
    <w:rsid w:val="004C2D04"/>
    <w:rsid w:val="004C47D0"/>
    <w:rsid w:val="004C4C0E"/>
    <w:rsid w:val="004C4CD7"/>
    <w:rsid w:val="004C5119"/>
    <w:rsid w:val="004C7F05"/>
    <w:rsid w:val="004D1B4A"/>
    <w:rsid w:val="004D3A7F"/>
    <w:rsid w:val="004D3BE6"/>
    <w:rsid w:val="004D3EC2"/>
    <w:rsid w:val="004D468B"/>
    <w:rsid w:val="004D52F0"/>
    <w:rsid w:val="004D5DC2"/>
    <w:rsid w:val="004D61B4"/>
    <w:rsid w:val="004D6EEC"/>
    <w:rsid w:val="004D6FBF"/>
    <w:rsid w:val="004D6FEF"/>
    <w:rsid w:val="004E14F2"/>
    <w:rsid w:val="004E27DE"/>
    <w:rsid w:val="004E2B62"/>
    <w:rsid w:val="004E74D6"/>
    <w:rsid w:val="004F0CBB"/>
    <w:rsid w:val="004F1844"/>
    <w:rsid w:val="004F1AC6"/>
    <w:rsid w:val="004F2D73"/>
    <w:rsid w:val="004F46D8"/>
    <w:rsid w:val="004F480F"/>
    <w:rsid w:val="004F6F92"/>
    <w:rsid w:val="005005BC"/>
    <w:rsid w:val="00501509"/>
    <w:rsid w:val="00504857"/>
    <w:rsid w:val="00505724"/>
    <w:rsid w:val="00505AB7"/>
    <w:rsid w:val="00505B41"/>
    <w:rsid w:val="00506493"/>
    <w:rsid w:val="00507754"/>
    <w:rsid w:val="005102A8"/>
    <w:rsid w:val="005108D0"/>
    <w:rsid w:val="00511311"/>
    <w:rsid w:val="00513C2C"/>
    <w:rsid w:val="00514A74"/>
    <w:rsid w:val="00515399"/>
    <w:rsid w:val="00516F2D"/>
    <w:rsid w:val="00517F98"/>
    <w:rsid w:val="00521458"/>
    <w:rsid w:val="0052370E"/>
    <w:rsid w:val="005238D8"/>
    <w:rsid w:val="005245C4"/>
    <w:rsid w:val="00525757"/>
    <w:rsid w:val="00525904"/>
    <w:rsid w:val="005303CE"/>
    <w:rsid w:val="0053297F"/>
    <w:rsid w:val="005333FD"/>
    <w:rsid w:val="00533454"/>
    <w:rsid w:val="00533482"/>
    <w:rsid w:val="00535BA2"/>
    <w:rsid w:val="00540D25"/>
    <w:rsid w:val="00541C84"/>
    <w:rsid w:val="0054408D"/>
    <w:rsid w:val="00545D03"/>
    <w:rsid w:val="00545F46"/>
    <w:rsid w:val="005529BE"/>
    <w:rsid w:val="00554A9B"/>
    <w:rsid w:val="00555967"/>
    <w:rsid w:val="00562605"/>
    <w:rsid w:val="00564876"/>
    <w:rsid w:val="00565D7B"/>
    <w:rsid w:val="0056738C"/>
    <w:rsid w:val="005705E3"/>
    <w:rsid w:val="00571F52"/>
    <w:rsid w:val="00573017"/>
    <w:rsid w:val="00573305"/>
    <w:rsid w:val="00573A21"/>
    <w:rsid w:val="005749C0"/>
    <w:rsid w:val="00575340"/>
    <w:rsid w:val="005772D6"/>
    <w:rsid w:val="005779FB"/>
    <w:rsid w:val="00577A27"/>
    <w:rsid w:val="0058098D"/>
    <w:rsid w:val="00581DD8"/>
    <w:rsid w:val="00582428"/>
    <w:rsid w:val="00584052"/>
    <w:rsid w:val="00584252"/>
    <w:rsid w:val="00585D36"/>
    <w:rsid w:val="00585E67"/>
    <w:rsid w:val="00587BB5"/>
    <w:rsid w:val="0059005A"/>
    <w:rsid w:val="005908A2"/>
    <w:rsid w:val="00590C83"/>
    <w:rsid w:val="00591928"/>
    <w:rsid w:val="00593750"/>
    <w:rsid w:val="005A17CE"/>
    <w:rsid w:val="005A1EBB"/>
    <w:rsid w:val="005A2DCA"/>
    <w:rsid w:val="005A2ED6"/>
    <w:rsid w:val="005A4E03"/>
    <w:rsid w:val="005A5A68"/>
    <w:rsid w:val="005A69EF"/>
    <w:rsid w:val="005B050A"/>
    <w:rsid w:val="005B1351"/>
    <w:rsid w:val="005B1410"/>
    <w:rsid w:val="005B197D"/>
    <w:rsid w:val="005B1FF3"/>
    <w:rsid w:val="005B2503"/>
    <w:rsid w:val="005B3F4A"/>
    <w:rsid w:val="005B428E"/>
    <w:rsid w:val="005B5A22"/>
    <w:rsid w:val="005B605F"/>
    <w:rsid w:val="005B780E"/>
    <w:rsid w:val="005B7BBD"/>
    <w:rsid w:val="005C0D69"/>
    <w:rsid w:val="005C3239"/>
    <w:rsid w:val="005C343E"/>
    <w:rsid w:val="005C37A0"/>
    <w:rsid w:val="005C7257"/>
    <w:rsid w:val="005D0B89"/>
    <w:rsid w:val="005D4518"/>
    <w:rsid w:val="005D4CD0"/>
    <w:rsid w:val="005D6514"/>
    <w:rsid w:val="005D7480"/>
    <w:rsid w:val="005E05EB"/>
    <w:rsid w:val="005E1134"/>
    <w:rsid w:val="005E3066"/>
    <w:rsid w:val="005E3E9D"/>
    <w:rsid w:val="005E43C6"/>
    <w:rsid w:val="005E45AB"/>
    <w:rsid w:val="005E5EFD"/>
    <w:rsid w:val="005E6878"/>
    <w:rsid w:val="005E7EC1"/>
    <w:rsid w:val="005F0D9F"/>
    <w:rsid w:val="005F15B4"/>
    <w:rsid w:val="005F3105"/>
    <w:rsid w:val="005F5141"/>
    <w:rsid w:val="005F55D7"/>
    <w:rsid w:val="005F7FAB"/>
    <w:rsid w:val="006010E1"/>
    <w:rsid w:val="006020DC"/>
    <w:rsid w:val="0060257E"/>
    <w:rsid w:val="006046D1"/>
    <w:rsid w:val="00605CA2"/>
    <w:rsid w:val="00607AD1"/>
    <w:rsid w:val="00610280"/>
    <w:rsid w:val="00610B3C"/>
    <w:rsid w:val="0061108B"/>
    <w:rsid w:val="006146BC"/>
    <w:rsid w:val="00614EA3"/>
    <w:rsid w:val="00623BD7"/>
    <w:rsid w:val="006248F9"/>
    <w:rsid w:val="00626169"/>
    <w:rsid w:val="00626B36"/>
    <w:rsid w:val="0062745F"/>
    <w:rsid w:val="006315F3"/>
    <w:rsid w:val="00632214"/>
    <w:rsid w:val="0063325D"/>
    <w:rsid w:val="006335CA"/>
    <w:rsid w:val="00634016"/>
    <w:rsid w:val="0063502A"/>
    <w:rsid w:val="0063603E"/>
    <w:rsid w:val="006423E2"/>
    <w:rsid w:val="006424CF"/>
    <w:rsid w:val="006523A1"/>
    <w:rsid w:val="006541D2"/>
    <w:rsid w:val="00655166"/>
    <w:rsid w:val="00655EFC"/>
    <w:rsid w:val="00657BB8"/>
    <w:rsid w:val="0066133D"/>
    <w:rsid w:val="00662255"/>
    <w:rsid w:val="00664063"/>
    <w:rsid w:val="0067087F"/>
    <w:rsid w:val="00670C9B"/>
    <w:rsid w:val="00673C64"/>
    <w:rsid w:val="00675FAF"/>
    <w:rsid w:val="00676CE2"/>
    <w:rsid w:val="00676D0A"/>
    <w:rsid w:val="00677DB1"/>
    <w:rsid w:val="006825DB"/>
    <w:rsid w:val="00682E2C"/>
    <w:rsid w:val="00682FF4"/>
    <w:rsid w:val="006838CE"/>
    <w:rsid w:val="00687306"/>
    <w:rsid w:val="00690105"/>
    <w:rsid w:val="0069051F"/>
    <w:rsid w:val="006936B5"/>
    <w:rsid w:val="00693916"/>
    <w:rsid w:val="00694218"/>
    <w:rsid w:val="006946E7"/>
    <w:rsid w:val="00694FCA"/>
    <w:rsid w:val="00695198"/>
    <w:rsid w:val="00697321"/>
    <w:rsid w:val="006A0B61"/>
    <w:rsid w:val="006A1AE6"/>
    <w:rsid w:val="006A1EDE"/>
    <w:rsid w:val="006A211A"/>
    <w:rsid w:val="006A3C7E"/>
    <w:rsid w:val="006A468A"/>
    <w:rsid w:val="006A4F98"/>
    <w:rsid w:val="006A6788"/>
    <w:rsid w:val="006A6AAD"/>
    <w:rsid w:val="006A6E6D"/>
    <w:rsid w:val="006B25F0"/>
    <w:rsid w:val="006B30E2"/>
    <w:rsid w:val="006B51CE"/>
    <w:rsid w:val="006B7185"/>
    <w:rsid w:val="006C0ED6"/>
    <w:rsid w:val="006C3907"/>
    <w:rsid w:val="006C46EA"/>
    <w:rsid w:val="006C5519"/>
    <w:rsid w:val="006C66FF"/>
    <w:rsid w:val="006C708C"/>
    <w:rsid w:val="006C773B"/>
    <w:rsid w:val="006C78BA"/>
    <w:rsid w:val="006C7C3B"/>
    <w:rsid w:val="006D0F68"/>
    <w:rsid w:val="006D12D8"/>
    <w:rsid w:val="006D2802"/>
    <w:rsid w:val="006D5A74"/>
    <w:rsid w:val="006D77A4"/>
    <w:rsid w:val="006D7F20"/>
    <w:rsid w:val="006E2EBD"/>
    <w:rsid w:val="006E2FBB"/>
    <w:rsid w:val="006E52F4"/>
    <w:rsid w:val="006F0C78"/>
    <w:rsid w:val="006F3378"/>
    <w:rsid w:val="006F3726"/>
    <w:rsid w:val="006F4248"/>
    <w:rsid w:val="006F55DD"/>
    <w:rsid w:val="006F5B5A"/>
    <w:rsid w:val="006F5F43"/>
    <w:rsid w:val="006F6298"/>
    <w:rsid w:val="006F6AB4"/>
    <w:rsid w:val="007009FE"/>
    <w:rsid w:val="0070220E"/>
    <w:rsid w:val="00703524"/>
    <w:rsid w:val="00704412"/>
    <w:rsid w:val="00705198"/>
    <w:rsid w:val="007076D4"/>
    <w:rsid w:val="00707E99"/>
    <w:rsid w:val="007119F6"/>
    <w:rsid w:val="0071397D"/>
    <w:rsid w:val="00713990"/>
    <w:rsid w:val="00715006"/>
    <w:rsid w:val="00717931"/>
    <w:rsid w:val="007210A4"/>
    <w:rsid w:val="00721472"/>
    <w:rsid w:val="0072219B"/>
    <w:rsid w:val="00722D9A"/>
    <w:rsid w:val="00723B02"/>
    <w:rsid w:val="00724C71"/>
    <w:rsid w:val="00725D43"/>
    <w:rsid w:val="00726C0D"/>
    <w:rsid w:val="007273B7"/>
    <w:rsid w:val="00730035"/>
    <w:rsid w:val="0073081D"/>
    <w:rsid w:val="00731417"/>
    <w:rsid w:val="00731B75"/>
    <w:rsid w:val="00733557"/>
    <w:rsid w:val="007357BA"/>
    <w:rsid w:val="007359D2"/>
    <w:rsid w:val="00736257"/>
    <w:rsid w:val="00741065"/>
    <w:rsid w:val="007440F9"/>
    <w:rsid w:val="007447C9"/>
    <w:rsid w:val="00752074"/>
    <w:rsid w:val="00753459"/>
    <w:rsid w:val="00755810"/>
    <w:rsid w:val="00755DAD"/>
    <w:rsid w:val="0075666F"/>
    <w:rsid w:val="00764C12"/>
    <w:rsid w:val="00764EE9"/>
    <w:rsid w:val="00766E80"/>
    <w:rsid w:val="00774188"/>
    <w:rsid w:val="00775B0A"/>
    <w:rsid w:val="00780614"/>
    <w:rsid w:val="00783E98"/>
    <w:rsid w:val="00785A6C"/>
    <w:rsid w:val="00785FF1"/>
    <w:rsid w:val="00787897"/>
    <w:rsid w:val="00790FD3"/>
    <w:rsid w:val="00791320"/>
    <w:rsid w:val="007923C2"/>
    <w:rsid w:val="007938EC"/>
    <w:rsid w:val="0079397D"/>
    <w:rsid w:val="00797CE5"/>
    <w:rsid w:val="007A1C59"/>
    <w:rsid w:val="007A292F"/>
    <w:rsid w:val="007A2C2D"/>
    <w:rsid w:val="007A2FDE"/>
    <w:rsid w:val="007A644F"/>
    <w:rsid w:val="007A6AD6"/>
    <w:rsid w:val="007A7581"/>
    <w:rsid w:val="007A7B84"/>
    <w:rsid w:val="007A7DB3"/>
    <w:rsid w:val="007B0418"/>
    <w:rsid w:val="007B1EBA"/>
    <w:rsid w:val="007B471B"/>
    <w:rsid w:val="007C0480"/>
    <w:rsid w:val="007C1841"/>
    <w:rsid w:val="007C1A6B"/>
    <w:rsid w:val="007C5603"/>
    <w:rsid w:val="007C5E49"/>
    <w:rsid w:val="007C6A11"/>
    <w:rsid w:val="007C6F32"/>
    <w:rsid w:val="007C72E9"/>
    <w:rsid w:val="007D102E"/>
    <w:rsid w:val="007D1DDA"/>
    <w:rsid w:val="007D3A1D"/>
    <w:rsid w:val="007D40CE"/>
    <w:rsid w:val="007D448D"/>
    <w:rsid w:val="007D680E"/>
    <w:rsid w:val="007D7677"/>
    <w:rsid w:val="007D769E"/>
    <w:rsid w:val="007D7927"/>
    <w:rsid w:val="007E118C"/>
    <w:rsid w:val="007E213D"/>
    <w:rsid w:val="007E3A4E"/>
    <w:rsid w:val="007E3B4F"/>
    <w:rsid w:val="007E49FF"/>
    <w:rsid w:val="007E5C8B"/>
    <w:rsid w:val="007E65F1"/>
    <w:rsid w:val="007E747E"/>
    <w:rsid w:val="007E7A17"/>
    <w:rsid w:val="007F1AAC"/>
    <w:rsid w:val="007F241D"/>
    <w:rsid w:val="007F2510"/>
    <w:rsid w:val="007F280C"/>
    <w:rsid w:val="007F4539"/>
    <w:rsid w:val="007F51F7"/>
    <w:rsid w:val="007F5520"/>
    <w:rsid w:val="007F5A82"/>
    <w:rsid w:val="007F5C14"/>
    <w:rsid w:val="007F6475"/>
    <w:rsid w:val="00810AF9"/>
    <w:rsid w:val="00811281"/>
    <w:rsid w:val="00811EE6"/>
    <w:rsid w:val="00813777"/>
    <w:rsid w:val="00815057"/>
    <w:rsid w:val="008152A8"/>
    <w:rsid w:val="008164F0"/>
    <w:rsid w:val="00820489"/>
    <w:rsid w:val="008210B5"/>
    <w:rsid w:val="00821B2A"/>
    <w:rsid w:val="00821EA6"/>
    <w:rsid w:val="00821FE7"/>
    <w:rsid w:val="0082225D"/>
    <w:rsid w:val="00822C0C"/>
    <w:rsid w:val="00822EAB"/>
    <w:rsid w:val="00823DBC"/>
    <w:rsid w:val="00824EF3"/>
    <w:rsid w:val="00825BAA"/>
    <w:rsid w:val="0083235E"/>
    <w:rsid w:val="008326A2"/>
    <w:rsid w:val="008348D5"/>
    <w:rsid w:val="00834C27"/>
    <w:rsid w:val="00835A6F"/>
    <w:rsid w:val="00840751"/>
    <w:rsid w:val="00840F09"/>
    <w:rsid w:val="0084109E"/>
    <w:rsid w:val="00845781"/>
    <w:rsid w:val="00847C71"/>
    <w:rsid w:val="00847DBC"/>
    <w:rsid w:val="008512C4"/>
    <w:rsid w:val="00853878"/>
    <w:rsid w:val="00853AD5"/>
    <w:rsid w:val="00856B34"/>
    <w:rsid w:val="00857D94"/>
    <w:rsid w:val="00857F4D"/>
    <w:rsid w:val="00857FE8"/>
    <w:rsid w:val="00860630"/>
    <w:rsid w:val="00860E68"/>
    <w:rsid w:val="00861DD5"/>
    <w:rsid w:val="00861F40"/>
    <w:rsid w:val="008624B8"/>
    <w:rsid w:val="0086618E"/>
    <w:rsid w:val="00866D42"/>
    <w:rsid w:val="008670E3"/>
    <w:rsid w:val="0087094B"/>
    <w:rsid w:val="00874221"/>
    <w:rsid w:val="008749C5"/>
    <w:rsid w:val="00875784"/>
    <w:rsid w:val="0087639E"/>
    <w:rsid w:val="0088008F"/>
    <w:rsid w:val="00881575"/>
    <w:rsid w:val="0088433F"/>
    <w:rsid w:val="008857B9"/>
    <w:rsid w:val="00886807"/>
    <w:rsid w:val="00887D9D"/>
    <w:rsid w:val="00894DCF"/>
    <w:rsid w:val="00894F33"/>
    <w:rsid w:val="008956FE"/>
    <w:rsid w:val="00897BBB"/>
    <w:rsid w:val="008A13A1"/>
    <w:rsid w:val="008A2149"/>
    <w:rsid w:val="008A25D8"/>
    <w:rsid w:val="008A3283"/>
    <w:rsid w:val="008A342F"/>
    <w:rsid w:val="008A637A"/>
    <w:rsid w:val="008A7CB7"/>
    <w:rsid w:val="008B08D4"/>
    <w:rsid w:val="008B1189"/>
    <w:rsid w:val="008B2C11"/>
    <w:rsid w:val="008B3FE5"/>
    <w:rsid w:val="008B4367"/>
    <w:rsid w:val="008C0C2F"/>
    <w:rsid w:val="008C186B"/>
    <w:rsid w:val="008C637C"/>
    <w:rsid w:val="008D010B"/>
    <w:rsid w:val="008D13ED"/>
    <w:rsid w:val="008D21A2"/>
    <w:rsid w:val="008D2AA7"/>
    <w:rsid w:val="008D31D1"/>
    <w:rsid w:val="008D4451"/>
    <w:rsid w:val="008D4E44"/>
    <w:rsid w:val="008D6EC6"/>
    <w:rsid w:val="008E09A1"/>
    <w:rsid w:val="008E23DA"/>
    <w:rsid w:val="008E2999"/>
    <w:rsid w:val="008E4DB8"/>
    <w:rsid w:val="008E5A26"/>
    <w:rsid w:val="008E6D52"/>
    <w:rsid w:val="008F02A6"/>
    <w:rsid w:val="008F16AB"/>
    <w:rsid w:val="008F4626"/>
    <w:rsid w:val="008F56F6"/>
    <w:rsid w:val="008F6667"/>
    <w:rsid w:val="008F6695"/>
    <w:rsid w:val="00901280"/>
    <w:rsid w:val="009018B4"/>
    <w:rsid w:val="0090267E"/>
    <w:rsid w:val="009028EB"/>
    <w:rsid w:val="00902CCB"/>
    <w:rsid w:val="00903A04"/>
    <w:rsid w:val="00904563"/>
    <w:rsid w:val="00904A86"/>
    <w:rsid w:val="00905032"/>
    <w:rsid w:val="009055E2"/>
    <w:rsid w:val="0090754A"/>
    <w:rsid w:val="00910A53"/>
    <w:rsid w:val="00910ACE"/>
    <w:rsid w:val="00911A9B"/>
    <w:rsid w:val="009136F5"/>
    <w:rsid w:val="00914F98"/>
    <w:rsid w:val="00917F5C"/>
    <w:rsid w:val="009214AE"/>
    <w:rsid w:val="00922931"/>
    <w:rsid w:val="00922FBA"/>
    <w:rsid w:val="00923171"/>
    <w:rsid w:val="00927500"/>
    <w:rsid w:val="00930105"/>
    <w:rsid w:val="00931AF8"/>
    <w:rsid w:val="009351CC"/>
    <w:rsid w:val="009351E7"/>
    <w:rsid w:val="00935583"/>
    <w:rsid w:val="00935ADE"/>
    <w:rsid w:val="00935BF1"/>
    <w:rsid w:val="009406E4"/>
    <w:rsid w:val="00941EF3"/>
    <w:rsid w:val="009429FA"/>
    <w:rsid w:val="009431C0"/>
    <w:rsid w:val="00945E55"/>
    <w:rsid w:val="00946690"/>
    <w:rsid w:val="00952C5E"/>
    <w:rsid w:val="009535E3"/>
    <w:rsid w:val="00957317"/>
    <w:rsid w:val="009579AB"/>
    <w:rsid w:val="00960440"/>
    <w:rsid w:val="0096052B"/>
    <w:rsid w:val="00962F67"/>
    <w:rsid w:val="00963793"/>
    <w:rsid w:val="00964256"/>
    <w:rsid w:val="0096471F"/>
    <w:rsid w:val="00965E27"/>
    <w:rsid w:val="0096755C"/>
    <w:rsid w:val="0096767C"/>
    <w:rsid w:val="00967B6B"/>
    <w:rsid w:val="009738D3"/>
    <w:rsid w:val="00974CDA"/>
    <w:rsid w:val="009756CF"/>
    <w:rsid w:val="0097694B"/>
    <w:rsid w:val="00977F0E"/>
    <w:rsid w:val="009812D5"/>
    <w:rsid w:val="009840C5"/>
    <w:rsid w:val="009873AE"/>
    <w:rsid w:val="00987AFE"/>
    <w:rsid w:val="00991307"/>
    <w:rsid w:val="009913C6"/>
    <w:rsid w:val="0099236B"/>
    <w:rsid w:val="00992DD0"/>
    <w:rsid w:val="00992E43"/>
    <w:rsid w:val="00992FB9"/>
    <w:rsid w:val="00993A11"/>
    <w:rsid w:val="0099446F"/>
    <w:rsid w:val="00995052"/>
    <w:rsid w:val="009963D0"/>
    <w:rsid w:val="009968A4"/>
    <w:rsid w:val="009A113C"/>
    <w:rsid w:val="009A1C04"/>
    <w:rsid w:val="009A4118"/>
    <w:rsid w:val="009A4F82"/>
    <w:rsid w:val="009A5594"/>
    <w:rsid w:val="009A55EE"/>
    <w:rsid w:val="009A5ED1"/>
    <w:rsid w:val="009B092A"/>
    <w:rsid w:val="009B2DB0"/>
    <w:rsid w:val="009B355D"/>
    <w:rsid w:val="009B35A1"/>
    <w:rsid w:val="009C034B"/>
    <w:rsid w:val="009C0BE7"/>
    <w:rsid w:val="009C3435"/>
    <w:rsid w:val="009C60C9"/>
    <w:rsid w:val="009C7982"/>
    <w:rsid w:val="009D449C"/>
    <w:rsid w:val="009D4CD0"/>
    <w:rsid w:val="009D5600"/>
    <w:rsid w:val="009D7AC8"/>
    <w:rsid w:val="009E658F"/>
    <w:rsid w:val="009E6BEC"/>
    <w:rsid w:val="009E7DAD"/>
    <w:rsid w:val="009F27F0"/>
    <w:rsid w:val="009F2B6E"/>
    <w:rsid w:val="009F3A4D"/>
    <w:rsid w:val="009F494E"/>
    <w:rsid w:val="009F52B5"/>
    <w:rsid w:val="009F7E4F"/>
    <w:rsid w:val="00A051B6"/>
    <w:rsid w:val="00A0778E"/>
    <w:rsid w:val="00A109D3"/>
    <w:rsid w:val="00A10FB3"/>
    <w:rsid w:val="00A112A7"/>
    <w:rsid w:val="00A11D55"/>
    <w:rsid w:val="00A11EEF"/>
    <w:rsid w:val="00A120DD"/>
    <w:rsid w:val="00A12341"/>
    <w:rsid w:val="00A124C8"/>
    <w:rsid w:val="00A1331D"/>
    <w:rsid w:val="00A141AE"/>
    <w:rsid w:val="00A157B6"/>
    <w:rsid w:val="00A2028E"/>
    <w:rsid w:val="00A20540"/>
    <w:rsid w:val="00A23953"/>
    <w:rsid w:val="00A23CE4"/>
    <w:rsid w:val="00A25A11"/>
    <w:rsid w:val="00A26510"/>
    <w:rsid w:val="00A26ACD"/>
    <w:rsid w:val="00A315D5"/>
    <w:rsid w:val="00A37A9C"/>
    <w:rsid w:val="00A40BC0"/>
    <w:rsid w:val="00A417A7"/>
    <w:rsid w:val="00A41ED0"/>
    <w:rsid w:val="00A45065"/>
    <w:rsid w:val="00A47701"/>
    <w:rsid w:val="00A47C04"/>
    <w:rsid w:val="00A5102E"/>
    <w:rsid w:val="00A51722"/>
    <w:rsid w:val="00A51B63"/>
    <w:rsid w:val="00A53505"/>
    <w:rsid w:val="00A5595B"/>
    <w:rsid w:val="00A55A32"/>
    <w:rsid w:val="00A55E8F"/>
    <w:rsid w:val="00A603B0"/>
    <w:rsid w:val="00A61997"/>
    <w:rsid w:val="00A63D46"/>
    <w:rsid w:val="00A650CB"/>
    <w:rsid w:val="00A70025"/>
    <w:rsid w:val="00A717FE"/>
    <w:rsid w:val="00A7209C"/>
    <w:rsid w:val="00A73477"/>
    <w:rsid w:val="00A73D44"/>
    <w:rsid w:val="00A7652C"/>
    <w:rsid w:val="00A7702F"/>
    <w:rsid w:val="00A770BE"/>
    <w:rsid w:val="00A825A4"/>
    <w:rsid w:val="00A82745"/>
    <w:rsid w:val="00A82F7D"/>
    <w:rsid w:val="00A93033"/>
    <w:rsid w:val="00A93EDD"/>
    <w:rsid w:val="00A960DF"/>
    <w:rsid w:val="00A97D7D"/>
    <w:rsid w:val="00A97E37"/>
    <w:rsid w:val="00AA1D7B"/>
    <w:rsid w:val="00AA2D51"/>
    <w:rsid w:val="00AA42B9"/>
    <w:rsid w:val="00AA4752"/>
    <w:rsid w:val="00AA5EC1"/>
    <w:rsid w:val="00AB2244"/>
    <w:rsid w:val="00AB2A00"/>
    <w:rsid w:val="00AB5744"/>
    <w:rsid w:val="00AB6A4A"/>
    <w:rsid w:val="00AB6DB1"/>
    <w:rsid w:val="00AB7546"/>
    <w:rsid w:val="00AC58E1"/>
    <w:rsid w:val="00AC6D58"/>
    <w:rsid w:val="00AC72A5"/>
    <w:rsid w:val="00AC76EA"/>
    <w:rsid w:val="00AD2A5B"/>
    <w:rsid w:val="00AD3F0A"/>
    <w:rsid w:val="00AD44BF"/>
    <w:rsid w:val="00AD6FE9"/>
    <w:rsid w:val="00AD738A"/>
    <w:rsid w:val="00AD7CC1"/>
    <w:rsid w:val="00AE0C75"/>
    <w:rsid w:val="00AE1119"/>
    <w:rsid w:val="00AE17DA"/>
    <w:rsid w:val="00AE2211"/>
    <w:rsid w:val="00AE2CAC"/>
    <w:rsid w:val="00AE4930"/>
    <w:rsid w:val="00AE4FDB"/>
    <w:rsid w:val="00AE6102"/>
    <w:rsid w:val="00AE67AF"/>
    <w:rsid w:val="00AE74C8"/>
    <w:rsid w:val="00AF10AA"/>
    <w:rsid w:val="00AF16EA"/>
    <w:rsid w:val="00AF4C71"/>
    <w:rsid w:val="00AF4FFC"/>
    <w:rsid w:val="00AF650F"/>
    <w:rsid w:val="00AF783D"/>
    <w:rsid w:val="00AF79F8"/>
    <w:rsid w:val="00B0094D"/>
    <w:rsid w:val="00B00B12"/>
    <w:rsid w:val="00B01557"/>
    <w:rsid w:val="00B018FF"/>
    <w:rsid w:val="00B04FA7"/>
    <w:rsid w:val="00B0573A"/>
    <w:rsid w:val="00B065D5"/>
    <w:rsid w:val="00B06C0B"/>
    <w:rsid w:val="00B110E2"/>
    <w:rsid w:val="00B11DCE"/>
    <w:rsid w:val="00B133F9"/>
    <w:rsid w:val="00B1647B"/>
    <w:rsid w:val="00B22F8B"/>
    <w:rsid w:val="00B24AF8"/>
    <w:rsid w:val="00B24FEF"/>
    <w:rsid w:val="00B27770"/>
    <w:rsid w:val="00B32761"/>
    <w:rsid w:val="00B34156"/>
    <w:rsid w:val="00B3499D"/>
    <w:rsid w:val="00B35827"/>
    <w:rsid w:val="00B35CBF"/>
    <w:rsid w:val="00B37A1A"/>
    <w:rsid w:val="00B408D8"/>
    <w:rsid w:val="00B437DB"/>
    <w:rsid w:val="00B456C7"/>
    <w:rsid w:val="00B5080B"/>
    <w:rsid w:val="00B51720"/>
    <w:rsid w:val="00B5287D"/>
    <w:rsid w:val="00B52CA4"/>
    <w:rsid w:val="00B53F41"/>
    <w:rsid w:val="00B575F9"/>
    <w:rsid w:val="00B6170E"/>
    <w:rsid w:val="00B631CC"/>
    <w:rsid w:val="00B6793C"/>
    <w:rsid w:val="00B67FEE"/>
    <w:rsid w:val="00B70482"/>
    <w:rsid w:val="00B72963"/>
    <w:rsid w:val="00B73222"/>
    <w:rsid w:val="00B75541"/>
    <w:rsid w:val="00B80323"/>
    <w:rsid w:val="00B822E7"/>
    <w:rsid w:val="00B83AA1"/>
    <w:rsid w:val="00B902DB"/>
    <w:rsid w:val="00B928C4"/>
    <w:rsid w:val="00B96606"/>
    <w:rsid w:val="00B96CD8"/>
    <w:rsid w:val="00BA2C34"/>
    <w:rsid w:val="00BA2CB0"/>
    <w:rsid w:val="00BA3D00"/>
    <w:rsid w:val="00BB17D5"/>
    <w:rsid w:val="00BB1C7C"/>
    <w:rsid w:val="00BB26D0"/>
    <w:rsid w:val="00BB2CEE"/>
    <w:rsid w:val="00BB3153"/>
    <w:rsid w:val="00BB39D5"/>
    <w:rsid w:val="00BB3FB0"/>
    <w:rsid w:val="00BB50EC"/>
    <w:rsid w:val="00BB6A54"/>
    <w:rsid w:val="00BB728C"/>
    <w:rsid w:val="00BB7AE5"/>
    <w:rsid w:val="00BC0AA8"/>
    <w:rsid w:val="00BC2713"/>
    <w:rsid w:val="00BC27BA"/>
    <w:rsid w:val="00BC321C"/>
    <w:rsid w:val="00BC345B"/>
    <w:rsid w:val="00BC4FC4"/>
    <w:rsid w:val="00BC58B0"/>
    <w:rsid w:val="00BC5D49"/>
    <w:rsid w:val="00BD1C85"/>
    <w:rsid w:val="00BD2E7F"/>
    <w:rsid w:val="00BD32AE"/>
    <w:rsid w:val="00BD35BA"/>
    <w:rsid w:val="00BD4691"/>
    <w:rsid w:val="00BD6678"/>
    <w:rsid w:val="00BE0802"/>
    <w:rsid w:val="00BE6009"/>
    <w:rsid w:val="00BE655E"/>
    <w:rsid w:val="00BE70E2"/>
    <w:rsid w:val="00BF0277"/>
    <w:rsid w:val="00BF0A45"/>
    <w:rsid w:val="00BF4284"/>
    <w:rsid w:val="00BF5EB8"/>
    <w:rsid w:val="00BF6138"/>
    <w:rsid w:val="00BF62A7"/>
    <w:rsid w:val="00BF792A"/>
    <w:rsid w:val="00C01267"/>
    <w:rsid w:val="00C022FC"/>
    <w:rsid w:val="00C04CDA"/>
    <w:rsid w:val="00C06E86"/>
    <w:rsid w:val="00C10A16"/>
    <w:rsid w:val="00C120DB"/>
    <w:rsid w:val="00C121E8"/>
    <w:rsid w:val="00C148BA"/>
    <w:rsid w:val="00C16E17"/>
    <w:rsid w:val="00C1792E"/>
    <w:rsid w:val="00C2217F"/>
    <w:rsid w:val="00C237A0"/>
    <w:rsid w:val="00C239B0"/>
    <w:rsid w:val="00C244C3"/>
    <w:rsid w:val="00C24C2A"/>
    <w:rsid w:val="00C25764"/>
    <w:rsid w:val="00C26D8F"/>
    <w:rsid w:val="00C274F7"/>
    <w:rsid w:val="00C2776A"/>
    <w:rsid w:val="00C3117A"/>
    <w:rsid w:val="00C311B4"/>
    <w:rsid w:val="00C31E46"/>
    <w:rsid w:val="00C32376"/>
    <w:rsid w:val="00C3297B"/>
    <w:rsid w:val="00C32C84"/>
    <w:rsid w:val="00C33061"/>
    <w:rsid w:val="00C3668A"/>
    <w:rsid w:val="00C3714D"/>
    <w:rsid w:val="00C410C4"/>
    <w:rsid w:val="00C434A3"/>
    <w:rsid w:val="00C43630"/>
    <w:rsid w:val="00C43637"/>
    <w:rsid w:val="00C46CAB"/>
    <w:rsid w:val="00C46F21"/>
    <w:rsid w:val="00C5194F"/>
    <w:rsid w:val="00C52D30"/>
    <w:rsid w:val="00C53125"/>
    <w:rsid w:val="00C53A41"/>
    <w:rsid w:val="00C56782"/>
    <w:rsid w:val="00C57317"/>
    <w:rsid w:val="00C61728"/>
    <w:rsid w:val="00C61EFE"/>
    <w:rsid w:val="00C64829"/>
    <w:rsid w:val="00C64C95"/>
    <w:rsid w:val="00C6646C"/>
    <w:rsid w:val="00C668C5"/>
    <w:rsid w:val="00C71BB1"/>
    <w:rsid w:val="00C71F38"/>
    <w:rsid w:val="00C74703"/>
    <w:rsid w:val="00C75DF8"/>
    <w:rsid w:val="00C76ACB"/>
    <w:rsid w:val="00C76BFF"/>
    <w:rsid w:val="00C770D9"/>
    <w:rsid w:val="00C77999"/>
    <w:rsid w:val="00C8119F"/>
    <w:rsid w:val="00C82AA9"/>
    <w:rsid w:val="00C835AD"/>
    <w:rsid w:val="00C8422C"/>
    <w:rsid w:val="00C84FA8"/>
    <w:rsid w:val="00C857F9"/>
    <w:rsid w:val="00C8780B"/>
    <w:rsid w:val="00C87D14"/>
    <w:rsid w:val="00C90B8F"/>
    <w:rsid w:val="00C92D46"/>
    <w:rsid w:val="00C938B5"/>
    <w:rsid w:val="00C9405A"/>
    <w:rsid w:val="00C94A98"/>
    <w:rsid w:val="00C95BD4"/>
    <w:rsid w:val="00C95F9E"/>
    <w:rsid w:val="00C9680E"/>
    <w:rsid w:val="00C97F54"/>
    <w:rsid w:val="00CA0F42"/>
    <w:rsid w:val="00CA3736"/>
    <w:rsid w:val="00CA422F"/>
    <w:rsid w:val="00CA678E"/>
    <w:rsid w:val="00CB112F"/>
    <w:rsid w:val="00CB1D35"/>
    <w:rsid w:val="00CB1F15"/>
    <w:rsid w:val="00CB5395"/>
    <w:rsid w:val="00CB74A1"/>
    <w:rsid w:val="00CC0351"/>
    <w:rsid w:val="00CC3A55"/>
    <w:rsid w:val="00CC3F80"/>
    <w:rsid w:val="00CC549D"/>
    <w:rsid w:val="00CC55F5"/>
    <w:rsid w:val="00CC6EA0"/>
    <w:rsid w:val="00CC6FCF"/>
    <w:rsid w:val="00CC710D"/>
    <w:rsid w:val="00CD1FBB"/>
    <w:rsid w:val="00CD206A"/>
    <w:rsid w:val="00CD357D"/>
    <w:rsid w:val="00CD547C"/>
    <w:rsid w:val="00CD74AB"/>
    <w:rsid w:val="00CE6527"/>
    <w:rsid w:val="00CE6F06"/>
    <w:rsid w:val="00CE727D"/>
    <w:rsid w:val="00CE72DC"/>
    <w:rsid w:val="00CE7325"/>
    <w:rsid w:val="00CF23D8"/>
    <w:rsid w:val="00CF5660"/>
    <w:rsid w:val="00CF5CAA"/>
    <w:rsid w:val="00CF5FB1"/>
    <w:rsid w:val="00CF6911"/>
    <w:rsid w:val="00D0080B"/>
    <w:rsid w:val="00D00D42"/>
    <w:rsid w:val="00D01391"/>
    <w:rsid w:val="00D013E4"/>
    <w:rsid w:val="00D01AE3"/>
    <w:rsid w:val="00D0354E"/>
    <w:rsid w:val="00D04169"/>
    <w:rsid w:val="00D046ED"/>
    <w:rsid w:val="00D04E52"/>
    <w:rsid w:val="00D0512F"/>
    <w:rsid w:val="00D10217"/>
    <w:rsid w:val="00D12A4A"/>
    <w:rsid w:val="00D12B9A"/>
    <w:rsid w:val="00D12F3F"/>
    <w:rsid w:val="00D16EC8"/>
    <w:rsid w:val="00D17157"/>
    <w:rsid w:val="00D17A43"/>
    <w:rsid w:val="00D20DA1"/>
    <w:rsid w:val="00D24B85"/>
    <w:rsid w:val="00D3297B"/>
    <w:rsid w:val="00D32FBB"/>
    <w:rsid w:val="00D33AF8"/>
    <w:rsid w:val="00D34B7D"/>
    <w:rsid w:val="00D35229"/>
    <w:rsid w:val="00D41E25"/>
    <w:rsid w:val="00D41E52"/>
    <w:rsid w:val="00D42311"/>
    <w:rsid w:val="00D424F9"/>
    <w:rsid w:val="00D42695"/>
    <w:rsid w:val="00D46ECF"/>
    <w:rsid w:val="00D50D8C"/>
    <w:rsid w:val="00D51C18"/>
    <w:rsid w:val="00D53C7B"/>
    <w:rsid w:val="00D56ACE"/>
    <w:rsid w:val="00D5746D"/>
    <w:rsid w:val="00D60409"/>
    <w:rsid w:val="00D638B7"/>
    <w:rsid w:val="00D63951"/>
    <w:rsid w:val="00D72DA7"/>
    <w:rsid w:val="00D73A03"/>
    <w:rsid w:val="00D73F89"/>
    <w:rsid w:val="00D741F3"/>
    <w:rsid w:val="00D76473"/>
    <w:rsid w:val="00D7667D"/>
    <w:rsid w:val="00D775F0"/>
    <w:rsid w:val="00D7790D"/>
    <w:rsid w:val="00D817AA"/>
    <w:rsid w:val="00D82616"/>
    <w:rsid w:val="00D90EAB"/>
    <w:rsid w:val="00D91ABB"/>
    <w:rsid w:val="00D93240"/>
    <w:rsid w:val="00D93E7C"/>
    <w:rsid w:val="00D94149"/>
    <w:rsid w:val="00D94A6F"/>
    <w:rsid w:val="00DA06B2"/>
    <w:rsid w:val="00DA283D"/>
    <w:rsid w:val="00DA38E2"/>
    <w:rsid w:val="00DA517F"/>
    <w:rsid w:val="00DA63D9"/>
    <w:rsid w:val="00DA7EF9"/>
    <w:rsid w:val="00DB0BED"/>
    <w:rsid w:val="00DB18CE"/>
    <w:rsid w:val="00DB1DA2"/>
    <w:rsid w:val="00DB28BE"/>
    <w:rsid w:val="00DB4F27"/>
    <w:rsid w:val="00DB53BA"/>
    <w:rsid w:val="00DB54E6"/>
    <w:rsid w:val="00DB5D4D"/>
    <w:rsid w:val="00DB61CA"/>
    <w:rsid w:val="00DB7237"/>
    <w:rsid w:val="00DC2212"/>
    <w:rsid w:val="00DC260E"/>
    <w:rsid w:val="00DC5609"/>
    <w:rsid w:val="00DC5AB4"/>
    <w:rsid w:val="00DC64C6"/>
    <w:rsid w:val="00DC6B29"/>
    <w:rsid w:val="00DC7BA2"/>
    <w:rsid w:val="00DC7F84"/>
    <w:rsid w:val="00DD0AD4"/>
    <w:rsid w:val="00DD1C5B"/>
    <w:rsid w:val="00DD1C6D"/>
    <w:rsid w:val="00DD3447"/>
    <w:rsid w:val="00DD45A6"/>
    <w:rsid w:val="00DD4903"/>
    <w:rsid w:val="00DD507B"/>
    <w:rsid w:val="00DD6AF3"/>
    <w:rsid w:val="00DD7489"/>
    <w:rsid w:val="00DE1609"/>
    <w:rsid w:val="00DE1CD1"/>
    <w:rsid w:val="00DE3550"/>
    <w:rsid w:val="00DE3D1B"/>
    <w:rsid w:val="00DE3F52"/>
    <w:rsid w:val="00DE44A3"/>
    <w:rsid w:val="00DE5836"/>
    <w:rsid w:val="00DE6203"/>
    <w:rsid w:val="00DE7246"/>
    <w:rsid w:val="00DF01C3"/>
    <w:rsid w:val="00DF2F41"/>
    <w:rsid w:val="00DF4C1E"/>
    <w:rsid w:val="00E006F2"/>
    <w:rsid w:val="00E01F04"/>
    <w:rsid w:val="00E04A4E"/>
    <w:rsid w:val="00E07088"/>
    <w:rsid w:val="00E109E6"/>
    <w:rsid w:val="00E10AB2"/>
    <w:rsid w:val="00E11262"/>
    <w:rsid w:val="00E112FA"/>
    <w:rsid w:val="00E11C40"/>
    <w:rsid w:val="00E13599"/>
    <w:rsid w:val="00E13B29"/>
    <w:rsid w:val="00E15D63"/>
    <w:rsid w:val="00E175DD"/>
    <w:rsid w:val="00E17D67"/>
    <w:rsid w:val="00E200AD"/>
    <w:rsid w:val="00E218D8"/>
    <w:rsid w:val="00E22F3E"/>
    <w:rsid w:val="00E231BE"/>
    <w:rsid w:val="00E231E8"/>
    <w:rsid w:val="00E239CA"/>
    <w:rsid w:val="00E2552B"/>
    <w:rsid w:val="00E263DA"/>
    <w:rsid w:val="00E27CB0"/>
    <w:rsid w:val="00E3105F"/>
    <w:rsid w:val="00E328FA"/>
    <w:rsid w:val="00E3579E"/>
    <w:rsid w:val="00E35FBC"/>
    <w:rsid w:val="00E36B47"/>
    <w:rsid w:val="00E37FC0"/>
    <w:rsid w:val="00E40492"/>
    <w:rsid w:val="00E415DE"/>
    <w:rsid w:val="00E4160F"/>
    <w:rsid w:val="00E44B97"/>
    <w:rsid w:val="00E44D8D"/>
    <w:rsid w:val="00E472E6"/>
    <w:rsid w:val="00E477B4"/>
    <w:rsid w:val="00E50E7F"/>
    <w:rsid w:val="00E5101A"/>
    <w:rsid w:val="00E51546"/>
    <w:rsid w:val="00E52758"/>
    <w:rsid w:val="00E53448"/>
    <w:rsid w:val="00E54848"/>
    <w:rsid w:val="00E620D2"/>
    <w:rsid w:val="00E63478"/>
    <w:rsid w:val="00E64089"/>
    <w:rsid w:val="00E64A46"/>
    <w:rsid w:val="00E66023"/>
    <w:rsid w:val="00E6697C"/>
    <w:rsid w:val="00E67E8A"/>
    <w:rsid w:val="00E705E3"/>
    <w:rsid w:val="00E7062E"/>
    <w:rsid w:val="00E7736F"/>
    <w:rsid w:val="00E817A4"/>
    <w:rsid w:val="00E81BF8"/>
    <w:rsid w:val="00E827BA"/>
    <w:rsid w:val="00E864D5"/>
    <w:rsid w:val="00E86E2B"/>
    <w:rsid w:val="00E86F40"/>
    <w:rsid w:val="00E86FCB"/>
    <w:rsid w:val="00E871F6"/>
    <w:rsid w:val="00E914D3"/>
    <w:rsid w:val="00E941B3"/>
    <w:rsid w:val="00E95BF8"/>
    <w:rsid w:val="00EA00A5"/>
    <w:rsid w:val="00EA1066"/>
    <w:rsid w:val="00EA1F90"/>
    <w:rsid w:val="00EA3E65"/>
    <w:rsid w:val="00EA4263"/>
    <w:rsid w:val="00EA543A"/>
    <w:rsid w:val="00EA578E"/>
    <w:rsid w:val="00EA5948"/>
    <w:rsid w:val="00EB24E0"/>
    <w:rsid w:val="00EB2C3B"/>
    <w:rsid w:val="00EB3012"/>
    <w:rsid w:val="00EB3155"/>
    <w:rsid w:val="00EB4112"/>
    <w:rsid w:val="00EB4761"/>
    <w:rsid w:val="00EB5336"/>
    <w:rsid w:val="00EB6878"/>
    <w:rsid w:val="00EB7F17"/>
    <w:rsid w:val="00EC013F"/>
    <w:rsid w:val="00EC5818"/>
    <w:rsid w:val="00EC6388"/>
    <w:rsid w:val="00ED0888"/>
    <w:rsid w:val="00ED2225"/>
    <w:rsid w:val="00ED366D"/>
    <w:rsid w:val="00ED3F96"/>
    <w:rsid w:val="00ED691C"/>
    <w:rsid w:val="00EE04F4"/>
    <w:rsid w:val="00EE064A"/>
    <w:rsid w:val="00EE15A4"/>
    <w:rsid w:val="00EE20E1"/>
    <w:rsid w:val="00EE302F"/>
    <w:rsid w:val="00EE3BFE"/>
    <w:rsid w:val="00EF2BC4"/>
    <w:rsid w:val="00EF2BC6"/>
    <w:rsid w:val="00EF3250"/>
    <w:rsid w:val="00EF3ED9"/>
    <w:rsid w:val="00EF71B2"/>
    <w:rsid w:val="00F002BA"/>
    <w:rsid w:val="00F02BD0"/>
    <w:rsid w:val="00F02E26"/>
    <w:rsid w:val="00F03EA0"/>
    <w:rsid w:val="00F04AD1"/>
    <w:rsid w:val="00F07955"/>
    <w:rsid w:val="00F1032E"/>
    <w:rsid w:val="00F10545"/>
    <w:rsid w:val="00F10588"/>
    <w:rsid w:val="00F12487"/>
    <w:rsid w:val="00F13114"/>
    <w:rsid w:val="00F14C9D"/>
    <w:rsid w:val="00F15554"/>
    <w:rsid w:val="00F15677"/>
    <w:rsid w:val="00F15B5A"/>
    <w:rsid w:val="00F17304"/>
    <w:rsid w:val="00F17BEB"/>
    <w:rsid w:val="00F17D38"/>
    <w:rsid w:val="00F23F19"/>
    <w:rsid w:val="00F25FA8"/>
    <w:rsid w:val="00F2669B"/>
    <w:rsid w:val="00F26B79"/>
    <w:rsid w:val="00F27BA3"/>
    <w:rsid w:val="00F30332"/>
    <w:rsid w:val="00F311BB"/>
    <w:rsid w:val="00F3172A"/>
    <w:rsid w:val="00F31BA7"/>
    <w:rsid w:val="00F31C20"/>
    <w:rsid w:val="00F31F30"/>
    <w:rsid w:val="00F32252"/>
    <w:rsid w:val="00F32353"/>
    <w:rsid w:val="00F34E73"/>
    <w:rsid w:val="00F35596"/>
    <w:rsid w:val="00F36758"/>
    <w:rsid w:val="00F405F8"/>
    <w:rsid w:val="00F4159B"/>
    <w:rsid w:val="00F427A8"/>
    <w:rsid w:val="00F42B71"/>
    <w:rsid w:val="00F5008C"/>
    <w:rsid w:val="00F51046"/>
    <w:rsid w:val="00F51E7F"/>
    <w:rsid w:val="00F51EB3"/>
    <w:rsid w:val="00F544E9"/>
    <w:rsid w:val="00F555C5"/>
    <w:rsid w:val="00F61278"/>
    <w:rsid w:val="00F61571"/>
    <w:rsid w:val="00F647B1"/>
    <w:rsid w:val="00F72B0E"/>
    <w:rsid w:val="00F73310"/>
    <w:rsid w:val="00F740DF"/>
    <w:rsid w:val="00F7422A"/>
    <w:rsid w:val="00F74DEB"/>
    <w:rsid w:val="00F772D4"/>
    <w:rsid w:val="00F77A8D"/>
    <w:rsid w:val="00F80C87"/>
    <w:rsid w:val="00F80E88"/>
    <w:rsid w:val="00F83090"/>
    <w:rsid w:val="00F83641"/>
    <w:rsid w:val="00F8444A"/>
    <w:rsid w:val="00F8563D"/>
    <w:rsid w:val="00F865CB"/>
    <w:rsid w:val="00F86B90"/>
    <w:rsid w:val="00F86D0B"/>
    <w:rsid w:val="00F9199B"/>
    <w:rsid w:val="00F91DE9"/>
    <w:rsid w:val="00F91E71"/>
    <w:rsid w:val="00F923C1"/>
    <w:rsid w:val="00F92E55"/>
    <w:rsid w:val="00F94414"/>
    <w:rsid w:val="00F95B50"/>
    <w:rsid w:val="00FA0060"/>
    <w:rsid w:val="00FA04AE"/>
    <w:rsid w:val="00FA171F"/>
    <w:rsid w:val="00FA336A"/>
    <w:rsid w:val="00FA5797"/>
    <w:rsid w:val="00FA6F2F"/>
    <w:rsid w:val="00FA7EA0"/>
    <w:rsid w:val="00FB1681"/>
    <w:rsid w:val="00FB1745"/>
    <w:rsid w:val="00FB2DF8"/>
    <w:rsid w:val="00FB36A7"/>
    <w:rsid w:val="00FB510D"/>
    <w:rsid w:val="00FB5224"/>
    <w:rsid w:val="00FC1451"/>
    <w:rsid w:val="00FC37EB"/>
    <w:rsid w:val="00FC3EF9"/>
    <w:rsid w:val="00FC420E"/>
    <w:rsid w:val="00FC464B"/>
    <w:rsid w:val="00FC5D71"/>
    <w:rsid w:val="00FC62F7"/>
    <w:rsid w:val="00FD0380"/>
    <w:rsid w:val="00FD55CE"/>
    <w:rsid w:val="00FD78C6"/>
    <w:rsid w:val="00FE02AE"/>
    <w:rsid w:val="00FE170E"/>
    <w:rsid w:val="00FE46A3"/>
    <w:rsid w:val="00FE4BE5"/>
    <w:rsid w:val="00FE5BE8"/>
    <w:rsid w:val="00FE5D72"/>
    <w:rsid w:val="00FE6366"/>
    <w:rsid w:val="00FE7F20"/>
    <w:rsid w:val="00FF03E1"/>
    <w:rsid w:val="00FF0A16"/>
    <w:rsid w:val="00FF1E97"/>
    <w:rsid w:val="00FF3368"/>
    <w:rsid w:val="00FF7766"/>
    <w:rsid w:val="00FF7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403C0C"/>
  <w14:defaultImageDpi w14:val="300"/>
  <w15:docId w15:val="{C3C42D6E-07AB-4F0A-897A-044B39CB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 w:type="paragraph" w:styleId="BalloonText">
    <w:name w:val="Balloon Text"/>
    <w:basedOn w:val="Normal"/>
    <w:link w:val="BalloonTextChar"/>
    <w:uiPriority w:val="99"/>
    <w:semiHidden/>
    <w:unhideWhenUsed/>
    <w:rsid w:val="00452D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2DA0"/>
    <w:rPr>
      <w:rFonts w:ascii="Lucida Grande" w:hAnsi="Lucida Grande" w:cs="Lucida Grande"/>
      <w:sz w:val="18"/>
      <w:szCs w:val="18"/>
    </w:rPr>
  </w:style>
  <w:style w:type="character" w:styleId="Strong">
    <w:name w:val="Strong"/>
    <w:basedOn w:val="DefaultParagraphFont"/>
    <w:uiPriority w:val="22"/>
    <w:qFormat/>
    <w:rsid w:val="005B5A22"/>
    <w:rPr>
      <w:b/>
      <w:bCs/>
    </w:rPr>
  </w:style>
  <w:style w:type="character" w:styleId="Emphasis">
    <w:name w:val="Emphasis"/>
    <w:basedOn w:val="DefaultParagraphFont"/>
    <w:uiPriority w:val="20"/>
    <w:qFormat/>
    <w:rsid w:val="005B5A22"/>
    <w:rPr>
      <w:i/>
      <w:iCs/>
    </w:rPr>
  </w:style>
  <w:style w:type="character" w:customStyle="1" w:styleId="apple-converted-space">
    <w:name w:val="apple-converted-space"/>
    <w:basedOn w:val="DefaultParagraphFont"/>
    <w:rsid w:val="00BB26D0"/>
  </w:style>
  <w:style w:type="table" w:styleId="TableGrid">
    <w:name w:val="Table Grid"/>
    <w:basedOn w:val="TableNormal"/>
    <w:uiPriority w:val="39"/>
    <w:rsid w:val="00F26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05E3"/>
    <w:rPr>
      <w:sz w:val="16"/>
      <w:szCs w:val="16"/>
    </w:rPr>
  </w:style>
  <w:style w:type="paragraph" w:styleId="CommentText">
    <w:name w:val="annotation text"/>
    <w:basedOn w:val="Normal"/>
    <w:link w:val="CommentTextChar"/>
    <w:uiPriority w:val="99"/>
    <w:semiHidden/>
    <w:unhideWhenUsed/>
    <w:rsid w:val="005705E3"/>
    <w:rPr>
      <w:sz w:val="20"/>
      <w:szCs w:val="20"/>
    </w:rPr>
  </w:style>
  <w:style w:type="character" w:customStyle="1" w:styleId="CommentTextChar">
    <w:name w:val="Comment Text Char"/>
    <w:basedOn w:val="DefaultParagraphFont"/>
    <w:link w:val="CommentText"/>
    <w:uiPriority w:val="99"/>
    <w:semiHidden/>
    <w:rsid w:val="005705E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8704">
      <w:bodyDiv w:val="1"/>
      <w:marLeft w:val="0"/>
      <w:marRight w:val="0"/>
      <w:marTop w:val="0"/>
      <w:marBottom w:val="0"/>
      <w:divBdr>
        <w:top w:val="none" w:sz="0" w:space="0" w:color="auto"/>
        <w:left w:val="none" w:sz="0" w:space="0" w:color="auto"/>
        <w:bottom w:val="none" w:sz="0" w:space="0" w:color="auto"/>
        <w:right w:val="none" w:sz="0" w:space="0" w:color="auto"/>
      </w:divBdr>
      <w:divsChild>
        <w:div w:id="1776091336">
          <w:marLeft w:val="0"/>
          <w:marRight w:val="0"/>
          <w:marTop w:val="0"/>
          <w:marBottom w:val="0"/>
          <w:divBdr>
            <w:top w:val="none" w:sz="0" w:space="0" w:color="auto"/>
            <w:left w:val="none" w:sz="0" w:space="0" w:color="auto"/>
            <w:bottom w:val="none" w:sz="0" w:space="0" w:color="auto"/>
            <w:right w:val="none" w:sz="0" w:space="0" w:color="auto"/>
          </w:divBdr>
        </w:div>
        <w:div w:id="136727089">
          <w:marLeft w:val="0"/>
          <w:marRight w:val="0"/>
          <w:marTop w:val="0"/>
          <w:marBottom w:val="0"/>
          <w:divBdr>
            <w:top w:val="none" w:sz="0" w:space="0" w:color="auto"/>
            <w:left w:val="none" w:sz="0" w:space="0" w:color="auto"/>
            <w:bottom w:val="none" w:sz="0" w:space="0" w:color="auto"/>
            <w:right w:val="none" w:sz="0" w:space="0" w:color="auto"/>
          </w:divBdr>
        </w:div>
        <w:div w:id="1261446804">
          <w:marLeft w:val="0"/>
          <w:marRight w:val="0"/>
          <w:marTop w:val="0"/>
          <w:marBottom w:val="0"/>
          <w:divBdr>
            <w:top w:val="none" w:sz="0" w:space="0" w:color="auto"/>
            <w:left w:val="none" w:sz="0" w:space="0" w:color="auto"/>
            <w:bottom w:val="none" w:sz="0" w:space="0" w:color="auto"/>
            <w:right w:val="none" w:sz="0" w:space="0" w:color="auto"/>
          </w:divBdr>
        </w:div>
      </w:divsChild>
    </w:div>
    <w:div w:id="229771001">
      <w:bodyDiv w:val="1"/>
      <w:marLeft w:val="0"/>
      <w:marRight w:val="0"/>
      <w:marTop w:val="0"/>
      <w:marBottom w:val="0"/>
      <w:divBdr>
        <w:top w:val="none" w:sz="0" w:space="0" w:color="auto"/>
        <w:left w:val="none" w:sz="0" w:space="0" w:color="auto"/>
        <w:bottom w:val="none" w:sz="0" w:space="0" w:color="auto"/>
        <w:right w:val="none" w:sz="0" w:space="0" w:color="auto"/>
      </w:divBdr>
      <w:divsChild>
        <w:div w:id="2093888467">
          <w:marLeft w:val="547"/>
          <w:marRight w:val="0"/>
          <w:marTop w:val="480"/>
          <w:marBottom w:val="0"/>
          <w:divBdr>
            <w:top w:val="none" w:sz="0" w:space="0" w:color="auto"/>
            <w:left w:val="none" w:sz="0" w:space="0" w:color="auto"/>
            <w:bottom w:val="none" w:sz="0" w:space="0" w:color="auto"/>
            <w:right w:val="none" w:sz="0" w:space="0" w:color="auto"/>
          </w:divBdr>
        </w:div>
        <w:div w:id="1814372741">
          <w:marLeft w:val="547"/>
          <w:marRight w:val="0"/>
          <w:marTop w:val="480"/>
          <w:marBottom w:val="0"/>
          <w:divBdr>
            <w:top w:val="none" w:sz="0" w:space="0" w:color="auto"/>
            <w:left w:val="none" w:sz="0" w:space="0" w:color="auto"/>
            <w:bottom w:val="none" w:sz="0" w:space="0" w:color="auto"/>
            <w:right w:val="none" w:sz="0" w:space="0" w:color="auto"/>
          </w:divBdr>
        </w:div>
        <w:div w:id="2103524942">
          <w:marLeft w:val="547"/>
          <w:marRight w:val="0"/>
          <w:marTop w:val="480"/>
          <w:marBottom w:val="0"/>
          <w:divBdr>
            <w:top w:val="none" w:sz="0" w:space="0" w:color="auto"/>
            <w:left w:val="none" w:sz="0" w:space="0" w:color="auto"/>
            <w:bottom w:val="none" w:sz="0" w:space="0" w:color="auto"/>
            <w:right w:val="none" w:sz="0" w:space="0" w:color="auto"/>
          </w:divBdr>
        </w:div>
        <w:div w:id="671376168">
          <w:marLeft w:val="547"/>
          <w:marRight w:val="0"/>
          <w:marTop w:val="480"/>
          <w:marBottom w:val="0"/>
          <w:divBdr>
            <w:top w:val="none" w:sz="0" w:space="0" w:color="auto"/>
            <w:left w:val="none" w:sz="0" w:space="0" w:color="auto"/>
            <w:bottom w:val="none" w:sz="0" w:space="0" w:color="auto"/>
            <w:right w:val="none" w:sz="0" w:space="0" w:color="auto"/>
          </w:divBdr>
        </w:div>
        <w:div w:id="12926467">
          <w:marLeft w:val="547"/>
          <w:marRight w:val="0"/>
          <w:marTop w:val="480"/>
          <w:marBottom w:val="0"/>
          <w:divBdr>
            <w:top w:val="none" w:sz="0" w:space="0" w:color="auto"/>
            <w:left w:val="none" w:sz="0" w:space="0" w:color="auto"/>
            <w:bottom w:val="none" w:sz="0" w:space="0" w:color="auto"/>
            <w:right w:val="none" w:sz="0" w:space="0" w:color="auto"/>
          </w:divBdr>
        </w:div>
      </w:divsChild>
    </w:div>
    <w:div w:id="367295033">
      <w:bodyDiv w:val="1"/>
      <w:marLeft w:val="0"/>
      <w:marRight w:val="0"/>
      <w:marTop w:val="0"/>
      <w:marBottom w:val="0"/>
      <w:divBdr>
        <w:top w:val="none" w:sz="0" w:space="0" w:color="auto"/>
        <w:left w:val="none" w:sz="0" w:space="0" w:color="auto"/>
        <w:bottom w:val="none" w:sz="0" w:space="0" w:color="auto"/>
        <w:right w:val="none" w:sz="0" w:space="0" w:color="auto"/>
      </w:divBdr>
    </w:div>
    <w:div w:id="488593452">
      <w:bodyDiv w:val="1"/>
      <w:marLeft w:val="0"/>
      <w:marRight w:val="0"/>
      <w:marTop w:val="0"/>
      <w:marBottom w:val="0"/>
      <w:divBdr>
        <w:top w:val="none" w:sz="0" w:space="0" w:color="auto"/>
        <w:left w:val="none" w:sz="0" w:space="0" w:color="auto"/>
        <w:bottom w:val="none" w:sz="0" w:space="0" w:color="auto"/>
        <w:right w:val="none" w:sz="0" w:space="0" w:color="auto"/>
      </w:divBdr>
      <w:divsChild>
        <w:div w:id="64034134">
          <w:marLeft w:val="0"/>
          <w:marRight w:val="0"/>
          <w:marTop w:val="0"/>
          <w:marBottom w:val="0"/>
          <w:divBdr>
            <w:top w:val="none" w:sz="0" w:space="0" w:color="auto"/>
            <w:left w:val="none" w:sz="0" w:space="0" w:color="auto"/>
            <w:bottom w:val="none" w:sz="0" w:space="0" w:color="auto"/>
            <w:right w:val="none" w:sz="0" w:space="0" w:color="auto"/>
          </w:divBdr>
        </w:div>
      </w:divsChild>
    </w:div>
    <w:div w:id="541600114">
      <w:bodyDiv w:val="1"/>
      <w:marLeft w:val="0"/>
      <w:marRight w:val="0"/>
      <w:marTop w:val="0"/>
      <w:marBottom w:val="0"/>
      <w:divBdr>
        <w:top w:val="none" w:sz="0" w:space="0" w:color="auto"/>
        <w:left w:val="none" w:sz="0" w:space="0" w:color="auto"/>
        <w:bottom w:val="none" w:sz="0" w:space="0" w:color="auto"/>
        <w:right w:val="none" w:sz="0" w:space="0" w:color="auto"/>
      </w:divBdr>
    </w:div>
    <w:div w:id="557127163">
      <w:bodyDiv w:val="1"/>
      <w:marLeft w:val="0"/>
      <w:marRight w:val="0"/>
      <w:marTop w:val="0"/>
      <w:marBottom w:val="0"/>
      <w:divBdr>
        <w:top w:val="none" w:sz="0" w:space="0" w:color="auto"/>
        <w:left w:val="none" w:sz="0" w:space="0" w:color="auto"/>
        <w:bottom w:val="none" w:sz="0" w:space="0" w:color="auto"/>
        <w:right w:val="none" w:sz="0" w:space="0" w:color="auto"/>
      </w:divBdr>
    </w:div>
    <w:div w:id="571817269">
      <w:bodyDiv w:val="1"/>
      <w:marLeft w:val="0"/>
      <w:marRight w:val="0"/>
      <w:marTop w:val="0"/>
      <w:marBottom w:val="0"/>
      <w:divBdr>
        <w:top w:val="none" w:sz="0" w:space="0" w:color="auto"/>
        <w:left w:val="none" w:sz="0" w:space="0" w:color="auto"/>
        <w:bottom w:val="none" w:sz="0" w:space="0" w:color="auto"/>
        <w:right w:val="none" w:sz="0" w:space="0" w:color="auto"/>
      </w:divBdr>
      <w:divsChild>
        <w:div w:id="1538659694">
          <w:marLeft w:val="0"/>
          <w:marRight w:val="0"/>
          <w:marTop w:val="0"/>
          <w:marBottom w:val="0"/>
          <w:divBdr>
            <w:top w:val="none" w:sz="0" w:space="0" w:color="auto"/>
            <w:left w:val="none" w:sz="0" w:space="0" w:color="auto"/>
            <w:bottom w:val="none" w:sz="0" w:space="0" w:color="auto"/>
            <w:right w:val="none" w:sz="0" w:space="0" w:color="auto"/>
          </w:divBdr>
        </w:div>
        <w:div w:id="691221337">
          <w:marLeft w:val="0"/>
          <w:marRight w:val="0"/>
          <w:marTop w:val="0"/>
          <w:marBottom w:val="0"/>
          <w:divBdr>
            <w:top w:val="none" w:sz="0" w:space="0" w:color="auto"/>
            <w:left w:val="none" w:sz="0" w:space="0" w:color="auto"/>
            <w:bottom w:val="none" w:sz="0" w:space="0" w:color="auto"/>
            <w:right w:val="none" w:sz="0" w:space="0" w:color="auto"/>
          </w:divBdr>
        </w:div>
        <w:div w:id="1648054135">
          <w:marLeft w:val="0"/>
          <w:marRight w:val="0"/>
          <w:marTop w:val="0"/>
          <w:marBottom w:val="0"/>
          <w:divBdr>
            <w:top w:val="none" w:sz="0" w:space="0" w:color="auto"/>
            <w:left w:val="none" w:sz="0" w:space="0" w:color="auto"/>
            <w:bottom w:val="none" w:sz="0" w:space="0" w:color="auto"/>
            <w:right w:val="none" w:sz="0" w:space="0" w:color="auto"/>
          </w:divBdr>
        </w:div>
      </w:divsChild>
    </w:div>
    <w:div w:id="767432652">
      <w:bodyDiv w:val="1"/>
      <w:marLeft w:val="0"/>
      <w:marRight w:val="0"/>
      <w:marTop w:val="0"/>
      <w:marBottom w:val="0"/>
      <w:divBdr>
        <w:top w:val="none" w:sz="0" w:space="0" w:color="auto"/>
        <w:left w:val="none" w:sz="0" w:space="0" w:color="auto"/>
        <w:bottom w:val="none" w:sz="0" w:space="0" w:color="auto"/>
        <w:right w:val="none" w:sz="0" w:space="0" w:color="auto"/>
      </w:divBdr>
    </w:div>
    <w:div w:id="908806913">
      <w:bodyDiv w:val="1"/>
      <w:marLeft w:val="0"/>
      <w:marRight w:val="0"/>
      <w:marTop w:val="0"/>
      <w:marBottom w:val="0"/>
      <w:divBdr>
        <w:top w:val="none" w:sz="0" w:space="0" w:color="auto"/>
        <w:left w:val="none" w:sz="0" w:space="0" w:color="auto"/>
        <w:bottom w:val="none" w:sz="0" w:space="0" w:color="auto"/>
        <w:right w:val="none" w:sz="0" w:space="0" w:color="auto"/>
      </w:divBdr>
    </w:div>
    <w:div w:id="1067193530">
      <w:bodyDiv w:val="1"/>
      <w:marLeft w:val="0"/>
      <w:marRight w:val="0"/>
      <w:marTop w:val="0"/>
      <w:marBottom w:val="0"/>
      <w:divBdr>
        <w:top w:val="none" w:sz="0" w:space="0" w:color="auto"/>
        <w:left w:val="none" w:sz="0" w:space="0" w:color="auto"/>
        <w:bottom w:val="none" w:sz="0" w:space="0" w:color="auto"/>
        <w:right w:val="none" w:sz="0" w:space="0" w:color="auto"/>
      </w:divBdr>
    </w:div>
    <w:div w:id="1118064357">
      <w:bodyDiv w:val="1"/>
      <w:marLeft w:val="0"/>
      <w:marRight w:val="0"/>
      <w:marTop w:val="0"/>
      <w:marBottom w:val="0"/>
      <w:divBdr>
        <w:top w:val="none" w:sz="0" w:space="0" w:color="auto"/>
        <w:left w:val="none" w:sz="0" w:space="0" w:color="auto"/>
        <w:bottom w:val="none" w:sz="0" w:space="0" w:color="auto"/>
        <w:right w:val="none" w:sz="0" w:space="0" w:color="auto"/>
      </w:divBdr>
    </w:div>
    <w:div w:id="1149713519">
      <w:bodyDiv w:val="1"/>
      <w:marLeft w:val="0"/>
      <w:marRight w:val="0"/>
      <w:marTop w:val="0"/>
      <w:marBottom w:val="0"/>
      <w:divBdr>
        <w:top w:val="none" w:sz="0" w:space="0" w:color="auto"/>
        <w:left w:val="none" w:sz="0" w:space="0" w:color="auto"/>
        <w:bottom w:val="none" w:sz="0" w:space="0" w:color="auto"/>
        <w:right w:val="none" w:sz="0" w:space="0" w:color="auto"/>
      </w:divBdr>
    </w:div>
    <w:div w:id="1232155747">
      <w:bodyDiv w:val="1"/>
      <w:marLeft w:val="0"/>
      <w:marRight w:val="0"/>
      <w:marTop w:val="0"/>
      <w:marBottom w:val="0"/>
      <w:divBdr>
        <w:top w:val="none" w:sz="0" w:space="0" w:color="auto"/>
        <w:left w:val="none" w:sz="0" w:space="0" w:color="auto"/>
        <w:bottom w:val="none" w:sz="0" w:space="0" w:color="auto"/>
        <w:right w:val="none" w:sz="0" w:space="0" w:color="auto"/>
      </w:divBdr>
    </w:div>
    <w:div w:id="1254162715">
      <w:bodyDiv w:val="1"/>
      <w:marLeft w:val="0"/>
      <w:marRight w:val="0"/>
      <w:marTop w:val="0"/>
      <w:marBottom w:val="0"/>
      <w:divBdr>
        <w:top w:val="none" w:sz="0" w:space="0" w:color="auto"/>
        <w:left w:val="none" w:sz="0" w:space="0" w:color="auto"/>
        <w:bottom w:val="none" w:sz="0" w:space="0" w:color="auto"/>
        <w:right w:val="none" w:sz="0" w:space="0" w:color="auto"/>
      </w:divBdr>
    </w:div>
    <w:div w:id="1451588826">
      <w:bodyDiv w:val="1"/>
      <w:marLeft w:val="0"/>
      <w:marRight w:val="0"/>
      <w:marTop w:val="0"/>
      <w:marBottom w:val="0"/>
      <w:divBdr>
        <w:top w:val="none" w:sz="0" w:space="0" w:color="auto"/>
        <w:left w:val="none" w:sz="0" w:space="0" w:color="auto"/>
        <w:bottom w:val="none" w:sz="0" w:space="0" w:color="auto"/>
        <w:right w:val="none" w:sz="0" w:space="0" w:color="auto"/>
      </w:divBdr>
    </w:div>
    <w:div w:id="1551378602">
      <w:bodyDiv w:val="1"/>
      <w:marLeft w:val="0"/>
      <w:marRight w:val="0"/>
      <w:marTop w:val="0"/>
      <w:marBottom w:val="0"/>
      <w:divBdr>
        <w:top w:val="none" w:sz="0" w:space="0" w:color="auto"/>
        <w:left w:val="none" w:sz="0" w:space="0" w:color="auto"/>
        <w:bottom w:val="none" w:sz="0" w:space="0" w:color="auto"/>
        <w:right w:val="none" w:sz="0" w:space="0" w:color="auto"/>
      </w:divBdr>
      <w:divsChild>
        <w:div w:id="886992594">
          <w:marLeft w:val="547"/>
          <w:marRight w:val="0"/>
          <w:marTop w:val="480"/>
          <w:marBottom w:val="0"/>
          <w:divBdr>
            <w:top w:val="none" w:sz="0" w:space="0" w:color="auto"/>
            <w:left w:val="none" w:sz="0" w:space="0" w:color="auto"/>
            <w:bottom w:val="none" w:sz="0" w:space="0" w:color="auto"/>
            <w:right w:val="none" w:sz="0" w:space="0" w:color="auto"/>
          </w:divBdr>
        </w:div>
        <w:div w:id="1658264460">
          <w:marLeft w:val="547"/>
          <w:marRight w:val="0"/>
          <w:marTop w:val="480"/>
          <w:marBottom w:val="0"/>
          <w:divBdr>
            <w:top w:val="none" w:sz="0" w:space="0" w:color="auto"/>
            <w:left w:val="none" w:sz="0" w:space="0" w:color="auto"/>
            <w:bottom w:val="none" w:sz="0" w:space="0" w:color="auto"/>
            <w:right w:val="none" w:sz="0" w:space="0" w:color="auto"/>
          </w:divBdr>
        </w:div>
        <w:div w:id="1825120578">
          <w:marLeft w:val="547"/>
          <w:marRight w:val="0"/>
          <w:marTop w:val="480"/>
          <w:marBottom w:val="0"/>
          <w:divBdr>
            <w:top w:val="none" w:sz="0" w:space="0" w:color="auto"/>
            <w:left w:val="none" w:sz="0" w:space="0" w:color="auto"/>
            <w:bottom w:val="none" w:sz="0" w:space="0" w:color="auto"/>
            <w:right w:val="none" w:sz="0" w:space="0" w:color="auto"/>
          </w:divBdr>
        </w:div>
        <w:div w:id="581724144">
          <w:marLeft w:val="1080"/>
          <w:marRight w:val="0"/>
          <w:marTop w:val="120"/>
          <w:marBottom w:val="0"/>
          <w:divBdr>
            <w:top w:val="none" w:sz="0" w:space="0" w:color="auto"/>
            <w:left w:val="none" w:sz="0" w:space="0" w:color="auto"/>
            <w:bottom w:val="none" w:sz="0" w:space="0" w:color="auto"/>
            <w:right w:val="none" w:sz="0" w:space="0" w:color="auto"/>
          </w:divBdr>
        </w:div>
        <w:div w:id="751120283">
          <w:marLeft w:val="1080"/>
          <w:marRight w:val="0"/>
          <w:marTop w:val="120"/>
          <w:marBottom w:val="0"/>
          <w:divBdr>
            <w:top w:val="none" w:sz="0" w:space="0" w:color="auto"/>
            <w:left w:val="none" w:sz="0" w:space="0" w:color="auto"/>
            <w:bottom w:val="none" w:sz="0" w:space="0" w:color="auto"/>
            <w:right w:val="none" w:sz="0" w:space="0" w:color="auto"/>
          </w:divBdr>
        </w:div>
        <w:div w:id="365718596">
          <w:marLeft w:val="1080"/>
          <w:marRight w:val="0"/>
          <w:marTop w:val="120"/>
          <w:marBottom w:val="0"/>
          <w:divBdr>
            <w:top w:val="none" w:sz="0" w:space="0" w:color="auto"/>
            <w:left w:val="none" w:sz="0" w:space="0" w:color="auto"/>
            <w:bottom w:val="none" w:sz="0" w:space="0" w:color="auto"/>
            <w:right w:val="none" w:sz="0" w:space="0" w:color="auto"/>
          </w:divBdr>
        </w:div>
        <w:div w:id="1689603213">
          <w:marLeft w:val="547"/>
          <w:marRight w:val="0"/>
          <w:marTop w:val="480"/>
          <w:marBottom w:val="0"/>
          <w:divBdr>
            <w:top w:val="none" w:sz="0" w:space="0" w:color="auto"/>
            <w:left w:val="none" w:sz="0" w:space="0" w:color="auto"/>
            <w:bottom w:val="none" w:sz="0" w:space="0" w:color="auto"/>
            <w:right w:val="none" w:sz="0" w:space="0" w:color="auto"/>
          </w:divBdr>
        </w:div>
      </w:divsChild>
    </w:div>
    <w:div w:id="1646742887">
      <w:bodyDiv w:val="1"/>
      <w:marLeft w:val="0"/>
      <w:marRight w:val="0"/>
      <w:marTop w:val="0"/>
      <w:marBottom w:val="0"/>
      <w:divBdr>
        <w:top w:val="none" w:sz="0" w:space="0" w:color="auto"/>
        <w:left w:val="none" w:sz="0" w:space="0" w:color="auto"/>
        <w:bottom w:val="none" w:sz="0" w:space="0" w:color="auto"/>
        <w:right w:val="none" w:sz="0" w:space="0" w:color="auto"/>
      </w:divBdr>
    </w:div>
    <w:div w:id="1811677337">
      <w:bodyDiv w:val="1"/>
      <w:marLeft w:val="0"/>
      <w:marRight w:val="0"/>
      <w:marTop w:val="0"/>
      <w:marBottom w:val="0"/>
      <w:divBdr>
        <w:top w:val="none" w:sz="0" w:space="0" w:color="auto"/>
        <w:left w:val="none" w:sz="0" w:space="0" w:color="auto"/>
        <w:bottom w:val="none" w:sz="0" w:space="0" w:color="auto"/>
        <w:right w:val="none" w:sz="0" w:space="0" w:color="auto"/>
      </w:divBdr>
      <w:divsChild>
        <w:div w:id="1563367398">
          <w:marLeft w:val="547"/>
          <w:marRight w:val="0"/>
          <w:marTop w:val="480"/>
          <w:marBottom w:val="0"/>
          <w:divBdr>
            <w:top w:val="none" w:sz="0" w:space="0" w:color="auto"/>
            <w:left w:val="none" w:sz="0" w:space="0" w:color="auto"/>
            <w:bottom w:val="none" w:sz="0" w:space="0" w:color="auto"/>
            <w:right w:val="none" w:sz="0" w:space="0" w:color="auto"/>
          </w:divBdr>
        </w:div>
      </w:divsChild>
    </w:div>
    <w:div w:id="1859080905">
      <w:bodyDiv w:val="1"/>
      <w:marLeft w:val="0"/>
      <w:marRight w:val="0"/>
      <w:marTop w:val="0"/>
      <w:marBottom w:val="0"/>
      <w:divBdr>
        <w:top w:val="none" w:sz="0" w:space="0" w:color="auto"/>
        <w:left w:val="none" w:sz="0" w:space="0" w:color="auto"/>
        <w:bottom w:val="none" w:sz="0" w:space="0" w:color="auto"/>
        <w:right w:val="none" w:sz="0" w:space="0" w:color="auto"/>
      </w:divBdr>
    </w:div>
    <w:div w:id="1906798437">
      <w:bodyDiv w:val="1"/>
      <w:marLeft w:val="0"/>
      <w:marRight w:val="0"/>
      <w:marTop w:val="0"/>
      <w:marBottom w:val="0"/>
      <w:divBdr>
        <w:top w:val="none" w:sz="0" w:space="0" w:color="auto"/>
        <w:left w:val="none" w:sz="0" w:space="0" w:color="auto"/>
        <w:bottom w:val="none" w:sz="0" w:space="0" w:color="auto"/>
        <w:right w:val="none" w:sz="0" w:space="0" w:color="auto"/>
      </w:divBdr>
    </w:div>
    <w:div w:id="1911770287">
      <w:bodyDiv w:val="1"/>
      <w:marLeft w:val="0"/>
      <w:marRight w:val="0"/>
      <w:marTop w:val="0"/>
      <w:marBottom w:val="0"/>
      <w:divBdr>
        <w:top w:val="none" w:sz="0" w:space="0" w:color="auto"/>
        <w:left w:val="none" w:sz="0" w:space="0" w:color="auto"/>
        <w:bottom w:val="none" w:sz="0" w:space="0" w:color="auto"/>
        <w:right w:val="none" w:sz="0" w:space="0" w:color="auto"/>
      </w:divBdr>
      <w:divsChild>
        <w:div w:id="855996851">
          <w:marLeft w:val="547"/>
          <w:marRight w:val="0"/>
          <w:marTop w:val="480"/>
          <w:marBottom w:val="0"/>
          <w:divBdr>
            <w:top w:val="none" w:sz="0" w:space="0" w:color="auto"/>
            <w:left w:val="none" w:sz="0" w:space="0" w:color="auto"/>
            <w:bottom w:val="none" w:sz="0" w:space="0" w:color="auto"/>
            <w:right w:val="none" w:sz="0" w:space="0" w:color="auto"/>
          </w:divBdr>
        </w:div>
      </w:divsChild>
    </w:div>
    <w:div w:id="1992950618">
      <w:bodyDiv w:val="1"/>
      <w:marLeft w:val="0"/>
      <w:marRight w:val="0"/>
      <w:marTop w:val="0"/>
      <w:marBottom w:val="0"/>
      <w:divBdr>
        <w:top w:val="none" w:sz="0" w:space="0" w:color="auto"/>
        <w:left w:val="none" w:sz="0" w:space="0" w:color="auto"/>
        <w:bottom w:val="none" w:sz="0" w:space="0" w:color="auto"/>
        <w:right w:val="none" w:sz="0" w:space="0" w:color="auto"/>
      </w:divBdr>
    </w:div>
    <w:div w:id="2083991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all@opr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kLt1jLFSOe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14</Pages>
  <Words>5384</Words>
  <Characters>30693</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Manager/>
  <Company>OPRA</Company>
  <LinksUpToDate>false</LinksUpToDate>
  <CharactersWithSpaces>36005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Sonya Summers</cp:lastModifiedBy>
  <cp:revision>7</cp:revision>
  <cp:lastPrinted>2016-07-25T15:45:00Z</cp:lastPrinted>
  <dcterms:created xsi:type="dcterms:W3CDTF">2019-03-16T17:45:00Z</dcterms:created>
  <dcterms:modified xsi:type="dcterms:W3CDTF">2019-03-21T21:32:00Z</dcterms:modified>
  <cp:category/>
</cp:coreProperties>
</file>