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D80" w:rsidRPr="00250D80" w:rsidRDefault="00583EF4" w:rsidP="00250D80">
      <w:pPr>
        <w:pStyle w:val="NormalWeb"/>
        <w:pBdr>
          <w:bottom w:val="single" w:sz="4" w:space="1" w:color="auto"/>
        </w:pBdr>
        <w:jc w:val="center"/>
        <w:rPr>
          <w:rFonts w:asciiTheme="minorHAnsi" w:hAnsiTheme="minorHAnsi" w:cstheme="minorHAnsi"/>
          <w:color w:val="FF0000"/>
          <w:sz w:val="36"/>
          <w:szCs w:val="36"/>
        </w:rPr>
      </w:pPr>
      <w:r>
        <w:rPr>
          <w:rFonts w:asciiTheme="minorHAnsi" w:hAnsiTheme="minorHAnsi" w:cstheme="minorHAnsi"/>
          <w:sz w:val="36"/>
          <w:szCs w:val="36"/>
        </w:rPr>
        <w:t>ODOT Update: D</w:t>
      </w:r>
      <w:r w:rsidR="00250D80" w:rsidRPr="00250D80">
        <w:rPr>
          <w:rFonts w:asciiTheme="minorHAnsi" w:hAnsiTheme="minorHAnsi" w:cstheme="minorHAnsi"/>
          <w:sz w:val="36"/>
          <w:szCs w:val="36"/>
        </w:rPr>
        <w:t>eadline to submit the Letter of Intent to ODOT Is </w:t>
      </w:r>
      <w:r w:rsidR="00250D80" w:rsidRPr="00250D80">
        <w:rPr>
          <w:rStyle w:val="Strong"/>
          <w:rFonts w:asciiTheme="minorHAnsi" w:hAnsiTheme="minorHAnsi" w:cstheme="minorHAnsi"/>
          <w:color w:val="FF0000"/>
          <w:sz w:val="36"/>
          <w:szCs w:val="36"/>
        </w:rPr>
        <w:t>Monday, February 17, 2020 at 11:59 p.m</w:t>
      </w:r>
      <w:r w:rsidR="00250D80" w:rsidRPr="00250D80">
        <w:rPr>
          <w:rFonts w:asciiTheme="minorHAnsi" w:hAnsiTheme="minorHAnsi" w:cstheme="minorHAnsi"/>
          <w:color w:val="FF0000"/>
          <w:sz w:val="36"/>
          <w:szCs w:val="36"/>
        </w:rPr>
        <w:t>.</w:t>
      </w:r>
    </w:p>
    <w:p w:rsidR="00250D80" w:rsidRPr="00250D80" w:rsidRDefault="00250D80" w:rsidP="00250D80">
      <w:pPr>
        <w:pStyle w:val="NormalWeb"/>
        <w:jc w:val="center"/>
        <w:rPr>
          <w:rFonts w:asciiTheme="minorHAnsi" w:hAnsiTheme="minorHAnsi" w:cstheme="minorHAnsi"/>
          <w:sz w:val="32"/>
          <w:szCs w:val="32"/>
        </w:rPr>
      </w:pPr>
      <w:bookmarkStart w:id="0" w:name="_GoBack"/>
      <w:bookmarkEnd w:id="0"/>
    </w:p>
    <w:p w:rsidR="00250D80" w:rsidRPr="00250D80" w:rsidRDefault="00250D80" w:rsidP="00250D80">
      <w:pPr>
        <w:pStyle w:val="NormalWeb"/>
        <w:rPr>
          <w:rFonts w:asciiTheme="minorHAnsi" w:hAnsiTheme="minorHAnsi" w:cstheme="minorHAnsi"/>
        </w:rPr>
      </w:pPr>
      <w:r w:rsidRPr="00250D80">
        <w:rPr>
          <w:rFonts w:asciiTheme="minorHAnsi" w:hAnsiTheme="minorHAnsi" w:cstheme="minorHAnsi"/>
        </w:rPr>
        <w:t> </w:t>
      </w:r>
      <w:r w:rsidRPr="00250D80">
        <w:rPr>
          <w:rStyle w:val="Strong"/>
          <w:rFonts w:asciiTheme="minorHAnsi" w:hAnsiTheme="minorHAnsi" w:cstheme="minorHAnsi"/>
        </w:rPr>
        <w:t xml:space="preserve">LETTER OF INTENT FOR ODOT – OFFICE OF TRANSIT STATE AND FEDERAL FUNDING NOW AVAILABLE </w:t>
      </w:r>
    </w:p>
    <w:p w:rsidR="00250D80" w:rsidRPr="00250D80" w:rsidRDefault="00250D80" w:rsidP="00250D80">
      <w:pPr>
        <w:pStyle w:val="NormalWeb"/>
        <w:jc w:val="both"/>
        <w:rPr>
          <w:rFonts w:asciiTheme="minorHAnsi" w:hAnsiTheme="minorHAnsi" w:cstheme="minorHAnsi"/>
        </w:rPr>
      </w:pPr>
      <w:r w:rsidRPr="00250D80">
        <w:rPr>
          <w:rFonts w:asciiTheme="minorHAnsi" w:hAnsiTheme="minorHAnsi" w:cstheme="minorHAnsi"/>
        </w:rPr>
        <w:t>The Ohio Department of Transportation – Office of Transit is pleased to announce the Letter of Intent (LOI) availability for Office of Transit -Administered state and federal funds.  The Letter of Intent will be completed and</w:t>
      </w:r>
      <w:r w:rsidR="00583EF4">
        <w:rPr>
          <w:rFonts w:asciiTheme="minorHAnsi" w:hAnsiTheme="minorHAnsi" w:cstheme="minorHAnsi"/>
        </w:rPr>
        <w:t xml:space="preserve"> </w:t>
      </w:r>
      <w:r w:rsidRPr="00250D80">
        <w:rPr>
          <w:rFonts w:asciiTheme="minorHAnsi" w:hAnsiTheme="minorHAnsi" w:cstheme="minorHAnsi"/>
        </w:rPr>
        <w:t xml:space="preserve">submitted electronically at the following link: </w:t>
      </w:r>
      <w:hyperlink r:id="rId8" w:tgtFrame="_blank" w:history="1">
        <w:r w:rsidRPr="00250D80">
          <w:rPr>
            <w:rStyle w:val="Strong"/>
            <w:rFonts w:asciiTheme="minorHAnsi" w:hAnsiTheme="minorHAnsi" w:cstheme="minorHAnsi"/>
            <w:color w:val="006B6E"/>
          </w:rPr>
          <w:t>https://ODOT.formstack.com/forms/master_letter_of_intent</w:t>
        </w:r>
      </w:hyperlink>
      <w:r w:rsidRPr="00250D80">
        <w:rPr>
          <w:rFonts w:asciiTheme="minorHAnsi" w:hAnsiTheme="minorHAnsi" w:cstheme="minorHAnsi"/>
        </w:rPr>
        <w:t>.  </w:t>
      </w:r>
    </w:p>
    <w:p w:rsidR="00250D80" w:rsidRPr="00250D80" w:rsidRDefault="00250D80" w:rsidP="00250D80">
      <w:pPr>
        <w:pStyle w:val="NormalWeb"/>
        <w:jc w:val="both"/>
        <w:rPr>
          <w:rFonts w:asciiTheme="minorHAnsi" w:hAnsiTheme="minorHAnsi" w:cstheme="minorHAnsi"/>
        </w:rPr>
      </w:pPr>
      <w:r w:rsidRPr="00250D80">
        <w:rPr>
          <w:rFonts w:asciiTheme="minorHAnsi" w:hAnsiTheme="minorHAnsi" w:cstheme="minorHAnsi"/>
        </w:rPr>
        <w:t xml:space="preserve"> In order to be considered for funding, Letters of Intent are due by </w:t>
      </w:r>
      <w:r w:rsidRPr="00250D80">
        <w:rPr>
          <w:rStyle w:val="Strong"/>
          <w:rFonts w:asciiTheme="minorHAnsi" w:hAnsiTheme="minorHAnsi" w:cstheme="minorHAnsi"/>
          <w:color w:val="FF0000"/>
        </w:rPr>
        <w:t>Monday, February 17, 2020 at 11:59 p.m</w:t>
      </w:r>
      <w:r w:rsidRPr="00250D80">
        <w:rPr>
          <w:rFonts w:asciiTheme="minorHAnsi" w:hAnsiTheme="minorHAnsi" w:cstheme="minorHAnsi"/>
        </w:rPr>
        <w:t xml:space="preserve">.  Upon submission of the LOI, a confirmation email of all submitted information will be sent to the email provided in the form.  Please review the data to ensure </w:t>
      </w:r>
      <w:proofErr w:type="gramStart"/>
      <w:r w:rsidRPr="00250D80">
        <w:rPr>
          <w:rFonts w:asciiTheme="minorHAnsi" w:hAnsiTheme="minorHAnsi" w:cstheme="minorHAnsi"/>
        </w:rPr>
        <w:t>accuracy,  ODOT</w:t>
      </w:r>
      <w:proofErr w:type="gramEnd"/>
      <w:r w:rsidRPr="00250D80">
        <w:rPr>
          <w:rFonts w:asciiTheme="minorHAnsi" w:hAnsiTheme="minorHAnsi" w:cstheme="minorHAnsi"/>
        </w:rPr>
        <w:t xml:space="preserve"> can revise the Letter of Intent up until the deadline.</w:t>
      </w:r>
    </w:p>
    <w:p w:rsidR="00250D80" w:rsidRPr="00250D80" w:rsidRDefault="00250D80" w:rsidP="00250D80">
      <w:pPr>
        <w:pStyle w:val="NormalWeb"/>
        <w:jc w:val="both"/>
        <w:rPr>
          <w:rFonts w:asciiTheme="minorHAnsi" w:hAnsiTheme="minorHAnsi" w:cstheme="minorHAnsi"/>
        </w:rPr>
      </w:pPr>
      <w:r w:rsidRPr="00250D80">
        <w:rPr>
          <w:rFonts w:asciiTheme="minorHAnsi" w:hAnsiTheme="minorHAnsi" w:cstheme="minorHAnsi"/>
        </w:rPr>
        <w:t> Interested applicants will complete a single LOI for all programs and projects for which they are seeking funding.  After the deadline for submission, ODOT will review the LOI’s and notify all applicants of their eligibility status.  For those applicants who are invited to apply, ODOT will send a registration link for the Mandatory Application Workshops.  These workshops will be held regionally around the state.  “Save the Dates” with dates, times and host cities are listed below. A detailed agenda with the time slots for each program workshop as well as the exact location will be sent with the registration link.  Applicants will only be required to attend the designated workshop time of the program(s) for which they are applying.</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 </w:t>
      </w:r>
      <w:r w:rsidRPr="00250D80">
        <w:rPr>
          <w:rFonts w:asciiTheme="minorHAnsi" w:hAnsiTheme="minorHAnsi" w:cstheme="minorHAnsi"/>
          <w:sz w:val="20"/>
          <w:szCs w:val="20"/>
          <w:u w:val="single"/>
        </w:rPr>
        <w:t>SAVE THE DATE</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Workshop #1: February 26, 2020 from 9:30 am – 2:30 pm in the City of Toledo</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Workshop #2: February 27, 2020 from 8:30 am – 4:00 pm in the City of Dayton</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Workshop #3: March 3, 2020 from 8:30 am – 4:00 pm in the City of Athens</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Workshop #4: March 5, 2020 from 8:30 am – 4:00 pm in the City of Akron</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Workshop #5: March 10, 2020 from 8:30 am – 4:00 pm in the City of Columbus. *NOTE: This workshop will take place in the ODOT Central Office Auditorium and to accommodate anyone who was unable to attend a different workshop location. </w:t>
      </w:r>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 </w:t>
      </w:r>
      <w:r w:rsidRPr="00250D80">
        <w:rPr>
          <w:rStyle w:val="Strong"/>
          <w:rFonts w:asciiTheme="minorHAnsi" w:hAnsiTheme="minorHAnsi" w:cstheme="minorHAnsi"/>
          <w:sz w:val="20"/>
          <w:szCs w:val="20"/>
        </w:rPr>
        <w:t xml:space="preserve">The Letter of Intent and Application Workshops must be completed in order for applications to be accepted. </w:t>
      </w:r>
    </w:p>
    <w:p w:rsidR="00250D80" w:rsidRPr="00250D80" w:rsidRDefault="00250D80" w:rsidP="00250D80">
      <w:pPr>
        <w:pStyle w:val="NormalWeb"/>
        <w:rPr>
          <w:rFonts w:asciiTheme="minorHAnsi" w:hAnsiTheme="minorHAnsi" w:cstheme="minorHAnsi"/>
          <w:sz w:val="20"/>
          <w:szCs w:val="20"/>
        </w:rPr>
      </w:pPr>
      <w:r w:rsidRPr="00250D80">
        <w:rPr>
          <w:rFonts w:asciiTheme="minorHAnsi" w:hAnsiTheme="minorHAnsi" w:cstheme="minorHAnsi"/>
          <w:sz w:val="20"/>
          <w:szCs w:val="20"/>
        </w:rPr>
        <w:t xml:space="preserve">For more information on ODOT – Office of Transit funding programs, please visit our website: </w:t>
      </w:r>
      <w:hyperlink r:id="rId9" w:history="1">
        <w:r w:rsidRPr="00250D80">
          <w:rPr>
            <w:rStyle w:val="Hyperlink"/>
            <w:rFonts w:asciiTheme="minorHAnsi" w:hAnsiTheme="minorHAnsi" w:cstheme="minorHAnsi"/>
            <w:sz w:val="20"/>
            <w:szCs w:val="20"/>
          </w:rPr>
          <w:t>http://www.dot.state.oh.us/Divisions/Planning/Transit/Pages/Programs.aspx</w:t>
        </w:r>
      </w:hyperlink>
    </w:p>
    <w:p w:rsidR="00250D80" w:rsidRPr="00250D80" w:rsidRDefault="00250D80" w:rsidP="00250D80">
      <w:pPr>
        <w:pStyle w:val="NormalWeb"/>
        <w:rPr>
          <w:rFonts w:asciiTheme="minorHAnsi" w:hAnsiTheme="minorHAnsi" w:cstheme="minorHAnsi"/>
          <w:sz w:val="20"/>
          <w:szCs w:val="20"/>
        </w:rPr>
      </w:pPr>
      <w:r w:rsidRPr="00250D80">
        <w:rPr>
          <w:rFonts w:asciiTheme="minorHAnsi" w:hAnsiTheme="minorHAnsi" w:cstheme="minorHAnsi"/>
          <w:sz w:val="20"/>
          <w:szCs w:val="20"/>
        </w:rPr>
        <w:t xml:space="preserve">Please contact the Office of Transit – Program Coordinator with any questions.  You can access the Office of Transit Table of Organization with program assignments and contact information at the following link: </w:t>
      </w:r>
      <w:hyperlink r:id="rId10" w:history="1">
        <w:r w:rsidRPr="00250D80">
          <w:rPr>
            <w:rStyle w:val="Hyperlink"/>
            <w:rFonts w:asciiTheme="minorHAnsi" w:hAnsiTheme="minorHAnsi" w:cstheme="minorHAnsi"/>
            <w:sz w:val="20"/>
            <w:szCs w:val="20"/>
          </w:rPr>
          <w:t>http://www.dot.state.oh.us/Divisions/Planning/Transit/Documents/Public%20Facing%20-%20Table%20of%20Organization.pdf</w:t>
        </w:r>
      </w:hyperlink>
    </w:p>
    <w:p w:rsidR="00250D80" w:rsidRPr="00250D80" w:rsidRDefault="00250D80" w:rsidP="00250D80">
      <w:pPr>
        <w:pStyle w:val="NormalWeb"/>
        <w:jc w:val="both"/>
        <w:rPr>
          <w:rFonts w:asciiTheme="minorHAnsi" w:hAnsiTheme="minorHAnsi" w:cstheme="minorHAnsi"/>
          <w:sz w:val="20"/>
          <w:szCs w:val="20"/>
        </w:rPr>
      </w:pPr>
      <w:r w:rsidRPr="00250D80">
        <w:rPr>
          <w:rFonts w:asciiTheme="minorHAnsi" w:hAnsiTheme="minorHAnsi" w:cstheme="minorHAnsi"/>
          <w:sz w:val="20"/>
          <w:szCs w:val="20"/>
        </w:rPr>
        <w:t> </w:t>
      </w:r>
    </w:p>
    <w:p w:rsidR="00250D80" w:rsidRPr="00250D80" w:rsidRDefault="00250D80" w:rsidP="00250D80">
      <w:pPr>
        <w:pStyle w:val="NormalWeb"/>
        <w:jc w:val="center"/>
        <w:rPr>
          <w:rFonts w:asciiTheme="minorHAnsi" w:hAnsiTheme="minorHAnsi" w:cstheme="minorHAnsi"/>
          <w:sz w:val="20"/>
          <w:szCs w:val="20"/>
        </w:rPr>
      </w:pPr>
      <w:r w:rsidRPr="00250D80">
        <w:rPr>
          <w:rStyle w:val="Strong"/>
          <w:rFonts w:asciiTheme="minorHAnsi" w:hAnsiTheme="minorHAnsi" w:cstheme="minorHAnsi"/>
          <w:sz w:val="20"/>
          <w:szCs w:val="20"/>
        </w:rPr>
        <w:t>NOTE* Some users may experience formatting issues when viewing the LOI in internet explorer.</w:t>
      </w:r>
      <w:r w:rsidRPr="00250D80">
        <w:rPr>
          <w:rFonts w:asciiTheme="minorHAnsi" w:hAnsiTheme="minorHAnsi" w:cstheme="minorHAnsi"/>
          <w:sz w:val="20"/>
          <w:szCs w:val="20"/>
        </w:rPr>
        <w:t> </w:t>
      </w:r>
    </w:p>
    <w:sectPr w:rsidR="00250D80" w:rsidRPr="00250D80" w:rsidSect="00250D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80"/>
    <w:rsid w:val="00250D80"/>
    <w:rsid w:val="00583EF4"/>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E59A"/>
  <w15:chartTrackingRefBased/>
  <w15:docId w15:val="{592B9C40-D310-4F40-ACCF-1F345669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250D8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ot.formstack.com/forms/master_letter_of_int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t.state.oh.us/Divisions/Planning/Transit/Documents/Public%20Facing%20-%20Table%20of%20Organization.pdf" TargetMode="External"/><Relationship Id="rId4" Type="http://schemas.openxmlformats.org/officeDocument/2006/relationships/numbering" Target="numbering.xml"/><Relationship Id="rId9" Type="http://schemas.openxmlformats.org/officeDocument/2006/relationships/hyperlink" Target="http://www.dot.state.oh.us/Divisions/Planning/Transit/Pages/Program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20Ree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Reed</dc:creator>
  <cp:keywords/>
  <dc:description/>
  <cp:lastModifiedBy>Lisa Reed</cp:lastModifiedBy>
  <cp:revision>2</cp:revision>
  <dcterms:created xsi:type="dcterms:W3CDTF">2020-02-04T13:57:00Z</dcterms:created>
  <dcterms:modified xsi:type="dcterms:W3CDTF">2020-02-13T18:57:00Z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