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161B" w14:textId="6EBCA0DD" w:rsidR="003165BF" w:rsidRDefault="003165BF" w:rsidP="00194906">
      <w:pPr>
        <w:jc w:val="center"/>
      </w:pPr>
      <w:r>
        <w:t>NMT 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65BF" w14:paraId="5E01678A" w14:textId="77777777" w:rsidTr="000E6F8D">
        <w:tc>
          <w:tcPr>
            <w:tcW w:w="4675" w:type="dxa"/>
            <w:shd w:val="clear" w:color="auto" w:fill="D1D1D1" w:themeFill="background2" w:themeFillShade="E6"/>
          </w:tcPr>
          <w:p w14:paraId="7EA7E62D" w14:textId="4485D3E6" w:rsidR="003165BF" w:rsidRPr="003165BF" w:rsidRDefault="003165BF" w:rsidP="000E6F8D">
            <w:pPr>
              <w:jc w:val="center"/>
            </w:pPr>
            <w:r>
              <w:t>Response</w:t>
            </w:r>
          </w:p>
        </w:tc>
        <w:tc>
          <w:tcPr>
            <w:tcW w:w="4675" w:type="dxa"/>
            <w:shd w:val="clear" w:color="auto" w:fill="D1D1D1" w:themeFill="background2" w:themeFillShade="E6"/>
          </w:tcPr>
          <w:p w14:paraId="0A363E51" w14:textId="055A71F5" w:rsidR="003165BF" w:rsidRPr="003165BF" w:rsidRDefault="003165BF" w:rsidP="000E6F8D">
            <w:pPr>
              <w:jc w:val="center"/>
            </w:pPr>
            <w:r>
              <w:t>Contact (if shared/for follow up)</w:t>
            </w:r>
          </w:p>
        </w:tc>
      </w:tr>
      <w:tr w:rsidR="00194906" w14:paraId="0E6B3469" w14:textId="77777777" w:rsidTr="003D588F">
        <w:tc>
          <w:tcPr>
            <w:tcW w:w="4675" w:type="dxa"/>
          </w:tcPr>
          <w:p w14:paraId="45047098" w14:textId="77777777" w:rsidR="00194906" w:rsidRDefault="00194906" w:rsidP="003D588F">
            <w:proofErr w:type="spellStart"/>
            <w:r>
              <w:t>OnSeen</w:t>
            </w:r>
            <w:proofErr w:type="spellEnd"/>
            <w:r>
              <w:t xml:space="preserve"> – </w:t>
            </w:r>
            <w:proofErr w:type="spellStart"/>
            <w:r>
              <w:t>Livecare</w:t>
            </w:r>
            <w:proofErr w:type="spellEnd"/>
          </w:p>
        </w:tc>
        <w:tc>
          <w:tcPr>
            <w:tcW w:w="4675" w:type="dxa"/>
          </w:tcPr>
          <w:p w14:paraId="5660442B" w14:textId="77777777" w:rsidR="00194906" w:rsidRDefault="00194906" w:rsidP="003D588F">
            <w:r>
              <w:t>Mary Thompson-Hufford, Fuse Network</w:t>
            </w:r>
          </w:p>
          <w:p w14:paraId="4624145D" w14:textId="77777777" w:rsidR="00194906" w:rsidRDefault="00194906" w:rsidP="003D588F">
            <w:hyperlink r:id="rId4" w:history="1">
              <w:r w:rsidRPr="008C53BF">
                <w:rPr>
                  <w:rStyle w:val="Hyperlink"/>
                </w:rPr>
                <w:t>mthompson@fuseoh.net</w:t>
              </w:r>
            </w:hyperlink>
          </w:p>
          <w:p w14:paraId="712E1F74" w14:textId="77777777" w:rsidR="00194906" w:rsidRDefault="00194906" w:rsidP="003D588F"/>
          <w:p w14:paraId="1179A605" w14:textId="77777777" w:rsidR="00194906" w:rsidRDefault="00194906" w:rsidP="003D588F">
            <w:r>
              <w:t>Liz Owens</w:t>
            </w:r>
          </w:p>
          <w:p w14:paraId="02E2D17B" w14:textId="77777777" w:rsidR="00194906" w:rsidRDefault="00194906" w:rsidP="003D588F">
            <w:r>
              <w:t>Chief Executive Officer</w:t>
            </w:r>
          </w:p>
          <w:p w14:paraId="528B0FFC" w14:textId="77777777" w:rsidR="00194906" w:rsidRDefault="00194906" w:rsidP="003D588F">
            <w:r>
              <w:t>The Alpha Group of Delaware. Inc.</w:t>
            </w:r>
          </w:p>
          <w:p w14:paraId="3BF10826" w14:textId="77777777" w:rsidR="00194906" w:rsidRDefault="00194906" w:rsidP="003D588F">
            <w:hyperlink r:id="rId5" w:history="1">
              <w:r w:rsidRPr="008C53BF">
                <w:rPr>
                  <w:rStyle w:val="Hyperlink"/>
                </w:rPr>
                <w:t>lizowens@alphagroup.net</w:t>
              </w:r>
            </w:hyperlink>
          </w:p>
          <w:p w14:paraId="28D25CDE" w14:textId="77777777" w:rsidR="00194906" w:rsidRDefault="00194906" w:rsidP="003D588F"/>
          <w:p w14:paraId="294179EE" w14:textId="77777777" w:rsidR="00194906" w:rsidRPr="000E6F8D" w:rsidRDefault="00194906" w:rsidP="003D588F">
            <w:r>
              <w:t xml:space="preserve">For a demo/more info, contact: </w:t>
            </w:r>
            <w:r w:rsidRPr="000E6F8D">
              <w:t>Kevin Smith</w:t>
            </w:r>
          </w:p>
          <w:p w14:paraId="4FEF6BAA" w14:textId="77777777" w:rsidR="00194906" w:rsidRPr="000E6F8D" w:rsidRDefault="00194906" w:rsidP="003D588F">
            <w:r w:rsidRPr="000E6F8D">
              <w:t>VP Client Solutions</w:t>
            </w:r>
            <w:r>
              <w:t xml:space="preserve">, </w:t>
            </w:r>
            <w:proofErr w:type="spellStart"/>
            <w:r>
              <w:t>OnSeen</w:t>
            </w:r>
            <w:proofErr w:type="spellEnd"/>
          </w:p>
          <w:p w14:paraId="2F02282F" w14:textId="77777777" w:rsidR="00194906" w:rsidRPr="000E6F8D" w:rsidRDefault="00194906" w:rsidP="003D588F">
            <w:hyperlink r:id="rId6" w:tooltip="http://www.onseen.com" w:history="1">
              <w:r w:rsidRPr="000E6F8D">
                <w:rPr>
                  <w:rStyle w:val="Hyperlink"/>
                </w:rPr>
                <w:t>www.onseen.com</w:t>
              </w:r>
            </w:hyperlink>
          </w:p>
          <w:p w14:paraId="00CC5B3C" w14:textId="77777777" w:rsidR="00194906" w:rsidRDefault="00194906" w:rsidP="003D588F"/>
          <w:p w14:paraId="3AD4BD34" w14:textId="77777777" w:rsidR="00194906" w:rsidRDefault="00194906" w:rsidP="003D588F"/>
        </w:tc>
      </w:tr>
      <w:tr w:rsidR="003165BF" w14:paraId="6D9B111B" w14:textId="77777777" w:rsidTr="003165BF">
        <w:tc>
          <w:tcPr>
            <w:tcW w:w="4675" w:type="dxa"/>
          </w:tcPr>
          <w:p w14:paraId="6FC6AAEC" w14:textId="30682C42" w:rsidR="003165BF" w:rsidRDefault="003165BF">
            <w:r w:rsidRPr="003165BF">
              <w:t>CrewTrak.org does provide ride request/dispatching/and tracking for all trips requested through the app</w:t>
            </w:r>
          </w:p>
        </w:tc>
        <w:tc>
          <w:tcPr>
            <w:tcW w:w="4675" w:type="dxa"/>
          </w:tcPr>
          <w:p w14:paraId="331711FB" w14:textId="77777777" w:rsidR="003165BF" w:rsidRDefault="003165BF">
            <w:r>
              <w:t>Bill Vasil, CrewTrak.org</w:t>
            </w:r>
          </w:p>
          <w:p w14:paraId="33981CF1" w14:textId="1FD3DF1C" w:rsidR="003165BF" w:rsidRDefault="003165BF">
            <w:hyperlink r:id="rId7" w:history="1">
              <w:r w:rsidRPr="008C53BF">
                <w:rPr>
                  <w:rStyle w:val="Hyperlink"/>
                </w:rPr>
                <w:t>Bill.vasil@crewtrak.org</w:t>
              </w:r>
            </w:hyperlink>
          </w:p>
        </w:tc>
      </w:tr>
      <w:tr w:rsidR="003165BF" w14:paraId="3333E787" w14:textId="77777777" w:rsidTr="003165BF">
        <w:tc>
          <w:tcPr>
            <w:tcW w:w="4675" w:type="dxa"/>
          </w:tcPr>
          <w:p w14:paraId="346F092D" w14:textId="598F5584" w:rsidR="003165BF" w:rsidRDefault="003165BF">
            <w:r>
              <w:t>Trip Master</w:t>
            </w:r>
          </w:p>
        </w:tc>
        <w:tc>
          <w:tcPr>
            <w:tcW w:w="4675" w:type="dxa"/>
          </w:tcPr>
          <w:p w14:paraId="22BFCD4E" w14:textId="77777777" w:rsidR="003165BF" w:rsidRDefault="003165BF"/>
        </w:tc>
      </w:tr>
    </w:tbl>
    <w:p w14:paraId="1B860D0B" w14:textId="77777777" w:rsidR="003165BF" w:rsidRDefault="003165BF"/>
    <w:p w14:paraId="1D3493EC" w14:textId="60FEC872" w:rsidR="000E6F8D" w:rsidRPr="000E6F8D" w:rsidRDefault="000E6F8D" w:rsidP="000E6F8D">
      <w:r w:rsidRPr="000E6F8D">
        <w:rPr>
          <w:b/>
          <w:bCs/>
        </w:rPr>
        <w:t>Funding note:</w:t>
      </w:r>
      <w:r>
        <w:t xml:space="preserve"> </w:t>
      </w:r>
      <w:r w:rsidRPr="000E6F8D">
        <w:t xml:space="preserve">Funding is available through ODOT’s 5310 program. We are </w:t>
      </w:r>
      <w:proofErr w:type="gramStart"/>
      <w:r w:rsidRPr="000E6F8D">
        <w:t>actually in</w:t>
      </w:r>
      <w:proofErr w:type="gramEnd"/>
      <w:r w:rsidRPr="000E6F8D">
        <w:t xml:space="preserve"> the process of obtaining software for scheduling NMT, so we don’t have experience working with this software yet. We should have it in place by the end of the year.  </w:t>
      </w:r>
    </w:p>
    <w:p w14:paraId="0AAB981C" w14:textId="54A53568" w:rsidR="000E6F8D" w:rsidRPr="000E6F8D" w:rsidRDefault="000E6F8D" w:rsidP="000E6F8D">
      <w:r w:rsidRPr="000E6F8D">
        <w:t xml:space="preserve">Last year, ODOT held an event in Columbus where companies came and demonstrated their scheduling software. </w:t>
      </w:r>
      <w:proofErr w:type="spellStart"/>
      <w:r w:rsidRPr="000E6F8D">
        <w:t>TripMaster</w:t>
      </w:r>
      <w:proofErr w:type="spellEnd"/>
      <w:r w:rsidRPr="000E6F8D">
        <w:t xml:space="preserve"> was the company we chose. </w:t>
      </w:r>
      <w:proofErr w:type="spellStart"/>
      <w:r w:rsidRPr="000E6F8D">
        <w:t>Ecolane</w:t>
      </w:r>
      <w:proofErr w:type="spellEnd"/>
      <w:r w:rsidRPr="000E6F8D">
        <w:t xml:space="preserve"> was our second option. Their pricing was way lower than everyone else’s and didn’t seem as complicated. Jeff Neese is the account Exec from </w:t>
      </w:r>
      <w:proofErr w:type="spellStart"/>
      <w:r w:rsidRPr="000E6F8D">
        <w:t>TripMaster</w:t>
      </w:r>
      <w:proofErr w:type="spellEnd"/>
      <w:r w:rsidRPr="000E6F8D">
        <w:t xml:space="preserve"> I’ve been in contact with. I can get contact information for him if you want, but you may want to first contact Kierra Branch, who is the </w:t>
      </w:r>
      <w:proofErr w:type="gramStart"/>
      <w:r w:rsidRPr="000E6F8D">
        <w:t>5310 program</w:t>
      </w:r>
      <w:proofErr w:type="gramEnd"/>
      <w:r w:rsidRPr="000E6F8D">
        <w:t xml:space="preserve"> coordinator with ODOT. She may be able to provide some guidance.</w:t>
      </w:r>
    </w:p>
    <w:p w14:paraId="6C4D030D" w14:textId="634B25F1" w:rsidR="000E6F8D" w:rsidRPr="000E6F8D" w:rsidRDefault="000E6F8D" w:rsidP="000E6F8D">
      <w:r w:rsidRPr="000E6F8D">
        <w:t>Currently we use a large map for the routes going to and from our facility. We also provide a demand response transportation that operates 6 days a week from 6am – 11pm for individuals that work in the community. Scheduling for that is more complex as those routes can change at the drop of a dime. It requires knowledge of the area and good judgement of how long it will take to get from one place to another. </w:t>
      </w:r>
    </w:p>
    <w:p w14:paraId="617AE80E" w14:textId="77777777" w:rsidR="000E6F8D" w:rsidRDefault="000E6F8D" w:rsidP="000E6F8D">
      <w:r w:rsidRPr="000E6F8D">
        <w:t>I hope that helps. Feel free to contact me if you have any further questions.</w:t>
      </w:r>
    </w:p>
    <w:p w14:paraId="465B1C5A" w14:textId="77777777" w:rsidR="000E6F8D" w:rsidRPr="000E6F8D" w:rsidRDefault="000E6F8D" w:rsidP="000E6F8D">
      <w:pPr>
        <w:spacing w:after="0" w:line="240" w:lineRule="auto"/>
      </w:pPr>
      <w:r w:rsidRPr="000E6F8D">
        <w:t>Joseph Lewis, CAFM</w:t>
      </w:r>
    </w:p>
    <w:p w14:paraId="305B7AE5" w14:textId="77777777" w:rsidR="000E6F8D" w:rsidRPr="000E6F8D" w:rsidRDefault="000E6F8D" w:rsidP="000E6F8D">
      <w:pPr>
        <w:spacing w:after="0" w:line="240" w:lineRule="auto"/>
      </w:pPr>
      <w:r w:rsidRPr="000E6F8D">
        <w:t>Transportation Manager</w:t>
      </w:r>
    </w:p>
    <w:p w14:paraId="408660A2" w14:textId="77777777" w:rsidR="000E6F8D" w:rsidRPr="000E6F8D" w:rsidRDefault="000E6F8D" w:rsidP="000E6F8D">
      <w:pPr>
        <w:spacing w:after="0" w:line="240" w:lineRule="auto"/>
      </w:pPr>
      <w:proofErr w:type="spellStart"/>
      <w:r w:rsidRPr="000E6F8D">
        <w:t>Marimor</w:t>
      </w:r>
      <w:proofErr w:type="spellEnd"/>
      <w:r w:rsidRPr="000E6F8D">
        <w:t xml:space="preserve"> Industries Inc.</w:t>
      </w:r>
    </w:p>
    <w:p w14:paraId="503DD58C" w14:textId="54FB872F" w:rsidR="000E6F8D" w:rsidRDefault="000E6F8D" w:rsidP="000E6F8D">
      <w:r w:rsidRPr="000E6F8D">
        <w:lastRenderedPageBreak/>
        <w:t>Office - 419-221-1226 ext. 1215</w:t>
      </w:r>
    </w:p>
    <w:p w14:paraId="6C4842AF" w14:textId="77777777" w:rsidR="000E6F8D" w:rsidRDefault="000E6F8D" w:rsidP="000E6F8D"/>
    <w:p w14:paraId="66E8DB4C" w14:textId="77777777" w:rsidR="000E6F8D" w:rsidRDefault="000E6F8D" w:rsidP="000E6F8D"/>
    <w:p w14:paraId="59E69152" w14:textId="77777777" w:rsidR="000E6F8D" w:rsidRDefault="000E6F8D" w:rsidP="000E6F8D">
      <w:pPr>
        <w:spacing w:after="0" w:line="240" w:lineRule="auto"/>
      </w:pPr>
      <w:r>
        <w:t>Liz Owens</w:t>
      </w:r>
    </w:p>
    <w:p w14:paraId="7D61DB0A" w14:textId="77777777" w:rsidR="000E6F8D" w:rsidRDefault="000E6F8D" w:rsidP="000E6F8D">
      <w:pPr>
        <w:spacing w:after="0" w:line="240" w:lineRule="auto"/>
      </w:pPr>
      <w:r>
        <w:t>Chief Executive Officer</w:t>
      </w:r>
    </w:p>
    <w:p w14:paraId="2E1D102F" w14:textId="77777777" w:rsidR="000E6F8D" w:rsidRDefault="000E6F8D" w:rsidP="000E6F8D">
      <w:pPr>
        <w:spacing w:after="0" w:line="240" w:lineRule="auto"/>
      </w:pPr>
      <w:r>
        <w:t>The Alpha Group of Delaware. Inc.</w:t>
      </w:r>
    </w:p>
    <w:p w14:paraId="2C02B72A" w14:textId="77777777" w:rsidR="000E6F8D" w:rsidRDefault="000E6F8D" w:rsidP="000E6F8D">
      <w:pPr>
        <w:spacing w:after="0" w:line="240" w:lineRule="auto"/>
      </w:pPr>
      <w:r>
        <w:t>1000 Alpha Drive | Delaware, OH 43015</w:t>
      </w:r>
    </w:p>
    <w:p w14:paraId="7F3982CC" w14:textId="77777777" w:rsidR="000E6F8D" w:rsidRDefault="000E6F8D" w:rsidP="000E6F8D">
      <w:pPr>
        <w:spacing w:after="0" w:line="240" w:lineRule="auto"/>
      </w:pPr>
      <w:r>
        <w:t>THEALPHAGROUP</w:t>
      </w:r>
    </w:p>
    <w:p w14:paraId="2804435F" w14:textId="5C5BC352" w:rsidR="000E6F8D" w:rsidRDefault="000E6F8D" w:rsidP="000E6F8D">
      <w:pPr>
        <w:spacing w:after="0" w:line="240" w:lineRule="auto"/>
      </w:pPr>
      <w:r>
        <w:t>740.368-5810 Ext: 113| f: 740.368-5810</w:t>
      </w:r>
    </w:p>
    <w:sectPr w:rsidR="000E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BF"/>
    <w:rsid w:val="000E6F8D"/>
    <w:rsid w:val="00194906"/>
    <w:rsid w:val="003165BF"/>
    <w:rsid w:val="008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15BCE"/>
  <w15:chartTrackingRefBased/>
  <w15:docId w15:val="{9FC9471C-7D53-714E-8E41-630C4465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5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ll.vasil@crewtra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seen.com" TargetMode="External"/><Relationship Id="rId5" Type="http://schemas.openxmlformats.org/officeDocument/2006/relationships/hyperlink" Target="mailto:lizowens@alphagroup.net" TargetMode="External"/><Relationship Id="rId4" Type="http://schemas.openxmlformats.org/officeDocument/2006/relationships/hyperlink" Target="mailto:mthompson@fuseoh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Kobelt</dc:creator>
  <cp:keywords/>
  <dc:description/>
  <cp:lastModifiedBy>Teresa Kobelt</cp:lastModifiedBy>
  <cp:revision>2</cp:revision>
  <dcterms:created xsi:type="dcterms:W3CDTF">2024-08-29T15:31:00Z</dcterms:created>
  <dcterms:modified xsi:type="dcterms:W3CDTF">2024-08-29T15:51:00Z</dcterms:modified>
</cp:coreProperties>
</file>